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9E212C" w14:textId="77777777" w:rsidR="00BA1241" w:rsidRDefault="00BA1241" w:rsidP="00986BD1">
      <w:pPr>
        <w:pStyle w:val="DocRefTitlePage"/>
        <w:jc w:val="right"/>
        <w:rPr>
          <w:rFonts w:asciiTheme="minorHAnsi" w:hAnsiTheme="minorHAnsi" w:cstheme="minorHAnsi"/>
        </w:rPr>
      </w:pPr>
    </w:p>
    <w:p w14:paraId="3C99184D" w14:textId="49F1B449" w:rsidR="008E1A28" w:rsidRPr="00986BD1" w:rsidRDefault="0092076A" w:rsidP="00986BD1">
      <w:pPr>
        <w:pStyle w:val="DocRefTitlePage"/>
        <w:jc w:val="right"/>
        <w:rPr>
          <w:rFonts w:asciiTheme="minorHAnsi" w:hAnsiTheme="minorHAnsi" w:cstheme="minorHAnsi"/>
        </w:rPr>
      </w:pPr>
      <w:r w:rsidRPr="00D81DBD">
        <w:rPr>
          <w:rFonts w:asciiTheme="minorHAnsi" w:hAnsiTheme="minorHAnsi" w:cstheme="minorHAnsi"/>
          <w:noProof/>
        </w:rPr>
        <w:drawing>
          <wp:inline distT="0" distB="0" distL="0" distR="0" wp14:anchorId="40716B30" wp14:editId="35E034F9">
            <wp:extent cx="2132330" cy="2375220"/>
            <wp:effectExtent l="0" t="0" r="1270" b="6350"/>
            <wp:docPr id="1" name="Picture 1" descr="cpcab-logo-full-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ab-logo-full-tit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2330" cy="2375220"/>
                    </a:xfrm>
                    <a:prstGeom prst="rect">
                      <a:avLst/>
                    </a:prstGeom>
                    <a:noFill/>
                    <a:ln>
                      <a:noFill/>
                    </a:ln>
                  </pic:spPr>
                </pic:pic>
              </a:graphicData>
            </a:graphic>
          </wp:inline>
        </w:drawing>
      </w:r>
    </w:p>
    <w:p w14:paraId="59B53A4E" w14:textId="446A080C" w:rsidR="00C766F4" w:rsidRPr="004C1D10" w:rsidRDefault="00FE1E5C" w:rsidP="004C1D10">
      <w:pPr>
        <w:pStyle w:val="DocRefTitlePage"/>
        <w:rPr>
          <w:rFonts w:asciiTheme="minorHAnsi" w:hAnsiTheme="minorHAnsi" w:cstheme="minorHAnsi"/>
          <w:color w:val="3B3838" w:themeColor="background2" w:themeShade="40"/>
          <w:sz w:val="56"/>
          <w:szCs w:val="56"/>
        </w:rPr>
      </w:pPr>
      <w:r w:rsidRPr="00D81DBD">
        <w:rPr>
          <w:rFonts w:asciiTheme="minorHAnsi" w:hAnsiTheme="minorHAnsi" w:cstheme="minorHAnsi"/>
          <w:noProof/>
        </w:rPr>
        <mc:AlternateContent>
          <mc:Choice Requires="wps">
            <w:drawing>
              <wp:inline distT="0" distB="0" distL="0" distR="0" wp14:anchorId="5C1F18E2" wp14:editId="51EF9A0E">
                <wp:extent cx="6858000" cy="3714750"/>
                <wp:effectExtent l="0" t="0" r="0" b="0"/>
                <wp:docPr id="27" name="Text Box 27"/>
                <wp:cNvGraphicFramePr/>
                <a:graphic xmlns:a="http://schemas.openxmlformats.org/drawingml/2006/main">
                  <a:graphicData uri="http://schemas.microsoft.com/office/word/2010/wordprocessingShape">
                    <wps:wsp>
                      <wps:cNvSpPr txBox="1"/>
                      <wps:spPr>
                        <a:xfrm>
                          <a:off x="0" y="0"/>
                          <a:ext cx="6858000" cy="3714750"/>
                        </a:xfrm>
                        <a:prstGeom prst="rect">
                          <a:avLst/>
                        </a:prstGeom>
                        <a:noFill/>
                        <a:ln w="6350">
                          <a:noFill/>
                        </a:ln>
                      </wps:spPr>
                      <wps:txbx>
                        <w:txbxContent>
                          <w:p w14:paraId="201D9223" w14:textId="221C7CCF" w:rsidR="00B17678" w:rsidRPr="001329AD" w:rsidRDefault="00B17678" w:rsidP="00FE1E5C">
                            <w:pPr>
                              <w:pStyle w:val="DocRefTitlePage"/>
                              <w:rPr>
                                <w:rFonts w:asciiTheme="minorHAnsi" w:hAnsiTheme="minorHAnsi" w:cstheme="minorHAnsi"/>
                                <w:color w:val="3B3838" w:themeColor="background2" w:themeShade="40"/>
                                <w:sz w:val="48"/>
                                <w:szCs w:val="48"/>
                              </w:rPr>
                            </w:pPr>
                            <w:r w:rsidRPr="001329AD">
                              <w:rPr>
                                <w:rFonts w:asciiTheme="minorHAnsi" w:hAnsiTheme="minorHAnsi" w:cstheme="minorHAnsi"/>
                                <w:color w:val="3B3838" w:themeColor="background2" w:themeShade="40"/>
                                <w:sz w:val="48"/>
                                <w:szCs w:val="48"/>
                              </w:rPr>
                              <w:t>202</w:t>
                            </w:r>
                            <w:r w:rsidR="007A795E">
                              <w:rPr>
                                <w:rFonts w:asciiTheme="minorHAnsi" w:hAnsiTheme="minorHAnsi" w:cstheme="minorHAnsi"/>
                                <w:color w:val="3B3838" w:themeColor="background2" w:themeShade="40"/>
                                <w:sz w:val="48"/>
                                <w:szCs w:val="48"/>
                              </w:rPr>
                              <w:t>4</w:t>
                            </w:r>
                            <w:r w:rsidRPr="001329AD">
                              <w:rPr>
                                <w:rFonts w:asciiTheme="minorHAnsi" w:hAnsiTheme="minorHAnsi" w:cstheme="minorHAnsi"/>
                                <w:color w:val="3B3838" w:themeColor="background2" w:themeShade="40"/>
                                <w:sz w:val="48"/>
                                <w:szCs w:val="48"/>
                              </w:rPr>
                              <w:t xml:space="preserve"> - 202</w:t>
                            </w:r>
                            <w:r w:rsidR="007A795E">
                              <w:rPr>
                                <w:rFonts w:asciiTheme="minorHAnsi" w:hAnsiTheme="minorHAnsi" w:cstheme="minorHAnsi"/>
                                <w:color w:val="3B3838" w:themeColor="background2" w:themeShade="40"/>
                                <w:sz w:val="48"/>
                                <w:szCs w:val="48"/>
                              </w:rPr>
                              <w:t>5</w:t>
                            </w:r>
                          </w:p>
                          <w:p w14:paraId="297C1644" w14:textId="08872B8E" w:rsidR="00B17678" w:rsidRPr="001329AD" w:rsidRDefault="00B17678" w:rsidP="00FE1E5C">
                            <w:pPr>
                              <w:pStyle w:val="TitlePageDate"/>
                              <w:rPr>
                                <w:rFonts w:asciiTheme="minorHAnsi" w:hAnsiTheme="minorHAnsi" w:cstheme="minorHAnsi"/>
                                <w:b w:val="0"/>
                                <w:bCs w:val="0"/>
                                <w:color w:val="3B3838" w:themeColor="background2" w:themeShade="40"/>
                                <w:sz w:val="62"/>
                                <w:szCs w:val="62"/>
                              </w:rPr>
                            </w:pPr>
                            <w:r w:rsidRPr="001329AD">
                              <w:rPr>
                                <w:rFonts w:asciiTheme="minorHAnsi" w:hAnsiTheme="minorHAnsi" w:cstheme="minorHAnsi"/>
                                <w:b w:val="0"/>
                                <w:bCs w:val="0"/>
                                <w:color w:val="3B3838" w:themeColor="background2" w:themeShade="40"/>
                                <w:sz w:val="62"/>
                                <w:szCs w:val="62"/>
                              </w:rPr>
                              <w:t>Tutor Guide</w:t>
                            </w:r>
                          </w:p>
                          <w:p w14:paraId="60EF26E5" w14:textId="77777777" w:rsidR="00B17678" w:rsidRPr="001329AD" w:rsidRDefault="00B17678" w:rsidP="00B44F7F">
                            <w:pPr>
                              <w:pStyle w:val="GuideTitlePageHeader2"/>
                              <w:rPr>
                                <w:rFonts w:asciiTheme="minorHAnsi" w:hAnsiTheme="minorHAnsi" w:cstheme="minorHAnsi"/>
                                <w:b w:val="0"/>
                                <w:bCs w:val="0"/>
                                <w:color w:val="3B3838" w:themeColor="background2" w:themeShade="40"/>
                                <w:sz w:val="62"/>
                                <w:szCs w:val="62"/>
                                <w:lang w:eastAsia="en-GB"/>
                              </w:rPr>
                            </w:pPr>
                            <w:r w:rsidRPr="001329AD">
                              <w:rPr>
                                <w:rFonts w:asciiTheme="minorHAnsi" w:hAnsiTheme="minorHAnsi" w:cstheme="minorHAnsi"/>
                                <w:b w:val="0"/>
                                <w:bCs w:val="0"/>
                                <w:color w:val="3B3838" w:themeColor="background2" w:themeShade="40"/>
                                <w:sz w:val="62"/>
                                <w:szCs w:val="62"/>
                                <w:lang w:eastAsia="en-GB"/>
                              </w:rPr>
                              <w:t>Level 5 Diploma in Cognitive Behavioural Therapeutic Skills and Theory (CBT-L5)</w:t>
                            </w:r>
                          </w:p>
                          <w:p w14:paraId="76A4AE4B" w14:textId="77777777" w:rsidR="00B17678" w:rsidRPr="001329AD" w:rsidRDefault="00B17678" w:rsidP="00FE1E5C">
                            <w:pPr>
                              <w:pStyle w:val="BodyText"/>
                              <w:rPr>
                                <w:rFonts w:asciiTheme="minorHAnsi" w:hAnsiTheme="minorHAnsi" w:cstheme="minorHAnsi"/>
                                <w:color w:val="3B3838" w:themeColor="background2" w:themeShade="40"/>
                              </w:rPr>
                            </w:pPr>
                          </w:p>
                          <w:p w14:paraId="26BF771F" w14:textId="77777777" w:rsidR="00B17678" w:rsidRPr="001329AD" w:rsidRDefault="00B17678" w:rsidP="00FE1E5C">
                            <w:pPr>
                              <w:pStyle w:val="BodyText"/>
                              <w:rPr>
                                <w:rFonts w:asciiTheme="minorHAnsi" w:hAnsiTheme="minorHAnsi" w:cstheme="minorHAnsi"/>
                                <w:color w:val="3B3838" w:themeColor="background2" w:themeShade="40"/>
                              </w:rPr>
                            </w:pPr>
                          </w:p>
                          <w:p w14:paraId="1A49AE1D" w14:textId="77777777" w:rsidR="00B17678" w:rsidRPr="001329AD" w:rsidRDefault="00B17678" w:rsidP="00181FF7">
                            <w:pPr>
                              <w:pBdr>
                                <w:top w:val="single" w:sz="4" w:space="7" w:color="3B3838" w:themeColor="background2" w:themeShade="40"/>
                              </w:pBdr>
                              <w:spacing w:after="120"/>
                              <w:rPr>
                                <w:rFonts w:asciiTheme="minorHAnsi" w:hAnsiTheme="minorHAnsi" w:cstheme="minorHAnsi"/>
                                <w:iCs/>
                                <w:color w:val="3B3838" w:themeColor="background2" w:themeShade="40"/>
                                <w:sz w:val="26"/>
                                <w:lang w:val="en-US" w:eastAsia="en-US"/>
                              </w:rPr>
                            </w:pPr>
                            <w:bookmarkStart w:id="0" w:name="_Hlk111557693"/>
                            <w:bookmarkStart w:id="1" w:name="_Hlk111557694"/>
                            <w:bookmarkStart w:id="2" w:name="_Hlk111557695"/>
                            <w:bookmarkStart w:id="3" w:name="_Hlk111557696"/>
                            <w:bookmarkStart w:id="4" w:name="_Hlk111557697"/>
                            <w:bookmarkStart w:id="5" w:name="_Hlk111557698"/>
                            <w:bookmarkStart w:id="6" w:name="_Hlk111557701"/>
                            <w:bookmarkStart w:id="7" w:name="_Hlk111557702"/>
                            <w:bookmarkStart w:id="8" w:name="_Hlk111557703"/>
                            <w:bookmarkStart w:id="9" w:name="_Hlk111557704"/>
                            <w:bookmarkStart w:id="10" w:name="_Hlk111557706"/>
                            <w:bookmarkStart w:id="11" w:name="_Hlk111557707"/>
                            <w:bookmarkStart w:id="12" w:name="_Hlk111557708"/>
                            <w:bookmarkStart w:id="13" w:name="_Hlk111557709"/>
                            <w:r w:rsidRPr="001329AD">
                              <w:rPr>
                                <w:rFonts w:asciiTheme="minorHAnsi" w:hAnsiTheme="minorHAnsi" w:cstheme="minorHAnsi"/>
                                <w:iCs/>
                                <w:color w:val="3B3838" w:themeColor="background2" w:themeShade="40"/>
                                <w:sz w:val="26"/>
                                <w:lang w:val="en-US" w:eastAsia="en-US"/>
                              </w:rPr>
                              <w:t>This RQF qualification is regulated by Ofqual in England, Qualifications Wales in Wales and CCEA in Northern Ireland.</w:t>
                            </w:r>
                          </w:p>
                          <w:p w14:paraId="63D9A221" w14:textId="1AB7D1C2" w:rsidR="00B17678" w:rsidRPr="001329AD" w:rsidRDefault="00B17678" w:rsidP="00181FF7">
                            <w:pPr>
                              <w:pStyle w:val="GuideTitlePageQCAAccred"/>
                              <w:pBdr>
                                <w:top w:val="none" w:sz="0" w:space="0" w:color="auto"/>
                                <w:bottom w:val="single" w:sz="4" w:space="7" w:color="3B3838" w:themeColor="background2" w:themeShade="40"/>
                              </w:pBdr>
                              <w:ind w:left="0"/>
                              <w:rPr>
                                <w:rFonts w:asciiTheme="minorHAnsi" w:hAnsiTheme="minorHAnsi" w:cstheme="minorHAnsi"/>
                                <w:color w:val="3B3838" w:themeColor="background2" w:themeShade="40"/>
                                <w:sz w:val="26"/>
                              </w:rPr>
                            </w:pPr>
                            <w:r w:rsidRPr="001329AD">
                              <w:rPr>
                                <w:rFonts w:asciiTheme="minorHAnsi" w:hAnsiTheme="minorHAnsi" w:cstheme="minorHAnsi"/>
                                <w:color w:val="3B3838" w:themeColor="background2" w:themeShade="40"/>
                                <w:sz w:val="26"/>
                              </w:rPr>
                              <w:t>Qualification/learning aim number: 500/8460/4</w:t>
                            </w:r>
                          </w:p>
                          <w:bookmarkEnd w:id="0"/>
                          <w:bookmarkEnd w:id="1"/>
                          <w:bookmarkEnd w:id="2"/>
                          <w:bookmarkEnd w:id="3"/>
                          <w:bookmarkEnd w:id="4"/>
                          <w:bookmarkEnd w:id="5"/>
                          <w:bookmarkEnd w:id="6"/>
                          <w:bookmarkEnd w:id="7"/>
                          <w:bookmarkEnd w:id="8"/>
                          <w:bookmarkEnd w:id="9"/>
                          <w:bookmarkEnd w:id="10"/>
                          <w:bookmarkEnd w:id="11"/>
                          <w:bookmarkEnd w:id="12"/>
                          <w:bookmarkEnd w:id="13"/>
                          <w:p w14:paraId="5780AEC8" w14:textId="2F2DB1D1" w:rsidR="00B17678" w:rsidRPr="00A56F72" w:rsidRDefault="00B17678" w:rsidP="00181FF7">
                            <w:pPr>
                              <w:pStyle w:val="GuideTitlePageQCAAccred"/>
                              <w:pBdr>
                                <w:top w:val="none" w:sz="0" w:space="0" w:color="auto"/>
                                <w:bottom w:val="single" w:sz="4" w:space="7" w:color="3B3838" w:themeColor="background2" w:themeShade="40"/>
                              </w:pBdr>
                              <w:ind w:left="0"/>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C1F18E2" id="_x0000_t202" coordsize="21600,21600" o:spt="202" path="m,l,21600r21600,l21600,xe">
                <v:stroke joinstyle="miter"/>
                <v:path gradientshapeok="t" o:connecttype="rect"/>
              </v:shapetype>
              <v:shape id="Text Box 27" o:spid="_x0000_s1026" type="#_x0000_t202" style="width:540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" filled="f" stroked="f" strokeweight=".5pt">
                <v:textbox>
                  <w:txbxContent>
                    <w:p w14:paraId="201D9223" w14:textId="221C7CCF" w:rsidR="00B17678" w:rsidRPr="001329AD" w:rsidRDefault="00B17678" w:rsidP="00FE1E5C">
                      <w:pPr>
                        <w:pStyle w:val="DocRefTitlePage"/>
                        <w:rPr>
                          <w:rFonts w:asciiTheme="minorHAnsi" w:hAnsiTheme="minorHAnsi" w:cstheme="minorHAnsi"/>
                          <w:color w:val="3B3838" w:themeColor="background2" w:themeShade="40"/>
                          <w:sz w:val="48"/>
                          <w:szCs w:val="48"/>
                        </w:rPr>
                      </w:pPr>
                      <w:r w:rsidRPr="001329AD">
                        <w:rPr>
                          <w:rFonts w:asciiTheme="minorHAnsi" w:hAnsiTheme="minorHAnsi" w:cstheme="minorHAnsi"/>
                          <w:color w:val="3B3838" w:themeColor="background2" w:themeShade="40"/>
                          <w:sz w:val="48"/>
                          <w:szCs w:val="48"/>
                        </w:rPr>
                        <w:t>202</w:t>
                      </w:r>
                      <w:r w:rsidR="007A795E">
                        <w:rPr>
                          <w:rFonts w:asciiTheme="minorHAnsi" w:hAnsiTheme="minorHAnsi" w:cstheme="minorHAnsi"/>
                          <w:color w:val="3B3838" w:themeColor="background2" w:themeShade="40"/>
                          <w:sz w:val="48"/>
                          <w:szCs w:val="48"/>
                        </w:rPr>
                        <w:t>4</w:t>
                      </w:r>
                      <w:r w:rsidRPr="001329AD">
                        <w:rPr>
                          <w:rFonts w:asciiTheme="minorHAnsi" w:hAnsiTheme="minorHAnsi" w:cstheme="minorHAnsi"/>
                          <w:color w:val="3B3838" w:themeColor="background2" w:themeShade="40"/>
                          <w:sz w:val="48"/>
                          <w:szCs w:val="48"/>
                        </w:rPr>
                        <w:t xml:space="preserve"> - 202</w:t>
                      </w:r>
                      <w:r w:rsidR="007A795E">
                        <w:rPr>
                          <w:rFonts w:asciiTheme="minorHAnsi" w:hAnsiTheme="minorHAnsi" w:cstheme="minorHAnsi"/>
                          <w:color w:val="3B3838" w:themeColor="background2" w:themeShade="40"/>
                          <w:sz w:val="48"/>
                          <w:szCs w:val="48"/>
                        </w:rPr>
                        <w:t>5</w:t>
                      </w:r>
                    </w:p>
                    <w:p w14:paraId="297C1644" w14:textId="08872B8E" w:rsidR="00B17678" w:rsidRPr="001329AD" w:rsidRDefault="00B17678" w:rsidP="00FE1E5C">
                      <w:pPr>
                        <w:pStyle w:val="TitlePageDate"/>
                        <w:rPr>
                          <w:rFonts w:asciiTheme="minorHAnsi" w:hAnsiTheme="minorHAnsi" w:cstheme="minorHAnsi"/>
                          <w:b w:val="0"/>
                          <w:bCs w:val="0"/>
                          <w:color w:val="3B3838" w:themeColor="background2" w:themeShade="40"/>
                          <w:sz w:val="62"/>
                          <w:szCs w:val="62"/>
                        </w:rPr>
                      </w:pPr>
                      <w:r w:rsidRPr="001329AD">
                        <w:rPr>
                          <w:rFonts w:asciiTheme="minorHAnsi" w:hAnsiTheme="minorHAnsi" w:cstheme="minorHAnsi"/>
                          <w:b w:val="0"/>
                          <w:bCs w:val="0"/>
                          <w:color w:val="3B3838" w:themeColor="background2" w:themeShade="40"/>
                          <w:sz w:val="62"/>
                          <w:szCs w:val="62"/>
                        </w:rPr>
                        <w:t>Tutor Guide</w:t>
                      </w:r>
                    </w:p>
                    <w:p w14:paraId="60EF26E5" w14:textId="77777777" w:rsidR="00B17678" w:rsidRPr="001329AD" w:rsidRDefault="00B17678" w:rsidP="00B44F7F">
                      <w:pPr>
                        <w:pStyle w:val="GuideTitlePageHeader2"/>
                        <w:rPr>
                          <w:rFonts w:asciiTheme="minorHAnsi" w:hAnsiTheme="minorHAnsi" w:cstheme="minorHAnsi"/>
                          <w:b w:val="0"/>
                          <w:bCs w:val="0"/>
                          <w:color w:val="3B3838" w:themeColor="background2" w:themeShade="40"/>
                          <w:sz w:val="62"/>
                          <w:szCs w:val="62"/>
                          <w:lang w:eastAsia="en-GB"/>
                        </w:rPr>
                      </w:pPr>
                      <w:r w:rsidRPr="001329AD">
                        <w:rPr>
                          <w:rFonts w:asciiTheme="minorHAnsi" w:hAnsiTheme="minorHAnsi" w:cstheme="minorHAnsi"/>
                          <w:b w:val="0"/>
                          <w:bCs w:val="0"/>
                          <w:color w:val="3B3838" w:themeColor="background2" w:themeShade="40"/>
                          <w:sz w:val="62"/>
                          <w:szCs w:val="62"/>
                          <w:lang w:eastAsia="en-GB"/>
                        </w:rPr>
                        <w:t>Level 5 Diploma in Cognitive Behavioural Therapeutic Skills and Theory (CBT-L5)</w:t>
                      </w:r>
                    </w:p>
                    <w:p w14:paraId="76A4AE4B" w14:textId="77777777" w:rsidR="00B17678" w:rsidRPr="001329AD" w:rsidRDefault="00B17678" w:rsidP="00FE1E5C">
                      <w:pPr>
                        <w:pStyle w:val="BodyText"/>
                        <w:rPr>
                          <w:rFonts w:asciiTheme="minorHAnsi" w:hAnsiTheme="minorHAnsi" w:cstheme="minorHAnsi"/>
                          <w:color w:val="3B3838" w:themeColor="background2" w:themeShade="40"/>
                        </w:rPr>
                      </w:pPr>
                    </w:p>
                    <w:p w14:paraId="26BF771F" w14:textId="77777777" w:rsidR="00B17678" w:rsidRPr="001329AD" w:rsidRDefault="00B17678" w:rsidP="00FE1E5C">
                      <w:pPr>
                        <w:pStyle w:val="BodyText"/>
                        <w:rPr>
                          <w:rFonts w:asciiTheme="minorHAnsi" w:hAnsiTheme="minorHAnsi" w:cstheme="minorHAnsi"/>
                          <w:color w:val="3B3838" w:themeColor="background2" w:themeShade="40"/>
                        </w:rPr>
                      </w:pPr>
                    </w:p>
                    <w:p w14:paraId="1A49AE1D" w14:textId="77777777" w:rsidR="00B17678" w:rsidRPr="001329AD" w:rsidRDefault="00B17678" w:rsidP="00181FF7">
                      <w:pPr>
                        <w:pBdr>
                          <w:top w:val="single" w:sz="4" w:space="7" w:color="3B3838" w:themeColor="background2" w:themeShade="40"/>
                        </w:pBdr>
                        <w:spacing w:after="120"/>
                        <w:rPr>
                          <w:rFonts w:asciiTheme="minorHAnsi" w:hAnsiTheme="minorHAnsi" w:cstheme="minorHAnsi"/>
                          <w:iCs/>
                          <w:color w:val="3B3838" w:themeColor="background2" w:themeShade="40"/>
                          <w:sz w:val="26"/>
                          <w:lang w:val="en-US" w:eastAsia="en-US"/>
                        </w:rPr>
                      </w:pPr>
                      <w:bookmarkStart w:id="14" w:name="_Hlk111557693"/>
                      <w:bookmarkStart w:id="15" w:name="_Hlk111557694"/>
                      <w:bookmarkStart w:id="16" w:name="_Hlk111557695"/>
                      <w:bookmarkStart w:id="17" w:name="_Hlk111557696"/>
                      <w:bookmarkStart w:id="18" w:name="_Hlk111557697"/>
                      <w:bookmarkStart w:id="19" w:name="_Hlk111557698"/>
                      <w:bookmarkStart w:id="20" w:name="_Hlk111557701"/>
                      <w:bookmarkStart w:id="21" w:name="_Hlk111557702"/>
                      <w:bookmarkStart w:id="22" w:name="_Hlk111557703"/>
                      <w:bookmarkStart w:id="23" w:name="_Hlk111557704"/>
                      <w:bookmarkStart w:id="24" w:name="_Hlk111557706"/>
                      <w:bookmarkStart w:id="25" w:name="_Hlk111557707"/>
                      <w:bookmarkStart w:id="26" w:name="_Hlk111557708"/>
                      <w:bookmarkStart w:id="27" w:name="_Hlk111557709"/>
                      <w:r w:rsidRPr="001329AD">
                        <w:rPr>
                          <w:rFonts w:asciiTheme="minorHAnsi" w:hAnsiTheme="minorHAnsi" w:cstheme="minorHAnsi"/>
                          <w:iCs/>
                          <w:color w:val="3B3838" w:themeColor="background2" w:themeShade="40"/>
                          <w:sz w:val="26"/>
                          <w:lang w:val="en-US" w:eastAsia="en-US"/>
                        </w:rPr>
                        <w:t>This RQF qualification is regulated by Ofqual in England, Qualifications Wales in Wales and CCEA in Northern Ireland.</w:t>
                      </w:r>
                    </w:p>
                    <w:p w14:paraId="63D9A221" w14:textId="1AB7D1C2" w:rsidR="00B17678" w:rsidRPr="001329AD" w:rsidRDefault="00B17678" w:rsidP="00181FF7">
                      <w:pPr>
                        <w:pStyle w:val="GuideTitlePageQCAAccred"/>
                        <w:pBdr>
                          <w:top w:val="none" w:sz="0" w:space="0" w:color="auto"/>
                          <w:bottom w:val="single" w:sz="4" w:space="7" w:color="3B3838" w:themeColor="background2" w:themeShade="40"/>
                        </w:pBdr>
                        <w:ind w:left="0"/>
                        <w:rPr>
                          <w:rFonts w:asciiTheme="minorHAnsi" w:hAnsiTheme="minorHAnsi" w:cstheme="minorHAnsi"/>
                          <w:color w:val="3B3838" w:themeColor="background2" w:themeShade="40"/>
                          <w:sz w:val="26"/>
                        </w:rPr>
                      </w:pPr>
                      <w:r w:rsidRPr="001329AD">
                        <w:rPr>
                          <w:rFonts w:asciiTheme="minorHAnsi" w:hAnsiTheme="minorHAnsi" w:cstheme="minorHAnsi"/>
                          <w:color w:val="3B3838" w:themeColor="background2" w:themeShade="40"/>
                          <w:sz w:val="26"/>
                        </w:rPr>
                        <w:t>Qualification/learning aim number: 500/8460/4</w:t>
                      </w:r>
                    </w:p>
                    <w:bookmarkEnd w:id="14"/>
                    <w:bookmarkEnd w:id="15"/>
                    <w:bookmarkEnd w:id="16"/>
                    <w:bookmarkEnd w:id="17"/>
                    <w:bookmarkEnd w:id="18"/>
                    <w:bookmarkEnd w:id="19"/>
                    <w:bookmarkEnd w:id="20"/>
                    <w:bookmarkEnd w:id="21"/>
                    <w:bookmarkEnd w:id="22"/>
                    <w:bookmarkEnd w:id="23"/>
                    <w:bookmarkEnd w:id="24"/>
                    <w:bookmarkEnd w:id="25"/>
                    <w:bookmarkEnd w:id="26"/>
                    <w:bookmarkEnd w:id="27"/>
                    <w:p w14:paraId="5780AEC8" w14:textId="2F2DB1D1" w:rsidR="00B17678" w:rsidRPr="00A56F72" w:rsidRDefault="00B17678" w:rsidP="00181FF7">
                      <w:pPr>
                        <w:pStyle w:val="GuideTitlePageQCAAccred"/>
                        <w:pBdr>
                          <w:top w:val="none" w:sz="0" w:space="0" w:color="auto"/>
                          <w:bottom w:val="single" w:sz="4" w:space="7" w:color="3B3838" w:themeColor="background2" w:themeShade="40"/>
                        </w:pBdr>
                        <w:ind w:left="0"/>
                        <w:rPr>
                          <w:b/>
                          <w:bCs/>
                          <w:sz w:val="36"/>
                          <w:szCs w:val="36"/>
                        </w:rPr>
                      </w:pPr>
                    </w:p>
                  </w:txbxContent>
                </v:textbox>
                <w10:anchorlock/>
              </v:shape>
            </w:pict>
          </mc:Fallback>
        </mc:AlternateContent>
      </w:r>
    </w:p>
    <w:p w14:paraId="188AAA1D" w14:textId="493B4F52" w:rsidR="00BE69AD" w:rsidRPr="00D81DBD" w:rsidRDefault="00585E94" w:rsidP="009B7A1A">
      <w:pPr>
        <w:pStyle w:val="StyleGuideTitlePageHeader2NotEmboss"/>
        <w:rPr>
          <w:rFonts w:asciiTheme="minorHAnsi" w:hAnsiTheme="minorHAnsi" w:cstheme="minorHAnsi"/>
          <w:color w:val="3B3838" w:themeColor="background2" w:themeShade="40"/>
        </w:rPr>
      </w:pPr>
      <w:r w:rsidRPr="00D81DBD">
        <w:rPr>
          <w:rFonts w:asciiTheme="minorHAnsi" w:hAnsiTheme="minorHAnsi" w:cstheme="minorHAnsi"/>
          <w:noProof/>
        </w:rPr>
        <w:drawing>
          <wp:anchor distT="0" distB="0" distL="114300" distR="114300" simplePos="0" relativeHeight="251656704" behindDoc="0" locked="0" layoutInCell="1" allowOverlap="1" wp14:anchorId="7818265A" wp14:editId="753D0073">
            <wp:simplePos x="0" y="0"/>
            <wp:positionH relativeFrom="page">
              <wp:posOffset>-447675</wp:posOffset>
            </wp:positionH>
            <wp:positionV relativeFrom="paragraph">
              <wp:posOffset>1901825</wp:posOffset>
            </wp:positionV>
            <wp:extent cx="7972425" cy="1600835"/>
            <wp:effectExtent l="0" t="0" r="952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16037" r="23388"/>
                    <a:stretch/>
                  </pic:blipFill>
                  <pic:spPr bwMode="auto">
                    <a:xfrm>
                      <a:off x="0" y="0"/>
                      <a:ext cx="7975474" cy="16014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1FF7" w:rsidRPr="00D81DBD">
        <w:rPr>
          <w:rFonts w:asciiTheme="minorHAnsi" w:hAnsiTheme="minorHAnsi" w:cstheme="minorHAnsi"/>
          <w:noProof/>
          <w:color w:val="3B3838" w:themeColor="background2" w:themeShade="40"/>
          <w:lang w:eastAsia="en-GB"/>
        </w:rPr>
        <mc:AlternateContent>
          <mc:Choice Requires="wps">
            <w:drawing>
              <wp:inline distT="0" distB="0" distL="0" distR="0" wp14:anchorId="4FC58B7B" wp14:editId="6BCD28A5">
                <wp:extent cx="4200525" cy="1838325"/>
                <wp:effectExtent l="0" t="0" r="0" b="952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A8900" w14:textId="77777777" w:rsidR="00B17678" w:rsidRPr="001329AD" w:rsidRDefault="00B17678" w:rsidP="007E23E0">
                            <w:pPr>
                              <w:pStyle w:val="Right"/>
                              <w:jc w:val="left"/>
                              <w:rPr>
                                <w:rFonts w:asciiTheme="minorHAnsi" w:hAnsiTheme="minorHAnsi" w:cstheme="minorHAnsi"/>
                                <w:color w:val="3B3838" w:themeColor="background2" w:themeShade="40"/>
                                <w:sz w:val="24"/>
                              </w:rPr>
                            </w:pPr>
                            <w:smartTag w:uri="urn:schemas-microsoft-com:office:smarttags" w:element="PersonName">
                              <w:r w:rsidRPr="001329AD">
                                <w:rPr>
                                  <w:rFonts w:asciiTheme="minorHAnsi" w:hAnsiTheme="minorHAnsi" w:cstheme="minorHAnsi"/>
                                  <w:color w:val="3B3838" w:themeColor="background2" w:themeShade="40"/>
                                  <w:sz w:val="24"/>
                                </w:rPr>
                                <w:t>Counselling</w:t>
                              </w:r>
                            </w:smartTag>
                            <w:r w:rsidRPr="001329AD">
                              <w:rPr>
                                <w:rFonts w:asciiTheme="minorHAnsi" w:hAnsiTheme="minorHAnsi" w:cstheme="minorHAnsi"/>
                                <w:color w:val="3B3838" w:themeColor="background2" w:themeShade="40"/>
                                <w:sz w:val="24"/>
                              </w:rPr>
                              <w:t xml:space="preserve"> &amp; Psychotherapy Central Awarding Body (CPCAB)</w:t>
                            </w:r>
                          </w:p>
                          <w:p w14:paraId="29068A63" w14:textId="77777777" w:rsidR="00B17678" w:rsidRPr="001329AD" w:rsidRDefault="00B17678"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address">
                              <w:smartTag w:uri="urn:schemas-microsoft-com:office:smarttags" w:element="Street">
                                <w:r w:rsidRPr="001329AD">
                                  <w:rPr>
                                    <w:rFonts w:asciiTheme="minorHAnsi" w:hAnsiTheme="minorHAnsi" w:cstheme="minorHAnsi"/>
                                    <w:color w:val="3B3838" w:themeColor="background2" w:themeShade="40"/>
                                    <w:sz w:val="24"/>
                                  </w:rPr>
                                  <w:t>P.O. Box</w:t>
                                </w:r>
                              </w:smartTag>
                              <w:r w:rsidRPr="001329AD">
                                <w:rPr>
                                  <w:rFonts w:asciiTheme="minorHAnsi" w:hAnsiTheme="minorHAnsi" w:cstheme="minorHAnsi"/>
                                  <w:color w:val="3B3838" w:themeColor="background2" w:themeShade="40"/>
                                  <w:sz w:val="24"/>
                                </w:rPr>
                                <w:t xml:space="preserve"> 1768</w:t>
                              </w:r>
                            </w:smartTag>
                          </w:p>
                          <w:p w14:paraId="7AF7B314" w14:textId="77777777" w:rsidR="00B17678" w:rsidRPr="001329AD" w:rsidRDefault="00B17678"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place">
                              <w:smartTag w:uri="urn:schemas-microsoft-com:office:smarttags" w:element="City">
                                <w:r w:rsidRPr="001329AD">
                                  <w:rPr>
                                    <w:rFonts w:asciiTheme="minorHAnsi" w:hAnsiTheme="minorHAnsi" w:cstheme="minorHAnsi"/>
                                    <w:color w:val="3B3838" w:themeColor="background2" w:themeShade="40"/>
                                    <w:sz w:val="24"/>
                                  </w:rPr>
                                  <w:t>Glastonbury</w:t>
                                </w:r>
                              </w:smartTag>
                            </w:smartTag>
                          </w:p>
                          <w:p w14:paraId="0B9E1289" w14:textId="77777777" w:rsidR="00B17678" w:rsidRPr="001329AD" w:rsidRDefault="00B17678"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place">
                              <w:smartTag w:uri="urn:schemas-microsoft-com:office:smarttags" w:element="City">
                                <w:r w:rsidRPr="001329AD">
                                  <w:rPr>
                                    <w:rFonts w:asciiTheme="minorHAnsi" w:hAnsiTheme="minorHAnsi" w:cstheme="minorHAnsi"/>
                                    <w:color w:val="3B3838" w:themeColor="background2" w:themeShade="40"/>
                                    <w:sz w:val="24"/>
                                  </w:rPr>
                                  <w:t>Somerset</w:t>
                                </w:r>
                              </w:smartTag>
                            </w:smartTag>
                          </w:p>
                          <w:p w14:paraId="4A39C672" w14:textId="77777777" w:rsidR="00B17678" w:rsidRPr="001329AD" w:rsidRDefault="00B17678" w:rsidP="007E23E0">
                            <w:pPr>
                              <w:pStyle w:val="Right"/>
                              <w:jc w:val="left"/>
                              <w:rPr>
                                <w:rFonts w:asciiTheme="minorHAnsi" w:hAnsiTheme="minorHAnsi" w:cstheme="minorHAnsi"/>
                                <w:color w:val="3B3838" w:themeColor="background2" w:themeShade="40"/>
                                <w:sz w:val="24"/>
                              </w:rPr>
                            </w:pPr>
                            <w:r w:rsidRPr="001329AD">
                              <w:rPr>
                                <w:rFonts w:asciiTheme="minorHAnsi" w:hAnsiTheme="minorHAnsi" w:cstheme="minorHAnsi"/>
                                <w:color w:val="3B3838" w:themeColor="background2" w:themeShade="40"/>
                                <w:sz w:val="24"/>
                              </w:rPr>
                              <w:t>BA6 8YP</w:t>
                            </w:r>
                          </w:p>
                          <w:p w14:paraId="257ED17E" w14:textId="77777777" w:rsidR="00B17678" w:rsidRPr="001329AD" w:rsidRDefault="00B17678" w:rsidP="007E23E0">
                            <w:pPr>
                              <w:pStyle w:val="Right"/>
                              <w:jc w:val="left"/>
                              <w:rPr>
                                <w:rFonts w:asciiTheme="minorHAnsi" w:hAnsiTheme="minorHAnsi" w:cstheme="minorHAnsi"/>
                                <w:color w:val="3B3838" w:themeColor="background2" w:themeShade="40"/>
                                <w:sz w:val="24"/>
                              </w:rPr>
                            </w:pPr>
                            <w:r w:rsidRPr="001329AD">
                              <w:rPr>
                                <w:rFonts w:asciiTheme="minorHAnsi" w:hAnsiTheme="minorHAnsi" w:cstheme="minorHAnsi"/>
                                <w:color w:val="3B3838" w:themeColor="background2" w:themeShade="40"/>
                                <w:sz w:val="24"/>
                              </w:rPr>
                              <w:t>Tel. 01458 850 350</w:t>
                            </w:r>
                          </w:p>
                          <w:p w14:paraId="27195114" w14:textId="77777777" w:rsidR="00B17678" w:rsidRPr="001329AD" w:rsidRDefault="00B17678" w:rsidP="007E23E0">
                            <w:pPr>
                              <w:rPr>
                                <w:rFonts w:asciiTheme="minorHAnsi" w:hAnsiTheme="minorHAnsi" w:cstheme="minorHAnsi"/>
                                <w:color w:val="3B3838" w:themeColor="background2" w:themeShade="40"/>
                              </w:rPr>
                            </w:pPr>
                            <w:r w:rsidRPr="001329AD">
                              <w:rPr>
                                <w:rFonts w:asciiTheme="minorHAnsi" w:hAnsiTheme="minorHAnsi" w:cstheme="minorHAnsi"/>
                                <w:color w:val="3B3838" w:themeColor="background2" w:themeShade="40"/>
                              </w:rPr>
                              <w:t xml:space="preserve">Website: </w:t>
                            </w:r>
                            <w:hyperlink r:id="rId13" w:history="1">
                              <w:r w:rsidRPr="001329AD">
                                <w:rPr>
                                  <w:rStyle w:val="Hyperlink"/>
                                  <w:rFonts w:asciiTheme="minorHAnsi" w:hAnsiTheme="minorHAnsi" w:cstheme="minorHAnsi"/>
                                  <w:color w:val="3B3838" w:themeColor="background2" w:themeShade="40"/>
                                </w:rPr>
                                <w:t>www.cpcab.co.uk</w:t>
                              </w:r>
                            </w:hyperlink>
                          </w:p>
                          <w:p w14:paraId="1148260A" w14:textId="7938B746" w:rsidR="00B17678" w:rsidRPr="001329AD" w:rsidRDefault="00B17678" w:rsidP="007E23E0">
                            <w:pPr>
                              <w:rPr>
                                <w:rFonts w:asciiTheme="minorHAnsi" w:hAnsiTheme="minorHAnsi" w:cstheme="minorHAnsi"/>
                                <w:color w:val="3B3838" w:themeColor="background2" w:themeShade="40"/>
                              </w:rPr>
                            </w:pPr>
                            <w:r w:rsidRPr="001329AD">
                              <w:rPr>
                                <w:rFonts w:asciiTheme="minorHAnsi" w:hAnsiTheme="minorHAnsi" w:cstheme="minorHAnsi"/>
                                <w:color w:val="3B3838" w:themeColor="background2" w:themeShade="40"/>
                              </w:rPr>
                              <w:t xml:space="preserve">Email: </w:t>
                            </w:r>
                            <w:hyperlink r:id="rId14" w:history="1">
                              <w:r w:rsidR="00790FFF" w:rsidRPr="001329AD">
                                <w:rPr>
                                  <w:rStyle w:val="Hyperlink"/>
                                  <w:rFonts w:asciiTheme="minorHAnsi" w:hAnsiTheme="minorHAnsi" w:cstheme="minorHAnsi"/>
                                  <w:color w:val="3B3838" w:themeColor="background2" w:themeShade="40"/>
                                </w:rPr>
                                <w:t>contact@cpcab.co.uk</w:t>
                              </w:r>
                            </w:hyperlink>
                          </w:p>
                          <w:p w14:paraId="17E802D6" w14:textId="77777777" w:rsidR="00B17678" w:rsidRPr="009002B8" w:rsidRDefault="00B17678" w:rsidP="002A64DD">
                            <w:pPr>
                              <w:rPr>
                                <w:b/>
                              </w:rPr>
                            </w:pPr>
                          </w:p>
                        </w:txbxContent>
                      </wps:txbx>
                      <wps:bodyPr rot="0" vert="horz" wrap="square" lIns="91440" tIns="45720" rIns="91440" bIns="45720" anchor="t" anchorCtr="0" upright="1">
                        <a:noAutofit/>
                      </wps:bodyPr>
                    </wps:wsp>
                  </a:graphicData>
                </a:graphic>
              </wp:inline>
            </w:drawing>
          </mc:Choice>
          <mc:Fallback>
            <w:pict>
              <v:shape w14:anchorId="4FC58B7B" id="Text Box 2" o:spid="_x0000_s1027" type="#_x0000_t202" style="width:330.75pt;height:14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" filled="f" stroked="f">
                <v:textbox>
                  <w:txbxContent>
                    <w:p w14:paraId="241A8900" w14:textId="77777777" w:rsidR="00B17678" w:rsidRPr="001329AD" w:rsidRDefault="00B17678" w:rsidP="007E23E0">
                      <w:pPr>
                        <w:pStyle w:val="Right"/>
                        <w:jc w:val="left"/>
                        <w:rPr>
                          <w:rFonts w:asciiTheme="minorHAnsi" w:hAnsiTheme="minorHAnsi" w:cstheme="minorHAnsi"/>
                          <w:color w:val="3B3838" w:themeColor="background2" w:themeShade="40"/>
                          <w:sz w:val="24"/>
                        </w:rPr>
                      </w:pPr>
                      <w:smartTag w:uri="urn:schemas-microsoft-com:office:smarttags" w:element="PersonName">
                        <w:r w:rsidRPr="001329AD">
                          <w:rPr>
                            <w:rFonts w:asciiTheme="minorHAnsi" w:hAnsiTheme="minorHAnsi" w:cstheme="minorHAnsi"/>
                            <w:color w:val="3B3838" w:themeColor="background2" w:themeShade="40"/>
                            <w:sz w:val="24"/>
                          </w:rPr>
                          <w:t>Counselling</w:t>
                        </w:r>
                      </w:smartTag>
                      <w:r w:rsidRPr="001329AD">
                        <w:rPr>
                          <w:rFonts w:asciiTheme="minorHAnsi" w:hAnsiTheme="minorHAnsi" w:cstheme="minorHAnsi"/>
                          <w:color w:val="3B3838" w:themeColor="background2" w:themeShade="40"/>
                          <w:sz w:val="24"/>
                        </w:rPr>
                        <w:t xml:space="preserve"> &amp; Psychotherapy Central Awarding Body (CPCAB)</w:t>
                      </w:r>
                    </w:p>
                    <w:p w14:paraId="29068A63" w14:textId="77777777" w:rsidR="00B17678" w:rsidRPr="001329AD" w:rsidRDefault="00B17678"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address">
                        <w:smartTag w:uri="urn:schemas-microsoft-com:office:smarttags" w:element="Street">
                          <w:r w:rsidRPr="001329AD">
                            <w:rPr>
                              <w:rFonts w:asciiTheme="minorHAnsi" w:hAnsiTheme="minorHAnsi" w:cstheme="minorHAnsi"/>
                              <w:color w:val="3B3838" w:themeColor="background2" w:themeShade="40"/>
                              <w:sz w:val="24"/>
                            </w:rPr>
                            <w:t>P.O. Box</w:t>
                          </w:r>
                        </w:smartTag>
                        <w:r w:rsidRPr="001329AD">
                          <w:rPr>
                            <w:rFonts w:asciiTheme="minorHAnsi" w:hAnsiTheme="minorHAnsi" w:cstheme="minorHAnsi"/>
                            <w:color w:val="3B3838" w:themeColor="background2" w:themeShade="40"/>
                            <w:sz w:val="24"/>
                          </w:rPr>
                          <w:t xml:space="preserve"> 1768</w:t>
                        </w:r>
                      </w:smartTag>
                    </w:p>
                    <w:p w14:paraId="7AF7B314" w14:textId="77777777" w:rsidR="00B17678" w:rsidRPr="001329AD" w:rsidRDefault="00B17678"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place">
                        <w:smartTag w:uri="urn:schemas-microsoft-com:office:smarttags" w:element="City">
                          <w:r w:rsidRPr="001329AD">
                            <w:rPr>
                              <w:rFonts w:asciiTheme="minorHAnsi" w:hAnsiTheme="minorHAnsi" w:cstheme="minorHAnsi"/>
                              <w:color w:val="3B3838" w:themeColor="background2" w:themeShade="40"/>
                              <w:sz w:val="24"/>
                            </w:rPr>
                            <w:t>Glastonbury</w:t>
                          </w:r>
                        </w:smartTag>
                      </w:smartTag>
                    </w:p>
                    <w:p w14:paraId="0B9E1289" w14:textId="77777777" w:rsidR="00B17678" w:rsidRPr="001329AD" w:rsidRDefault="00B17678"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place">
                        <w:smartTag w:uri="urn:schemas-microsoft-com:office:smarttags" w:element="City">
                          <w:r w:rsidRPr="001329AD">
                            <w:rPr>
                              <w:rFonts w:asciiTheme="minorHAnsi" w:hAnsiTheme="minorHAnsi" w:cstheme="minorHAnsi"/>
                              <w:color w:val="3B3838" w:themeColor="background2" w:themeShade="40"/>
                              <w:sz w:val="24"/>
                            </w:rPr>
                            <w:t>Somerset</w:t>
                          </w:r>
                        </w:smartTag>
                      </w:smartTag>
                    </w:p>
                    <w:p w14:paraId="4A39C672" w14:textId="77777777" w:rsidR="00B17678" w:rsidRPr="001329AD" w:rsidRDefault="00B17678" w:rsidP="007E23E0">
                      <w:pPr>
                        <w:pStyle w:val="Right"/>
                        <w:jc w:val="left"/>
                        <w:rPr>
                          <w:rFonts w:asciiTheme="minorHAnsi" w:hAnsiTheme="minorHAnsi" w:cstheme="minorHAnsi"/>
                          <w:color w:val="3B3838" w:themeColor="background2" w:themeShade="40"/>
                          <w:sz w:val="24"/>
                        </w:rPr>
                      </w:pPr>
                      <w:r w:rsidRPr="001329AD">
                        <w:rPr>
                          <w:rFonts w:asciiTheme="minorHAnsi" w:hAnsiTheme="minorHAnsi" w:cstheme="minorHAnsi"/>
                          <w:color w:val="3B3838" w:themeColor="background2" w:themeShade="40"/>
                          <w:sz w:val="24"/>
                        </w:rPr>
                        <w:t>BA6 8YP</w:t>
                      </w:r>
                    </w:p>
                    <w:p w14:paraId="257ED17E" w14:textId="77777777" w:rsidR="00B17678" w:rsidRPr="001329AD" w:rsidRDefault="00B17678" w:rsidP="007E23E0">
                      <w:pPr>
                        <w:pStyle w:val="Right"/>
                        <w:jc w:val="left"/>
                        <w:rPr>
                          <w:rFonts w:asciiTheme="minorHAnsi" w:hAnsiTheme="minorHAnsi" w:cstheme="minorHAnsi"/>
                          <w:color w:val="3B3838" w:themeColor="background2" w:themeShade="40"/>
                          <w:sz w:val="24"/>
                        </w:rPr>
                      </w:pPr>
                      <w:r w:rsidRPr="001329AD">
                        <w:rPr>
                          <w:rFonts w:asciiTheme="minorHAnsi" w:hAnsiTheme="minorHAnsi" w:cstheme="minorHAnsi"/>
                          <w:color w:val="3B3838" w:themeColor="background2" w:themeShade="40"/>
                          <w:sz w:val="24"/>
                        </w:rPr>
                        <w:t>Tel. 01458 850 350</w:t>
                      </w:r>
                    </w:p>
                    <w:p w14:paraId="27195114" w14:textId="77777777" w:rsidR="00B17678" w:rsidRPr="001329AD" w:rsidRDefault="00B17678" w:rsidP="007E23E0">
                      <w:pPr>
                        <w:rPr>
                          <w:rFonts w:asciiTheme="minorHAnsi" w:hAnsiTheme="minorHAnsi" w:cstheme="minorHAnsi"/>
                          <w:color w:val="3B3838" w:themeColor="background2" w:themeShade="40"/>
                        </w:rPr>
                      </w:pPr>
                      <w:r w:rsidRPr="001329AD">
                        <w:rPr>
                          <w:rFonts w:asciiTheme="minorHAnsi" w:hAnsiTheme="minorHAnsi" w:cstheme="minorHAnsi"/>
                          <w:color w:val="3B3838" w:themeColor="background2" w:themeShade="40"/>
                        </w:rPr>
                        <w:t xml:space="preserve">Website: </w:t>
                      </w:r>
                      <w:hyperlink r:id="rId15" w:history="1">
                        <w:r w:rsidRPr="001329AD">
                          <w:rPr>
                            <w:rStyle w:val="Hyperlink"/>
                            <w:rFonts w:asciiTheme="minorHAnsi" w:hAnsiTheme="minorHAnsi" w:cstheme="minorHAnsi"/>
                            <w:color w:val="3B3838" w:themeColor="background2" w:themeShade="40"/>
                          </w:rPr>
                          <w:t>www.cpcab.co.uk</w:t>
                        </w:r>
                      </w:hyperlink>
                    </w:p>
                    <w:p w14:paraId="1148260A" w14:textId="7938B746" w:rsidR="00B17678" w:rsidRPr="001329AD" w:rsidRDefault="00B17678" w:rsidP="007E23E0">
                      <w:pPr>
                        <w:rPr>
                          <w:rFonts w:asciiTheme="minorHAnsi" w:hAnsiTheme="minorHAnsi" w:cstheme="minorHAnsi"/>
                          <w:color w:val="3B3838" w:themeColor="background2" w:themeShade="40"/>
                        </w:rPr>
                      </w:pPr>
                      <w:r w:rsidRPr="001329AD">
                        <w:rPr>
                          <w:rFonts w:asciiTheme="minorHAnsi" w:hAnsiTheme="minorHAnsi" w:cstheme="minorHAnsi"/>
                          <w:color w:val="3B3838" w:themeColor="background2" w:themeShade="40"/>
                        </w:rPr>
                        <w:t xml:space="preserve">Email: </w:t>
                      </w:r>
                      <w:hyperlink r:id="rId16" w:history="1">
                        <w:r w:rsidR="00790FFF" w:rsidRPr="001329AD">
                          <w:rPr>
                            <w:rStyle w:val="Hyperlink"/>
                            <w:rFonts w:asciiTheme="minorHAnsi" w:hAnsiTheme="minorHAnsi" w:cstheme="minorHAnsi"/>
                            <w:color w:val="3B3838" w:themeColor="background2" w:themeShade="40"/>
                          </w:rPr>
                          <w:t>contact@cpcab.co.uk</w:t>
                        </w:r>
                      </w:hyperlink>
                    </w:p>
                    <w:p w14:paraId="17E802D6" w14:textId="77777777" w:rsidR="00B17678" w:rsidRPr="009002B8" w:rsidRDefault="00B17678" w:rsidP="002A64DD">
                      <w:pPr>
                        <w:rPr>
                          <w:b/>
                        </w:rPr>
                      </w:pPr>
                    </w:p>
                  </w:txbxContent>
                </v:textbox>
                <w10:anchorlock/>
              </v:shape>
            </w:pict>
          </mc:Fallback>
        </mc:AlternateContent>
      </w:r>
    </w:p>
    <w:p w14:paraId="1AACE3F8" w14:textId="45AE4289" w:rsidR="00BE69AD" w:rsidRPr="00D81DBD" w:rsidRDefault="00BE69AD" w:rsidP="009B7A1A">
      <w:pPr>
        <w:pStyle w:val="StyleGuideTitlePageHeader2NotEmboss"/>
        <w:rPr>
          <w:rFonts w:asciiTheme="minorHAnsi" w:hAnsiTheme="minorHAnsi" w:cstheme="minorHAnsi"/>
          <w:color w:val="3B3838" w:themeColor="background2" w:themeShade="40"/>
        </w:rPr>
      </w:pPr>
    </w:p>
    <w:p w14:paraId="75B254DE" w14:textId="708937FC" w:rsidR="00BE69AD" w:rsidRPr="00D81DBD" w:rsidRDefault="00BE69AD" w:rsidP="009B7A1A">
      <w:pPr>
        <w:pStyle w:val="StyleGuideTitlePageHeader2NotEmboss"/>
        <w:rPr>
          <w:rFonts w:asciiTheme="minorHAnsi" w:hAnsiTheme="minorHAnsi" w:cstheme="minorHAnsi"/>
          <w:color w:val="3B3838" w:themeColor="background2" w:themeShade="40"/>
          <w:sz w:val="30"/>
          <w:szCs w:val="30"/>
        </w:rPr>
      </w:pPr>
    </w:p>
    <w:p w14:paraId="556EB631" w14:textId="7FF3FB0D" w:rsidR="002A64DD" w:rsidRPr="00D81DBD" w:rsidRDefault="002A64DD" w:rsidP="002A64DD">
      <w:pPr>
        <w:pStyle w:val="Centred"/>
        <w:jc w:val="right"/>
        <w:rPr>
          <w:rFonts w:asciiTheme="minorHAnsi" w:hAnsiTheme="minorHAnsi" w:cstheme="minorHAnsi"/>
          <w:color w:val="000000"/>
        </w:rPr>
      </w:pPr>
    </w:p>
    <w:p w14:paraId="13506539" w14:textId="4E514611" w:rsidR="00C56917" w:rsidRPr="00D81DBD" w:rsidRDefault="00C56917" w:rsidP="002A64DD">
      <w:pPr>
        <w:pStyle w:val="Centred"/>
        <w:jc w:val="right"/>
        <w:rPr>
          <w:rFonts w:asciiTheme="minorHAnsi" w:hAnsiTheme="minorHAnsi" w:cstheme="minorHAnsi"/>
          <w:color w:val="000000"/>
        </w:rPr>
      </w:pPr>
    </w:p>
    <w:p w14:paraId="0E47F302" w14:textId="0B45DDE0" w:rsidR="00C56917" w:rsidRPr="00D81DBD" w:rsidRDefault="00C56917" w:rsidP="00C56917">
      <w:pPr>
        <w:pStyle w:val="BodyText"/>
        <w:rPr>
          <w:rFonts w:asciiTheme="minorHAnsi" w:hAnsiTheme="minorHAnsi" w:cstheme="minorHAnsi"/>
          <w:color w:val="000000"/>
        </w:rPr>
      </w:pPr>
    </w:p>
    <w:p w14:paraId="6BE7E827" w14:textId="77777777" w:rsidR="00E12EA2" w:rsidRPr="00D81DBD" w:rsidRDefault="00E12EA2" w:rsidP="00826074">
      <w:pPr>
        <w:rPr>
          <w:rFonts w:asciiTheme="minorHAnsi" w:hAnsiTheme="minorHAnsi" w:cstheme="minorHAnsi"/>
          <w:color w:val="FF0000"/>
        </w:rPr>
      </w:pPr>
    </w:p>
    <w:tbl>
      <w:tblPr>
        <w:tblpPr w:leftFromText="180" w:rightFromText="180" w:horzAnchor="margin" w:tblpY="630"/>
        <w:tblW w:w="10216" w:type="dxa"/>
        <w:tblLayout w:type="fixed"/>
        <w:tblLook w:val="0000" w:firstRow="0" w:lastRow="0" w:firstColumn="0" w:lastColumn="0" w:noHBand="0" w:noVBand="0"/>
      </w:tblPr>
      <w:tblGrid>
        <w:gridCol w:w="9259"/>
        <w:gridCol w:w="957"/>
      </w:tblGrid>
      <w:tr w:rsidR="001958B2" w:rsidRPr="00D81DBD" w14:paraId="2E0345C1" w14:textId="77777777" w:rsidTr="009D4F91">
        <w:trPr>
          <w:cantSplit/>
        </w:trPr>
        <w:tc>
          <w:tcPr>
            <w:tcW w:w="9259" w:type="dxa"/>
            <w:shd w:val="clear" w:color="auto" w:fill="auto"/>
          </w:tcPr>
          <w:p w14:paraId="71B564F6" w14:textId="252244EE" w:rsidR="00E12EA2" w:rsidRPr="006F40E0" w:rsidRDefault="00AE5024" w:rsidP="009D4F91">
            <w:pPr>
              <w:spacing w:after="120"/>
              <w:rPr>
                <w:rFonts w:asciiTheme="minorHAnsi" w:hAnsiTheme="minorHAnsi" w:cstheme="minorHAnsi"/>
                <w:color w:val="EA5850"/>
                <w:sz w:val="22"/>
                <w:szCs w:val="22"/>
              </w:rPr>
            </w:pPr>
            <w:r w:rsidRPr="006F40E0">
              <w:rPr>
                <w:rFonts w:asciiTheme="minorHAnsi" w:hAnsiTheme="minorHAnsi" w:cstheme="minorHAnsi"/>
                <w:b/>
                <w:bCs/>
                <w:color w:val="EA5850"/>
                <w:kern w:val="24"/>
                <w:sz w:val="44"/>
                <w:szCs w:val="44"/>
              </w:rPr>
              <w:t>Contents</w:t>
            </w:r>
          </w:p>
        </w:tc>
        <w:tc>
          <w:tcPr>
            <w:tcW w:w="957" w:type="dxa"/>
            <w:shd w:val="clear" w:color="auto" w:fill="auto"/>
          </w:tcPr>
          <w:p w14:paraId="56EF1B9D" w14:textId="77777777" w:rsidR="00826074" w:rsidRPr="00D81DBD" w:rsidRDefault="00826074" w:rsidP="000A3F26">
            <w:pPr>
              <w:pStyle w:val="ToCColHeading"/>
              <w:spacing w:before="50" w:after="50"/>
              <w:rPr>
                <w:rFonts w:asciiTheme="minorHAnsi" w:hAnsiTheme="minorHAnsi" w:cstheme="minorHAnsi"/>
                <w:color w:val="E77D70"/>
                <w:sz w:val="32"/>
                <w:szCs w:val="32"/>
              </w:rPr>
            </w:pPr>
            <w:r w:rsidRPr="006F40E0">
              <w:rPr>
                <w:rFonts w:asciiTheme="minorHAnsi" w:hAnsiTheme="minorHAnsi" w:cstheme="minorHAnsi"/>
                <w:color w:val="EA5850"/>
                <w:kern w:val="24"/>
                <w:sz w:val="32"/>
                <w:szCs w:val="32"/>
              </w:rPr>
              <w:t>Page</w:t>
            </w:r>
          </w:p>
        </w:tc>
      </w:tr>
      <w:tr w:rsidR="000656FA" w:rsidRPr="008A5FB4" w14:paraId="724FA62E" w14:textId="77777777" w:rsidTr="009D4F91">
        <w:trPr>
          <w:cantSplit/>
          <w:trHeight w:val="20"/>
        </w:trPr>
        <w:tc>
          <w:tcPr>
            <w:tcW w:w="9259" w:type="dxa"/>
          </w:tcPr>
          <w:p w14:paraId="4E97D048" w14:textId="665ADBEE"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Introduction for Tutors</w:t>
            </w:r>
          </w:p>
        </w:tc>
        <w:tc>
          <w:tcPr>
            <w:tcW w:w="957" w:type="dxa"/>
          </w:tcPr>
          <w:p w14:paraId="311E4BD3" w14:textId="338472C7" w:rsidR="000656FA" w:rsidRPr="008A5FB4" w:rsidRDefault="004250E2" w:rsidP="000656FA">
            <w:pPr>
              <w:keepNext/>
              <w:spacing w:before="50" w:after="120"/>
              <w:jc w:val="center"/>
              <w:rPr>
                <w:rFonts w:asciiTheme="minorHAnsi" w:hAnsiTheme="minorHAnsi" w:cstheme="minorHAnsi"/>
                <w:color w:val="3B3838" w:themeColor="background2" w:themeShade="40"/>
              </w:rPr>
            </w:pPr>
            <w:hyperlink w:anchor="Introduction" w:history="1">
              <w:r w:rsidR="000656FA" w:rsidRPr="008A5FB4">
                <w:rPr>
                  <w:rStyle w:val="Hyperlink"/>
                  <w:rFonts w:asciiTheme="minorHAnsi" w:hAnsiTheme="minorHAnsi" w:cstheme="minorHAnsi"/>
                  <w:color w:val="3B3838" w:themeColor="background2" w:themeShade="40"/>
                  <w:u w:val="none"/>
                </w:rPr>
                <w:t>3</w:t>
              </w:r>
            </w:hyperlink>
          </w:p>
        </w:tc>
      </w:tr>
      <w:tr w:rsidR="000656FA" w:rsidRPr="008A5FB4" w14:paraId="0416C22C" w14:textId="77777777" w:rsidTr="009D4F91">
        <w:trPr>
          <w:cantSplit/>
          <w:trHeight w:val="20"/>
        </w:trPr>
        <w:tc>
          <w:tcPr>
            <w:tcW w:w="9259" w:type="dxa"/>
          </w:tcPr>
          <w:p w14:paraId="74A72C51" w14:textId="7A98FF8C"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Qualification Structure</w:t>
            </w:r>
          </w:p>
        </w:tc>
        <w:tc>
          <w:tcPr>
            <w:tcW w:w="957" w:type="dxa"/>
          </w:tcPr>
          <w:p w14:paraId="4C5C1823" w14:textId="466563F4" w:rsidR="000656FA" w:rsidRPr="008A5FB4" w:rsidRDefault="004250E2" w:rsidP="000656FA">
            <w:pPr>
              <w:keepNext/>
              <w:spacing w:before="50" w:after="120"/>
              <w:jc w:val="center"/>
              <w:rPr>
                <w:rFonts w:asciiTheme="minorHAnsi" w:hAnsiTheme="minorHAnsi" w:cstheme="minorHAnsi"/>
                <w:color w:val="3B3838" w:themeColor="background2" w:themeShade="40"/>
              </w:rPr>
            </w:pPr>
            <w:hyperlink w:anchor="structure" w:history="1">
              <w:r w:rsidR="000656FA" w:rsidRPr="008A5FB4">
                <w:rPr>
                  <w:rStyle w:val="Hyperlink"/>
                  <w:rFonts w:asciiTheme="minorHAnsi" w:hAnsiTheme="minorHAnsi" w:cstheme="minorHAnsi"/>
                  <w:color w:val="3B3838" w:themeColor="background2" w:themeShade="40"/>
                  <w:u w:val="none"/>
                </w:rPr>
                <w:t>3</w:t>
              </w:r>
            </w:hyperlink>
          </w:p>
        </w:tc>
      </w:tr>
      <w:tr w:rsidR="000656FA" w:rsidRPr="008A5FB4" w14:paraId="515C1784" w14:textId="77777777" w:rsidTr="009D4F91">
        <w:trPr>
          <w:cantSplit/>
          <w:trHeight w:val="20"/>
        </w:trPr>
        <w:tc>
          <w:tcPr>
            <w:tcW w:w="9259" w:type="dxa"/>
          </w:tcPr>
          <w:p w14:paraId="7823C216" w14:textId="75C18E68"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Standardisation of Tutor Assessment</w:t>
            </w:r>
          </w:p>
        </w:tc>
        <w:tc>
          <w:tcPr>
            <w:tcW w:w="957" w:type="dxa"/>
          </w:tcPr>
          <w:p w14:paraId="0ED9B75D" w14:textId="4E467864" w:rsidR="000656FA" w:rsidRPr="008A5FB4" w:rsidRDefault="004250E2" w:rsidP="000656FA">
            <w:pPr>
              <w:keepNext/>
              <w:spacing w:before="50" w:after="120"/>
              <w:jc w:val="center"/>
              <w:rPr>
                <w:rFonts w:asciiTheme="minorHAnsi" w:hAnsiTheme="minorHAnsi" w:cstheme="minorHAnsi"/>
                <w:color w:val="3B3838" w:themeColor="background2" w:themeShade="40"/>
              </w:rPr>
            </w:pPr>
            <w:hyperlink w:anchor="Tutur_assessment" w:history="1">
              <w:r w:rsidR="00A508EE">
                <w:rPr>
                  <w:rStyle w:val="Hyperlink"/>
                  <w:rFonts w:asciiTheme="minorHAnsi" w:hAnsiTheme="minorHAnsi" w:cstheme="minorHAnsi"/>
                  <w:color w:val="3B3838" w:themeColor="background2" w:themeShade="40"/>
                  <w:u w:val="none"/>
                </w:rPr>
                <w:t>4</w:t>
              </w:r>
            </w:hyperlink>
          </w:p>
        </w:tc>
      </w:tr>
      <w:tr w:rsidR="000656FA" w:rsidRPr="008A5FB4" w14:paraId="5102F8A9" w14:textId="77777777" w:rsidTr="009D4F91">
        <w:trPr>
          <w:cantSplit/>
          <w:trHeight w:val="20"/>
        </w:trPr>
        <w:tc>
          <w:tcPr>
            <w:tcW w:w="9259" w:type="dxa"/>
          </w:tcPr>
          <w:p w14:paraId="54FF0DA6" w14:textId="7BE39DEF"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Candidate Registration</w:t>
            </w:r>
          </w:p>
        </w:tc>
        <w:tc>
          <w:tcPr>
            <w:tcW w:w="957" w:type="dxa"/>
          </w:tcPr>
          <w:p w14:paraId="57BB8C52" w14:textId="41C3B53A" w:rsidR="000656FA" w:rsidRPr="008A5FB4" w:rsidRDefault="004250E2" w:rsidP="000656FA">
            <w:pPr>
              <w:keepNext/>
              <w:spacing w:before="50" w:after="120"/>
              <w:jc w:val="center"/>
              <w:rPr>
                <w:rFonts w:asciiTheme="minorHAnsi" w:hAnsiTheme="minorHAnsi" w:cstheme="minorHAnsi"/>
                <w:color w:val="3B3838" w:themeColor="background2" w:themeShade="40"/>
              </w:rPr>
            </w:pPr>
            <w:hyperlink w:anchor="registration" w:history="1">
              <w:r w:rsidR="000656FA" w:rsidRPr="008A5FB4">
                <w:rPr>
                  <w:rStyle w:val="Hyperlink"/>
                  <w:rFonts w:asciiTheme="minorHAnsi" w:hAnsiTheme="minorHAnsi" w:cstheme="minorHAnsi"/>
                  <w:color w:val="3B3838" w:themeColor="background2" w:themeShade="40"/>
                  <w:u w:val="none"/>
                </w:rPr>
                <w:t>4</w:t>
              </w:r>
            </w:hyperlink>
          </w:p>
        </w:tc>
      </w:tr>
      <w:tr w:rsidR="000656FA" w:rsidRPr="008A5FB4" w14:paraId="4DEBDEE3" w14:textId="77777777" w:rsidTr="009D4F91">
        <w:trPr>
          <w:cantSplit/>
          <w:trHeight w:val="20"/>
        </w:trPr>
        <w:tc>
          <w:tcPr>
            <w:tcW w:w="9259" w:type="dxa"/>
          </w:tcPr>
          <w:p w14:paraId="7A0A412F" w14:textId="2D0D8020"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Internal Assessment</w:t>
            </w:r>
          </w:p>
        </w:tc>
        <w:tc>
          <w:tcPr>
            <w:tcW w:w="957" w:type="dxa"/>
          </w:tcPr>
          <w:p w14:paraId="7673A773" w14:textId="606BF0C9" w:rsidR="000656FA" w:rsidRPr="008A5FB4" w:rsidRDefault="004250E2" w:rsidP="000656FA">
            <w:pPr>
              <w:keepNext/>
              <w:spacing w:before="50" w:after="120"/>
              <w:jc w:val="center"/>
              <w:rPr>
                <w:rFonts w:asciiTheme="minorHAnsi" w:hAnsiTheme="minorHAnsi" w:cstheme="minorHAnsi"/>
                <w:color w:val="3B3838" w:themeColor="background2" w:themeShade="40"/>
              </w:rPr>
            </w:pPr>
            <w:hyperlink w:anchor="Internal_assessment" w:history="1">
              <w:r w:rsidR="00884B0A">
                <w:rPr>
                  <w:rStyle w:val="Hyperlink"/>
                  <w:rFonts w:asciiTheme="minorHAnsi" w:hAnsiTheme="minorHAnsi" w:cstheme="minorHAnsi"/>
                  <w:color w:val="3B3838" w:themeColor="background2" w:themeShade="40"/>
                  <w:u w:val="none"/>
                </w:rPr>
                <w:t>6</w:t>
              </w:r>
            </w:hyperlink>
          </w:p>
        </w:tc>
      </w:tr>
      <w:tr w:rsidR="000656FA" w:rsidRPr="008A5FB4" w14:paraId="57326AA5" w14:textId="77777777" w:rsidTr="009D4F91">
        <w:trPr>
          <w:cantSplit/>
          <w:trHeight w:val="20"/>
        </w:trPr>
        <w:tc>
          <w:tcPr>
            <w:tcW w:w="9259" w:type="dxa"/>
          </w:tcPr>
          <w:p w14:paraId="6CD28AE5" w14:textId="64CAF686"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Recording Final Results of Internal Assessment</w:t>
            </w:r>
          </w:p>
        </w:tc>
        <w:tc>
          <w:tcPr>
            <w:tcW w:w="957" w:type="dxa"/>
          </w:tcPr>
          <w:p w14:paraId="64276AA0" w14:textId="20E28A0D" w:rsidR="000656FA" w:rsidRPr="008A5FB4" w:rsidRDefault="004250E2" w:rsidP="000656FA">
            <w:pPr>
              <w:keepNext/>
              <w:spacing w:before="50" w:after="120"/>
              <w:jc w:val="center"/>
              <w:rPr>
                <w:rFonts w:asciiTheme="minorHAnsi" w:hAnsiTheme="minorHAnsi" w:cstheme="minorHAnsi"/>
                <w:color w:val="3B3838" w:themeColor="background2" w:themeShade="40"/>
              </w:rPr>
            </w:pPr>
            <w:hyperlink w:anchor="Final_results" w:history="1">
              <w:r w:rsidR="00E54BF7">
                <w:rPr>
                  <w:rStyle w:val="Hyperlink"/>
                  <w:rFonts w:asciiTheme="minorHAnsi" w:hAnsiTheme="minorHAnsi" w:cstheme="minorHAnsi"/>
                  <w:color w:val="3B3838" w:themeColor="background2" w:themeShade="40"/>
                  <w:u w:val="none"/>
                </w:rPr>
                <w:t>7</w:t>
              </w:r>
            </w:hyperlink>
          </w:p>
        </w:tc>
      </w:tr>
      <w:tr w:rsidR="000656FA" w:rsidRPr="008A5FB4" w14:paraId="137A159A" w14:textId="77777777" w:rsidTr="009D4F91">
        <w:trPr>
          <w:cantSplit/>
          <w:trHeight w:val="20"/>
        </w:trPr>
        <w:tc>
          <w:tcPr>
            <w:tcW w:w="9259" w:type="dxa"/>
          </w:tcPr>
          <w:p w14:paraId="794C043D" w14:textId="2BB34337"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Internal Moderation and Verification/Internal Quality Assurance (IQA)</w:t>
            </w:r>
          </w:p>
        </w:tc>
        <w:tc>
          <w:tcPr>
            <w:tcW w:w="957" w:type="dxa"/>
          </w:tcPr>
          <w:p w14:paraId="744B9AAF" w14:textId="1FD9B192" w:rsidR="000656FA" w:rsidRPr="008A5FB4" w:rsidRDefault="004250E2" w:rsidP="000656FA">
            <w:pPr>
              <w:keepNext/>
              <w:spacing w:before="50" w:after="120"/>
              <w:jc w:val="center"/>
              <w:rPr>
                <w:rFonts w:asciiTheme="minorHAnsi" w:hAnsiTheme="minorHAnsi" w:cstheme="minorHAnsi"/>
                <w:color w:val="3B3838" w:themeColor="background2" w:themeShade="40"/>
              </w:rPr>
            </w:pPr>
            <w:hyperlink w:anchor="im_iv" w:history="1">
              <w:r w:rsidR="0034289A">
                <w:rPr>
                  <w:rStyle w:val="Hyperlink"/>
                  <w:rFonts w:asciiTheme="minorHAnsi" w:hAnsiTheme="minorHAnsi" w:cstheme="minorHAnsi"/>
                  <w:color w:val="3B3838" w:themeColor="background2" w:themeShade="40"/>
                  <w:u w:val="none"/>
                </w:rPr>
                <w:t>9</w:t>
              </w:r>
            </w:hyperlink>
          </w:p>
        </w:tc>
      </w:tr>
      <w:tr w:rsidR="000656FA" w:rsidRPr="008A5FB4" w14:paraId="02FE6714" w14:textId="77777777" w:rsidTr="009D4F91">
        <w:trPr>
          <w:cantSplit/>
          <w:trHeight w:val="20"/>
        </w:trPr>
        <w:tc>
          <w:tcPr>
            <w:tcW w:w="9259" w:type="dxa"/>
          </w:tcPr>
          <w:p w14:paraId="2B4745A0" w14:textId="3892FEAB"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External Verification</w:t>
            </w:r>
          </w:p>
        </w:tc>
        <w:tc>
          <w:tcPr>
            <w:tcW w:w="957" w:type="dxa"/>
          </w:tcPr>
          <w:p w14:paraId="6846E650" w14:textId="00E8D42E" w:rsidR="000656FA" w:rsidRPr="008A5FB4" w:rsidRDefault="004250E2" w:rsidP="000656FA">
            <w:pPr>
              <w:keepNext/>
              <w:spacing w:before="50" w:after="120"/>
              <w:jc w:val="center"/>
              <w:rPr>
                <w:rFonts w:asciiTheme="minorHAnsi" w:hAnsiTheme="minorHAnsi" w:cstheme="minorHAnsi"/>
                <w:color w:val="3B3838" w:themeColor="background2" w:themeShade="40"/>
              </w:rPr>
            </w:pPr>
            <w:hyperlink w:anchor="EV" w:history="1">
              <w:r w:rsidR="00E54BF7">
                <w:rPr>
                  <w:rStyle w:val="Hyperlink"/>
                  <w:rFonts w:asciiTheme="minorHAnsi" w:hAnsiTheme="minorHAnsi" w:cstheme="minorHAnsi"/>
                  <w:color w:val="3B3838" w:themeColor="background2" w:themeShade="40"/>
                  <w:u w:val="none"/>
                </w:rPr>
                <w:t>10</w:t>
              </w:r>
            </w:hyperlink>
          </w:p>
        </w:tc>
      </w:tr>
      <w:tr w:rsidR="000656FA" w:rsidRPr="008A5FB4" w14:paraId="66F814DE" w14:textId="77777777" w:rsidTr="009D4F91">
        <w:trPr>
          <w:cantSplit/>
          <w:trHeight w:val="20"/>
        </w:trPr>
        <w:tc>
          <w:tcPr>
            <w:tcW w:w="9259" w:type="dxa"/>
          </w:tcPr>
          <w:p w14:paraId="653A966B" w14:textId="7E132239"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 xml:space="preserve"> Annual Practising Certificate (APC)</w:t>
            </w:r>
          </w:p>
        </w:tc>
        <w:tc>
          <w:tcPr>
            <w:tcW w:w="957" w:type="dxa"/>
          </w:tcPr>
          <w:p w14:paraId="13A974F2" w14:textId="2589C042" w:rsidR="000656FA" w:rsidRPr="008A5FB4" w:rsidRDefault="004250E2" w:rsidP="000656FA">
            <w:pPr>
              <w:keepNext/>
              <w:spacing w:before="50" w:after="120"/>
              <w:jc w:val="center"/>
              <w:rPr>
                <w:rFonts w:asciiTheme="minorHAnsi" w:hAnsiTheme="minorHAnsi" w:cstheme="minorHAnsi"/>
                <w:color w:val="3B3838" w:themeColor="background2" w:themeShade="40"/>
              </w:rPr>
            </w:pPr>
            <w:hyperlink w:anchor="APC" w:history="1">
              <w:r w:rsidR="00E54BF7">
                <w:rPr>
                  <w:rStyle w:val="Hyperlink"/>
                  <w:rFonts w:asciiTheme="minorHAnsi" w:hAnsiTheme="minorHAnsi" w:cstheme="minorHAnsi"/>
                  <w:color w:val="3B3838" w:themeColor="background2" w:themeShade="40"/>
                  <w:u w:val="none"/>
                </w:rPr>
                <w:t>10</w:t>
              </w:r>
            </w:hyperlink>
          </w:p>
        </w:tc>
      </w:tr>
      <w:tr w:rsidR="000656FA" w:rsidRPr="008A5FB4" w14:paraId="4C6203B9" w14:textId="77777777" w:rsidTr="009D4F91">
        <w:trPr>
          <w:cantSplit/>
          <w:trHeight w:val="20"/>
        </w:trPr>
        <w:tc>
          <w:tcPr>
            <w:tcW w:w="9259" w:type="dxa"/>
          </w:tcPr>
          <w:p w14:paraId="52E8A2E9" w14:textId="42C12C17"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 xml:space="preserve"> Equal Opportunities and Reasonable Adjustments</w:t>
            </w:r>
          </w:p>
        </w:tc>
        <w:tc>
          <w:tcPr>
            <w:tcW w:w="957" w:type="dxa"/>
          </w:tcPr>
          <w:p w14:paraId="41BEB63C" w14:textId="2C9ED9AD" w:rsidR="000656FA" w:rsidRPr="008A5FB4" w:rsidRDefault="004250E2" w:rsidP="000656FA">
            <w:pPr>
              <w:keepNext/>
              <w:spacing w:before="50" w:after="120"/>
              <w:jc w:val="center"/>
              <w:rPr>
                <w:rFonts w:asciiTheme="minorHAnsi" w:hAnsiTheme="minorHAnsi" w:cstheme="minorHAnsi"/>
                <w:color w:val="3B3838" w:themeColor="background2" w:themeShade="40"/>
              </w:rPr>
            </w:pPr>
            <w:hyperlink w:anchor="eQUAL_OPPS" w:history="1">
              <w:r w:rsidR="00E54BF7">
                <w:rPr>
                  <w:rStyle w:val="Hyperlink"/>
                  <w:rFonts w:asciiTheme="minorHAnsi" w:hAnsiTheme="minorHAnsi" w:cstheme="minorHAnsi"/>
                  <w:color w:val="3B3838" w:themeColor="background2" w:themeShade="40"/>
                  <w:u w:val="none"/>
                </w:rPr>
                <w:t>11</w:t>
              </w:r>
            </w:hyperlink>
          </w:p>
        </w:tc>
      </w:tr>
      <w:tr w:rsidR="000656FA" w:rsidRPr="008A5FB4" w14:paraId="07533352" w14:textId="77777777" w:rsidTr="009D4F91">
        <w:trPr>
          <w:cantSplit/>
          <w:trHeight w:val="20"/>
        </w:trPr>
        <w:tc>
          <w:tcPr>
            <w:tcW w:w="9259" w:type="dxa"/>
          </w:tcPr>
          <w:p w14:paraId="616245E7" w14:textId="5A651F1B" w:rsidR="000656FA" w:rsidRPr="00D81DBD" w:rsidRDefault="008F087F" w:rsidP="000656FA">
            <w:pPr>
              <w:numPr>
                <w:ilvl w:val="0"/>
                <w:numId w:val="5"/>
              </w:numPr>
              <w:spacing w:before="50" w:after="120"/>
              <w:rPr>
                <w:rFonts w:asciiTheme="minorHAnsi" w:hAnsiTheme="minorHAnsi" w:cstheme="minorHAnsi"/>
                <w:color w:val="3B3838" w:themeColor="background2" w:themeShade="40"/>
                <w:lang w:eastAsia="en-US"/>
              </w:rPr>
            </w:pPr>
            <w:r>
              <w:rPr>
                <w:rStyle w:val="TableTitle"/>
                <w:rFonts w:asciiTheme="minorHAnsi" w:hAnsiTheme="minorHAnsi" w:cstheme="minorHAnsi"/>
                <w:color w:val="3B3838" w:themeColor="background2" w:themeShade="40"/>
                <w:sz w:val="24"/>
              </w:rPr>
              <w:t xml:space="preserve"> </w:t>
            </w:r>
            <w:r w:rsidR="000656FA" w:rsidRPr="00D81DBD">
              <w:rPr>
                <w:rStyle w:val="TableTitle"/>
                <w:rFonts w:asciiTheme="minorHAnsi" w:hAnsiTheme="minorHAnsi" w:cstheme="minorHAnsi"/>
                <w:color w:val="3B3838" w:themeColor="background2" w:themeShade="40"/>
                <w:sz w:val="24"/>
              </w:rPr>
              <w:t>Appeals</w:t>
            </w:r>
            <w:r>
              <w:rPr>
                <w:rStyle w:val="TableTitle"/>
                <w:rFonts w:asciiTheme="minorHAnsi" w:hAnsiTheme="minorHAnsi" w:cstheme="minorHAnsi"/>
                <w:color w:val="3B3838" w:themeColor="background2" w:themeShade="40"/>
                <w:sz w:val="24"/>
              </w:rPr>
              <w:t xml:space="preserve"> and Complaints</w:t>
            </w:r>
          </w:p>
        </w:tc>
        <w:tc>
          <w:tcPr>
            <w:tcW w:w="957" w:type="dxa"/>
          </w:tcPr>
          <w:p w14:paraId="12209725" w14:textId="0781BCC2" w:rsidR="000656FA" w:rsidRPr="008A5FB4" w:rsidRDefault="004250E2" w:rsidP="000656FA">
            <w:pPr>
              <w:keepNext/>
              <w:spacing w:before="50" w:after="120"/>
              <w:jc w:val="center"/>
              <w:rPr>
                <w:rFonts w:asciiTheme="minorHAnsi" w:hAnsiTheme="minorHAnsi" w:cstheme="minorHAnsi"/>
                <w:color w:val="3B3838" w:themeColor="background2" w:themeShade="40"/>
              </w:rPr>
            </w:pPr>
            <w:hyperlink w:anchor="Resits" w:history="1">
              <w:r w:rsidR="008336E4">
                <w:rPr>
                  <w:rStyle w:val="Hyperlink"/>
                  <w:rFonts w:asciiTheme="minorHAnsi" w:hAnsiTheme="minorHAnsi" w:cstheme="minorHAnsi"/>
                  <w:color w:val="3B3838" w:themeColor="background2" w:themeShade="40"/>
                  <w:u w:val="none"/>
                </w:rPr>
                <w:t>1</w:t>
              </w:r>
              <w:r w:rsidR="0034289A">
                <w:rPr>
                  <w:rStyle w:val="Hyperlink"/>
                  <w:rFonts w:asciiTheme="minorHAnsi" w:hAnsiTheme="minorHAnsi" w:cstheme="minorHAnsi"/>
                  <w:color w:val="3B3838" w:themeColor="background2" w:themeShade="40"/>
                  <w:u w:val="none"/>
                </w:rPr>
                <w:t>1</w:t>
              </w:r>
            </w:hyperlink>
          </w:p>
        </w:tc>
      </w:tr>
      <w:tr w:rsidR="00D11EFC" w:rsidRPr="008A5FB4" w14:paraId="547820D9" w14:textId="77777777" w:rsidTr="009D4F91">
        <w:trPr>
          <w:cantSplit/>
          <w:trHeight w:val="20"/>
        </w:trPr>
        <w:tc>
          <w:tcPr>
            <w:tcW w:w="9259" w:type="dxa"/>
          </w:tcPr>
          <w:p w14:paraId="77440734" w14:textId="77777777" w:rsidR="000656FA" w:rsidRDefault="000656FA" w:rsidP="000656FA">
            <w:pPr>
              <w:numPr>
                <w:ilvl w:val="0"/>
                <w:numId w:val="5"/>
              </w:numPr>
              <w:spacing w:before="50" w:after="120"/>
              <w:rPr>
                <w:rStyle w:val="TableTitle"/>
                <w:rFonts w:asciiTheme="minorHAnsi" w:hAnsiTheme="minorHAnsi" w:cstheme="minorHAnsi"/>
                <w:color w:val="3B3838" w:themeColor="background2" w:themeShade="40"/>
                <w:sz w:val="24"/>
                <w:lang w:eastAsia="en-US"/>
              </w:rPr>
            </w:pPr>
            <w:r w:rsidRPr="00D81DBD">
              <w:rPr>
                <w:rStyle w:val="TableTitle"/>
                <w:rFonts w:asciiTheme="minorHAnsi" w:hAnsiTheme="minorHAnsi" w:cstheme="minorHAnsi"/>
                <w:color w:val="3B3838" w:themeColor="background2" w:themeShade="40"/>
                <w:sz w:val="24"/>
              </w:rPr>
              <w:t xml:space="preserve"> Additional Qualification Requirements</w:t>
            </w:r>
          </w:p>
          <w:p w14:paraId="25CB89EE" w14:textId="31F02882" w:rsidR="00B32BEE" w:rsidRPr="00D81DBD" w:rsidRDefault="00B32BEE" w:rsidP="000656FA">
            <w:pPr>
              <w:numPr>
                <w:ilvl w:val="0"/>
                <w:numId w:val="5"/>
              </w:numPr>
              <w:spacing w:before="50" w:after="120"/>
              <w:rPr>
                <w:rFonts w:asciiTheme="minorHAnsi" w:hAnsiTheme="minorHAnsi" w:cstheme="minorHAnsi"/>
                <w:color w:val="3B3838" w:themeColor="background2" w:themeShade="40"/>
                <w:lang w:eastAsia="en-US"/>
              </w:rPr>
            </w:pPr>
            <w:r w:rsidRPr="00686C45">
              <w:rPr>
                <w:rStyle w:val="TableTitle"/>
                <w:rFonts w:asciiTheme="minorHAnsi" w:hAnsiTheme="minorHAnsi" w:cstheme="minorHAnsi"/>
                <w:color w:val="3B3838" w:themeColor="background2" w:themeShade="40"/>
                <w:sz w:val="24"/>
              </w:rPr>
              <w:t>Tutor Feedback</w:t>
            </w:r>
          </w:p>
        </w:tc>
        <w:tc>
          <w:tcPr>
            <w:tcW w:w="957" w:type="dxa"/>
          </w:tcPr>
          <w:p w14:paraId="1DA59B45" w14:textId="4A2BFBE7" w:rsidR="000656FA" w:rsidRPr="00757446" w:rsidRDefault="00A57592" w:rsidP="000656FA">
            <w:pPr>
              <w:keepNext/>
              <w:spacing w:before="50" w:after="120"/>
              <w:jc w:val="center"/>
              <w:rPr>
                <w:rStyle w:val="Hyperlink"/>
                <w:rFonts w:asciiTheme="minorHAnsi" w:hAnsiTheme="minorHAnsi" w:cstheme="minorHAnsi"/>
                <w:color w:val="3B3838" w:themeColor="background2" w:themeShade="40"/>
                <w:u w:val="none"/>
              </w:rPr>
            </w:pPr>
            <w:r w:rsidRPr="008A5FB4">
              <w:rPr>
                <w:rFonts w:asciiTheme="minorHAnsi" w:hAnsiTheme="minorHAnsi" w:cstheme="minorHAnsi"/>
                <w:color w:val="3B3838" w:themeColor="background2" w:themeShade="40"/>
              </w:rPr>
              <w:fldChar w:fldCharType="begin"/>
            </w:r>
            <w:r w:rsidRPr="008A5FB4">
              <w:rPr>
                <w:rFonts w:asciiTheme="minorHAnsi" w:hAnsiTheme="minorHAnsi" w:cstheme="minorHAnsi"/>
                <w:color w:val="3B3838" w:themeColor="background2" w:themeShade="40"/>
              </w:rPr>
              <w:instrText xml:space="preserve"> HYPERLINK  \l "Add_Qual_Requirements" </w:instrText>
            </w:r>
            <w:r w:rsidRPr="008A5FB4">
              <w:rPr>
                <w:rFonts w:asciiTheme="minorHAnsi" w:hAnsiTheme="minorHAnsi" w:cstheme="minorHAnsi"/>
                <w:color w:val="3B3838" w:themeColor="background2" w:themeShade="40"/>
              </w:rPr>
            </w:r>
            <w:r w:rsidRPr="008A5FB4">
              <w:rPr>
                <w:rFonts w:asciiTheme="minorHAnsi" w:hAnsiTheme="minorHAnsi" w:cstheme="minorHAnsi"/>
                <w:color w:val="3B3838" w:themeColor="background2" w:themeShade="40"/>
              </w:rPr>
              <w:fldChar w:fldCharType="separate"/>
            </w:r>
            <w:r w:rsidR="005B6A21" w:rsidRPr="00757446">
              <w:rPr>
                <w:rStyle w:val="Hyperlink"/>
                <w:rFonts w:asciiTheme="minorHAnsi" w:hAnsiTheme="minorHAnsi" w:cstheme="minorHAnsi"/>
                <w:color w:val="3B3838" w:themeColor="background2" w:themeShade="40"/>
                <w:u w:val="none"/>
              </w:rPr>
              <w:t>1</w:t>
            </w:r>
            <w:r w:rsidR="008336E4">
              <w:rPr>
                <w:rStyle w:val="Hyperlink"/>
                <w:rFonts w:asciiTheme="minorHAnsi" w:hAnsiTheme="minorHAnsi" w:cstheme="minorHAnsi"/>
                <w:color w:val="3B3838" w:themeColor="background2" w:themeShade="40"/>
                <w:u w:val="none"/>
              </w:rPr>
              <w:t>2</w:t>
            </w:r>
          </w:p>
          <w:p w14:paraId="0C7736A5" w14:textId="763DD9D1" w:rsidR="00B32BEE" w:rsidRPr="008A5FB4" w:rsidRDefault="00A57592" w:rsidP="000656FA">
            <w:pPr>
              <w:keepNext/>
              <w:spacing w:before="50" w:after="120"/>
              <w:jc w:val="center"/>
              <w:rPr>
                <w:rFonts w:asciiTheme="minorHAnsi" w:hAnsiTheme="minorHAnsi" w:cstheme="minorHAnsi"/>
                <w:color w:val="3B3838" w:themeColor="background2" w:themeShade="40"/>
              </w:rPr>
            </w:pPr>
            <w:r w:rsidRPr="008A5FB4">
              <w:rPr>
                <w:rFonts w:asciiTheme="minorHAnsi" w:hAnsiTheme="minorHAnsi" w:cstheme="minorHAnsi"/>
                <w:color w:val="3B3838" w:themeColor="background2" w:themeShade="40"/>
              </w:rPr>
              <w:fldChar w:fldCharType="end"/>
            </w:r>
            <w:hyperlink w:anchor="Feedback" w:history="1">
              <w:r w:rsidR="008336E4">
                <w:rPr>
                  <w:rStyle w:val="Hyperlink"/>
                  <w:rFonts w:asciiTheme="minorHAnsi" w:hAnsiTheme="minorHAnsi" w:cstheme="minorHAnsi"/>
                  <w:color w:val="3B3838" w:themeColor="background2" w:themeShade="40"/>
                </w:rPr>
                <w:t>13</w:t>
              </w:r>
            </w:hyperlink>
          </w:p>
        </w:tc>
      </w:tr>
      <w:tr w:rsidR="004550A1" w:rsidRPr="00D81DBD" w14:paraId="454847FF" w14:textId="77777777" w:rsidTr="009D4F91">
        <w:trPr>
          <w:cantSplit/>
        </w:trPr>
        <w:tc>
          <w:tcPr>
            <w:tcW w:w="9259" w:type="dxa"/>
            <w:shd w:val="clear" w:color="auto" w:fill="auto"/>
          </w:tcPr>
          <w:p w14:paraId="608E1862" w14:textId="77777777" w:rsidR="00123A4F" w:rsidRPr="00D81DBD" w:rsidRDefault="00123A4F" w:rsidP="000A3F26">
            <w:pPr>
              <w:pStyle w:val="ToCColHeading"/>
              <w:spacing w:before="50" w:after="50"/>
              <w:rPr>
                <w:rFonts w:asciiTheme="minorHAnsi" w:hAnsiTheme="minorHAnsi" w:cstheme="minorHAnsi"/>
                <w:color w:val="E77D70"/>
                <w:kern w:val="24"/>
                <w:sz w:val="18"/>
                <w:szCs w:val="18"/>
              </w:rPr>
            </w:pPr>
          </w:p>
          <w:p w14:paraId="18CB1032" w14:textId="0C71DF58" w:rsidR="00652930" w:rsidRPr="00D81DBD" w:rsidRDefault="00826074" w:rsidP="009D4F91">
            <w:pPr>
              <w:pStyle w:val="ToCColHeading"/>
              <w:spacing w:before="50" w:after="120"/>
              <w:rPr>
                <w:rFonts w:asciiTheme="minorHAnsi" w:hAnsiTheme="minorHAnsi" w:cstheme="minorHAnsi"/>
                <w:color w:val="E77D70"/>
                <w:sz w:val="22"/>
                <w:szCs w:val="22"/>
              </w:rPr>
            </w:pPr>
            <w:r w:rsidRPr="006F40E0">
              <w:rPr>
                <w:rFonts w:asciiTheme="minorHAnsi" w:hAnsiTheme="minorHAnsi" w:cstheme="minorHAnsi"/>
                <w:color w:val="EA5850"/>
                <w:kern w:val="24"/>
                <w:sz w:val="44"/>
                <w:szCs w:val="44"/>
              </w:rPr>
              <w:t>Appendices</w:t>
            </w:r>
          </w:p>
        </w:tc>
        <w:tc>
          <w:tcPr>
            <w:tcW w:w="957" w:type="dxa"/>
            <w:shd w:val="clear" w:color="auto" w:fill="auto"/>
          </w:tcPr>
          <w:p w14:paraId="2B64D75E" w14:textId="77777777" w:rsidR="00123A4F" w:rsidRPr="00D81DBD" w:rsidRDefault="00123A4F" w:rsidP="000A3F26">
            <w:pPr>
              <w:pStyle w:val="ToCColHeading"/>
              <w:spacing w:before="50" w:after="50"/>
              <w:rPr>
                <w:rFonts w:asciiTheme="minorHAnsi" w:hAnsiTheme="minorHAnsi" w:cstheme="minorHAnsi"/>
                <w:color w:val="E77D70"/>
                <w:kern w:val="24"/>
                <w:sz w:val="18"/>
                <w:szCs w:val="18"/>
              </w:rPr>
            </w:pPr>
          </w:p>
          <w:p w14:paraId="413910DA" w14:textId="01761DE0" w:rsidR="00826074" w:rsidRPr="00D81DBD" w:rsidRDefault="00826074" w:rsidP="000A3F26">
            <w:pPr>
              <w:pStyle w:val="ToCColHeading"/>
              <w:spacing w:before="50" w:after="50"/>
              <w:rPr>
                <w:rFonts w:asciiTheme="minorHAnsi" w:hAnsiTheme="minorHAnsi" w:cstheme="minorHAnsi"/>
                <w:color w:val="E77D70"/>
                <w:kern w:val="24"/>
                <w:sz w:val="32"/>
                <w:szCs w:val="32"/>
              </w:rPr>
            </w:pPr>
            <w:r w:rsidRPr="006F40E0">
              <w:rPr>
                <w:rFonts w:asciiTheme="minorHAnsi" w:hAnsiTheme="minorHAnsi" w:cstheme="minorHAnsi"/>
                <w:color w:val="EA5850"/>
                <w:kern w:val="24"/>
                <w:sz w:val="32"/>
                <w:szCs w:val="32"/>
              </w:rPr>
              <w:t>Page</w:t>
            </w:r>
          </w:p>
        </w:tc>
      </w:tr>
      <w:tr w:rsidR="00123A4F" w:rsidRPr="008A5FB4" w14:paraId="7792697E" w14:textId="77777777" w:rsidTr="009D4F91">
        <w:trPr>
          <w:cantSplit/>
        </w:trPr>
        <w:tc>
          <w:tcPr>
            <w:tcW w:w="9259" w:type="dxa"/>
          </w:tcPr>
          <w:p w14:paraId="00FEE273" w14:textId="16B93F52" w:rsidR="00123A4F" w:rsidRPr="00D81DBD" w:rsidRDefault="005B6A21" w:rsidP="00123A4F">
            <w:pPr>
              <w:pStyle w:val="TOCCol2"/>
              <w:numPr>
                <w:ilvl w:val="0"/>
                <w:numId w:val="6"/>
              </w:numPr>
              <w:spacing w:before="50" w:after="120"/>
              <w:ind w:left="1157" w:hanging="363"/>
              <w:rPr>
                <w:rFonts w:asciiTheme="minorHAnsi" w:hAnsiTheme="minorHAnsi" w:cstheme="minorHAnsi"/>
                <w:bCs w:val="0"/>
                <w:color w:val="3B3838" w:themeColor="background2" w:themeShade="40"/>
                <w:sz w:val="24"/>
              </w:rPr>
            </w:pPr>
            <w:r w:rsidRPr="00686C45">
              <w:rPr>
                <w:rFonts w:asciiTheme="minorHAnsi" w:hAnsiTheme="minorHAnsi" w:cstheme="minorHAnsi"/>
                <w:color w:val="3B3838" w:themeColor="background2" w:themeShade="40"/>
                <w:sz w:val="24"/>
              </w:rPr>
              <w:t>Learning Outcomes</w:t>
            </w:r>
            <w:r w:rsidRPr="005B6A21">
              <w:rPr>
                <w:rFonts w:asciiTheme="minorHAnsi" w:hAnsiTheme="minorHAnsi" w:cstheme="minorHAnsi"/>
                <w:color w:val="3B3838" w:themeColor="background2" w:themeShade="40"/>
                <w:sz w:val="24"/>
              </w:rPr>
              <w:t>, Assessment Criteria and Guidance for Tutors</w:t>
            </w:r>
          </w:p>
        </w:tc>
        <w:tc>
          <w:tcPr>
            <w:tcW w:w="957" w:type="dxa"/>
          </w:tcPr>
          <w:p w14:paraId="4D41FCF7" w14:textId="3859B4CB" w:rsidR="00123A4F" w:rsidRPr="008A5FB4" w:rsidRDefault="004250E2" w:rsidP="00123A4F">
            <w:pPr>
              <w:keepNext/>
              <w:spacing w:before="50" w:after="120"/>
              <w:jc w:val="center"/>
              <w:rPr>
                <w:rFonts w:asciiTheme="minorHAnsi" w:hAnsiTheme="minorHAnsi" w:cstheme="minorHAnsi"/>
                <w:color w:val="3B3838" w:themeColor="background2" w:themeShade="40"/>
              </w:rPr>
            </w:pPr>
            <w:hyperlink w:anchor="Appendix_1" w:history="1">
              <w:r w:rsidR="00336E1B">
                <w:rPr>
                  <w:rStyle w:val="Hyperlink"/>
                  <w:rFonts w:asciiTheme="minorHAnsi" w:hAnsiTheme="minorHAnsi" w:cstheme="minorHAnsi"/>
                  <w:color w:val="3B3838" w:themeColor="background2" w:themeShade="40"/>
                </w:rPr>
                <w:t>14</w:t>
              </w:r>
            </w:hyperlink>
          </w:p>
        </w:tc>
      </w:tr>
      <w:tr w:rsidR="00D11EFC" w:rsidRPr="008A5FB4" w14:paraId="4EA81443" w14:textId="77777777" w:rsidTr="009D4F91">
        <w:trPr>
          <w:cantSplit/>
          <w:trHeight w:val="1450"/>
        </w:trPr>
        <w:tc>
          <w:tcPr>
            <w:tcW w:w="9259" w:type="dxa"/>
          </w:tcPr>
          <w:p w14:paraId="5C92087B" w14:textId="77777777" w:rsidR="00123A4F" w:rsidRPr="00B2002B" w:rsidRDefault="00123A4F" w:rsidP="00123A4F">
            <w:pPr>
              <w:pStyle w:val="TOCCol2"/>
              <w:numPr>
                <w:ilvl w:val="0"/>
                <w:numId w:val="6"/>
              </w:numPr>
              <w:spacing w:before="50" w:after="120"/>
              <w:ind w:left="1157" w:hanging="363"/>
              <w:rPr>
                <w:rFonts w:asciiTheme="minorHAnsi" w:hAnsiTheme="minorHAnsi" w:cstheme="minorHAnsi"/>
                <w:bCs w:val="0"/>
                <w:color w:val="3B3838" w:themeColor="background2" w:themeShade="40"/>
                <w:sz w:val="24"/>
              </w:rPr>
            </w:pPr>
            <w:r w:rsidRPr="00D81DBD">
              <w:rPr>
                <w:rFonts w:asciiTheme="minorHAnsi" w:hAnsiTheme="minorHAnsi" w:cstheme="minorHAnsi"/>
                <w:color w:val="3B3838" w:themeColor="background2" w:themeShade="40"/>
                <w:sz w:val="24"/>
              </w:rPr>
              <w:t>Example Completion Statement</w:t>
            </w:r>
          </w:p>
          <w:p w14:paraId="771A0463" w14:textId="112994CB" w:rsidR="009D4F91" w:rsidRPr="009D4F91" w:rsidRDefault="009D4F91" w:rsidP="009D4F91">
            <w:pPr>
              <w:pStyle w:val="TOCCol2"/>
              <w:numPr>
                <w:ilvl w:val="0"/>
                <w:numId w:val="6"/>
              </w:numPr>
              <w:spacing w:before="50" w:after="120"/>
              <w:ind w:left="1157" w:hanging="363"/>
              <w:rPr>
                <w:rFonts w:asciiTheme="minorHAnsi" w:hAnsiTheme="minorHAnsi" w:cstheme="minorHAnsi"/>
                <w:color w:val="3B3838" w:themeColor="background2" w:themeShade="40"/>
                <w:sz w:val="24"/>
              </w:rPr>
            </w:pPr>
            <w:r w:rsidRPr="7DA4AA0B">
              <w:rPr>
                <w:rFonts w:asciiTheme="minorHAnsi" w:hAnsiTheme="minorHAnsi" w:cstheme="minorBidi"/>
                <w:color w:val="3B3838" w:themeColor="background2" w:themeShade="40"/>
                <w:sz w:val="24"/>
              </w:rPr>
              <w:t>Criteria Assessment Sheet (CAS)</w:t>
            </w:r>
          </w:p>
          <w:p w14:paraId="46E6034E" w14:textId="3994811A" w:rsidR="00B2002B" w:rsidRPr="00D81DBD" w:rsidRDefault="00B2002B" w:rsidP="009D4F91">
            <w:pPr>
              <w:pStyle w:val="TOCCol2"/>
              <w:spacing w:before="50" w:after="120"/>
              <w:ind w:left="1157" w:firstLine="0"/>
              <w:rPr>
                <w:rFonts w:asciiTheme="minorHAnsi" w:hAnsiTheme="minorHAnsi" w:cstheme="minorHAnsi"/>
                <w:bCs w:val="0"/>
                <w:color w:val="3B3838" w:themeColor="background2" w:themeShade="40"/>
                <w:sz w:val="24"/>
              </w:rPr>
            </w:pPr>
          </w:p>
        </w:tc>
        <w:tc>
          <w:tcPr>
            <w:tcW w:w="957" w:type="dxa"/>
          </w:tcPr>
          <w:p w14:paraId="01AD395A" w14:textId="106A40CE" w:rsidR="00123A4F" w:rsidRPr="008A5FB4" w:rsidRDefault="004250E2" w:rsidP="00123A4F">
            <w:pPr>
              <w:keepNext/>
              <w:spacing w:before="50" w:after="120"/>
              <w:jc w:val="center"/>
              <w:rPr>
                <w:rFonts w:asciiTheme="minorHAnsi" w:hAnsiTheme="minorHAnsi" w:cstheme="minorHAnsi"/>
                <w:color w:val="3B3838" w:themeColor="background2" w:themeShade="40"/>
              </w:rPr>
            </w:pPr>
            <w:hyperlink w:anchor="Appendix_2" w:history="1">
              <w:r w:rsidR="00336E1B">
                <w:rPr>
                  <w:rStyle w:val="Hyperlink"/>
                  <w:rFonts w:asciiTheme="minorHAnsi" w:hAnsiTheme="minorHAnsi" w:cstheme="minorHAnsi"/>
                  <w:color w:val="3B3838" w:themeColor="background2" w:themeShade="40"/>
                  <w:u w:val="none"/>
                </w:rPr>
                <w:t>21</w:t>
              </w:r>
            </w:hyperlink>
          </w:p>
          <w:p w14:paraId="0FC55212" w14:textId="048D4C86" w:rsidR="009D4F91" w:rsidRPr="008A5FB4" w:rsidRDefault="009D4F91" w:rsidP="00123A4F">
            <w:pPr>
              <w:keepNext/>
              <w:spacing w:before="50" w:after="120"/>
              <w:jc w:val="center"/>
              <w:rPr>
                <w:rFonts w:asciiTheme="minorHAnsi" w:hAnsiTheme="minorHAnsi" w:cstheme="minorBidi"/>
                <w:color w:val="3B3838" w:themeColor="background2" w:themeShade="40"/>
              </w:rPr>
            </w:pPr>
            <w:r w:rsidRPr="7DA4AA0B">
              <w:rPr>
                <w:rFonts w:asciiTheme="minorHAnsi" w:hAnsiTheme="minorHAnsi" w:cstheme="minorBidi"/>
                <w:color w:val="3B3838" w:themeColor="background2" w:themeShade="40"/>
              </w:rPr>
              <w:t>2</w:t>
            </w:r>
            <w:r w:rsidR="00336E1B">
              <w:rPr>
                <w:rFonts w:asciiTheme="minorHAnsi" w:hAnsiTheme="minorHAnsi" w:cstheme="minorBidi"/>
                <w:color w:val="3B3838" w:themeColor="background2" w:themeShade="40"/>
              </w:rPr>
              <w:t>2</w:t>
            </w:r>
          </w:p>
          <w:p w14:paraId="01199CFC" w14:textId="3BBD746A" w:rsidR="009D4F91" w:rsidRPr="008A5FB4" w:rsidRDefault="009D4F91" w:rsidP="00123A4F">
            <w:pPr>
              <w:keepNext/>
              <w:spacing w:before="50" w:after="120"/>
              <w:jc w:val="center"/>
              <w:rPr>
                <w:rFonts w:asciiTheme="minorHAnsi" w:hAnsiTheme="minorHAnsi" w:cstheme="minorHAnsi"/>
                <w:color w:val="3B3838" w:themeColor="background2" w:themeShade="40"/>
              </w:rPr>
            </w:pPr>
          </w:p>
        </w:tc>
      </w:tr>
    </w:tbl>
    <w:p w14:paraId="79BC0FFD" w14:textId="3EBE474F" w:rsidR="00A43EDB" w:rsidRPr="00D81DBD" w:rsidRDefault="00A43EDB" w:rsidP="00826074">
      <w:pPr>
        <w:rPr>
          <w:rFonts w:asciiTheme="minorHAnsi" w:hAnsiTheme="minorHAnsi" w:cstheme="minorHAnsi"/>
          <w:color w:val="3B3838" w:themeColor="background2" w:themeShade="40"/>
          <w:sz w:val="2"/>
          <w:szCs w:val="2"/>
        </w:rPr>
      </w:pPr>
    </w:p>
    <w:p w14:paraId="4070E648" w14:textId="77777777" w:rsidR="002E6848" w:rsidRPr="004D36EA" w:rsidRDefault="002E6848" w:rsidP="00980D24">
      <w:pPr>
        <w:pStyle w:val="BodyText"/>
        <w:pBdr>
          <w:top w:val="single" w:sz="6" w:space="7" w:color="3B3838" w:themeColor="background2" w:themeShade="40"/>
          <w:bottom w:val="single" w:sz="6" w:space="7" w:color="3B3838" w:themeColor="background2" w:themeShade="40"/>
        </w:pBdr>
        <w:spacing w:after="60"/>
        <w:rPr>
          <w:rFonts w:asciiTheme="minorHAnsi" w:hAnsiTheme="minorHAnsi" w:cstheme="minorHAnsi"/>
          <w:color w:val="3B3838" w:themeColor="background2" w:themeShade="40"/>
          <w:sz w:val="24"/>
        </w:rPr>
      </w:pPr>
      <w:r w:rsidRPr="004D36EA">
        <w:rPr>
          <w:rFonts w:asciiTheme="minorHAnsi" w:hAnsiTheme="minorHAnsi" w:cstheme="minorHAnsi"/>
          <w:color w:val="3B3838" w:themeColor="background2" w:themeShade="40"/>
          <w:sz w:val="24"/>
        </w:rPr>
        <w:t>Please note that:</w:t>
      </w:r>
    </w:p>
    <w:p w14:paraId="463F1E37" w14:textId="0B9308DC" w:rsidR="002E6848" w:rsidRPr="004D36EA" w:rsidRDefault="002E6848" w:rsidP="00980D24">
      <w:pPr>
        <w:pStyle w:val="BulletedBodyText"/>
        <w:numPr>
          <w:ilvl w:val="0"/>
          <w:numId w:val="31"/>
        </w:numPr>
        <w:pBdr>
          <w:top w:val="single" w:sz="6" w:space="7" w:color="3B3838" w:themeColor="background2" w:themeShade="40"/>
          <w:bottom w:val="single" w:sz="6" w:space="7" w:color="3B3838" w:themeColor="background2" w:themeShade="40"/>
        </w:pBdr>
        <w:spacing w:after="120"/>
        <w:rPr>
          <w:rFonts w:asciiTheme="minorHAnsi" w:hAnsiTheme="minorHAnsi" w:cstheme="minorHAnsi"/>
          <w:color w:val="3B3838" w:themeColor="background2" w:themeShade="40"/>
          <w:sz w:val="24"/>
        </w:rPr>
      </w:pPr>
      <w:r w:rsidRPr="004D36EA">
        <w:rPr>
          <w:rFonts w:asciiTheme="minorHAnsi" w:hAnsiTheme="minorHAnsi" w:cstheme="minorHAnsi"/>
          <w:color w:val="3B3838" w:themeColor="background2" w:themeShade="40"/>
          <w:sz w:val="24"/>
        </w:rPr>
        <w:t xml:space="preserve">This document can be downloaded from the </w:t>
      </w:r>
      <w:hyperlink r:id="rId17" w:history="1">
        <w:r w:rsidR="003278F9" w:rsidRPr="004D36EA">
          <w:rPr>
            <w:rFonts w:asciiTheme="minorHAnsi" w:hAnsiTheme="minorHAnsi" w:cstheme="minorHAnsi"/>
            <w:bCs w:val="0"/>
            <w:color w:val="3B3838" w:themeColor="background2" w:themeShade="40"/>
            <w:sz w:val="24"/>
            <w:u w:val="single"/>
            <w:lang w:eastAsia="en-GB"/>
          </w:rPr>
          <w:t>CPCAB Website</w:t>
        </w:r>
      </w:hyperlink>
      <w:r w:rsidRPr="004D36EA">
        <w:rPr>
          <w:rFonts w:asciiTheme="minorHAnsi" w:hAnsiTheme="minorHAnsi" w:cstheme="minorHAnsi"/>
          <w:bCs w:val="0"/>
          <w:color w:val="3B3838" w:themeColor="background2" w:themeShade="40"/>
          <w:sz w:val="24"/>
          <w:lang w:eastAsia="en-GB"/>
        </w:rPr>
        <w:t xml:space="preserve"> </w:t>
      </w:r>
      <w:r w:rsidRPr="004D36EA">
        <w:rPr>
          <w:rFonts w:asciiTheme="minorHAnsi" w:hAnsiTheme="minorHAnsi" w:cstheme="minorHAnsi"/>
          <w:color w:val="3B3838" w:themeColor="background2" w:themeShade="40"/>
          <w:sz w:val="24"/>
        </w:rPr>
        <w:t xml:space="preserve"> along with </w:t>
      </w:r>
      <w:hyperlink r:id="rId18" w:history="1">
        <w:r w:rsidRPr="007B4CCF">
          <w:rPr>
            <w:rStyle w:val="Hyperlink"/>
            <w:rFonts w:asciiTheme="minorHAnsi" w:hAnsiTheme="minorHAnsi" w:cstheme="minorHAnsi"/>
            <w:color w:val="3B3838" w:themeColor="background2" w:themeShade="40"/>
            <w:sz w:val="24"/>
          </w:rPr>
          <w:t>tutor support materials</w:t>
        </w:r>
      </w:hyperlink>
      <w:r w:rsidRPr="004D36EA">
        <w:rPr>
          <w:rFonts w:asciiTheme="minorHAnsi" w:hAnsiTheme="minorHAnsi" w:cstheme="minorHAnsi"/>
          <w:color w:val="3B3838" w:themeColor="background2" w:themeShade="40"/>
          <w:sz w:val="24"/>
        </w:rPr>
        <w:t>.</w:t>
      </w:r>
    </w:p>
    <w:p w14:paraId="4E518BC3" w14:textId="7A5DB769" w:rsidR="002E6848" w:rsidRPr="004500F7" w:rsidRDefault="000A6C77" w:rsidP="00980D24">
      <w:pPr>
        <w:pStyle w:val="BulletedBodyText"/>
        <w:numPr>
          <w:ilvl w:val="0"/>
          <w:numId w:val="31"/>
        </w:numPr>
        <w:pBdr>
          <w:top w:val="single" w:sz="6" w:space="7" w:color="3B3838" w:themeColor="background2" w:themeShade="40"/>
          <w:bottom w:val="single" w:sz="6" w:space="7" w:color="3B3838" w:themeColor="background2" w:themeShade="40"/>
        </w:pBdr>
        <w:rPr>
          <w:rFonts w:asciiTheme="minorHAnsi" w:hAnsiTheme="minorHAnsi" w:cstheme="minorHAnsi"/>
          <w:color w:val="3B3838" w:themeColor="background2" w:themeShade="40"/>
          <w:sz w:val="24"/>
        </w:rPr>
      </w:pPr>
      <w:bookmarkStart w:id="28" w:name="_Hlk111557987"/>
      <w:r w:rsidRPr="006C7328">
        <w:rPr>
          <w:rFonts w:asciiTheme="minorHAnsi" w:hAnsiTheme="minorHAnsi" w:cstheme="minorHAnsi"/>
          <w:color w:val="3B3838" w:themeColor="background2" w:themeShade="40"/>
          <w:sz w:val="24"/>
        </w:rPr>
        <w:t>Tutor resources to support your teaching</w:t>
      </w:r>
      <w:r>
        <w:rPr>
          <w:rFonts w:asciiTheme="minorHAnsi" w:hAnsiTheme="minorHAnsi" w:cstheme="minorHAnsi"/>
          <w:color w:val="3B3838" w:themeColor="background2" w:themeShade="40"/>
          <w:sz w:val="24"/>
        </w:rPr>
        <w:t xml:space="preserve"> are also available</w:t>
      </w:r>
      <w:r w:rsidRPr="006C7328">
        <w:rPr>
          <w:rFonts w:asciiTheme="minorHAnsi" w:hAnsiTheme="minorHAnsi" w:cstheme="minorHAnsi"/>
          <w:color w:val="3B3838" w:themeColor="background2" w:themeShade="40"/>
          <w:sz w:val="24"/>
        </w:rPr>
        <w:t xml:space="preserve">: </w:t>
      </w:r>
      <w:bookmarkStart w:id="29" w:name="_Hlk111558045"/>
      <w:r w:rsidR="00DA2C5B">
        <w:fldChar w:fldCharType="begin"/>
      </w:r>
      <w:r w:rsidR="00DA2C5B">
        <w:instrText xml:space="preserve"> HYPERLINK "http://www.cpcab.co.uk/shop" </w:instrText>
      </w:r>
      <w:r w:rsidR="00DA2C5B">
        <w:fldChar w:fldCharType="separate"/>
      </w:r>
      <w:r w:rsidRPr="006C7328">
        <w:rPr>
          <w:rStyle w:val="Hyperlink"/>
          <w:rFonts w:asciiTheme="minorHAnsi" w:hAnsiTheme="minorHAnsi" w:cstheme="minorHAnsi"/>
          <w:color w:val="3B3838" w:themeColor="background2" w:themeShade="40"/>
          <w:sz w:val="24"/>
        </w:rPr>
        <w:t>shop</w:t>
      </w:r>
      <w:r w:rsidR="00DA2C5B">
        <w:rPr>
          <w:rStyle w:val="Hyperlink"/>
          <w:rFonts w:asciiTheme="minorHAnsi" w:hAnsiTheme="minorHAnsi" w:cstheme="minorHAnsi"/>
          <w:color w:val="3B3838" w:themeColor="background2" w:themeShade="40"/>
          <w:sz w:val="24"/>
        </w:rPr>
        <w:fldChar w:fldCharType="end"/>
      </w:r>
      <w:r w:rsidRPr="006C7328">
        <w:rPr>
          <w:rFonts w:asciiTheme="minorHAnsi" w:hAnsiTheme="minorHAnsi" w:cstheme="minorHAnsi"/>
          <w:color w:val="3B3838" w:themeColor="background2" w:themeShade="40"/>
          <w:sz w:val="24"/>
        </w:rPr>
        <w:t xml:space="preserve">, </w:t>
      </w:r>
      <w:hyperlink r:id="rId19" w:anchor="tutors" w:history="1">
        <w:r w:rsidRPr="006C7328">
          <w:rPr>
            <w:rStyle w:val="Hyperlink"/>
            <w:rFonts w:asciiTheme="minorHAnsi" w:hAnsiTheme="minorHAnsi" w:cstheme="minorHAnsi"/>
            <w:color w:val="3B3838" w:themeColor="background2" w:themeShade="40"/>
            <w:sz w:val="24"/>
          </w:rPr>
          <w:t>videos</w:t>
        </w:r>
      </w:hyperlink>
      <w:r w:rsidRPr="006C7328">
        <w:rPr>
          <w:rFonts w:asciiTheme="minorHAnsi" w:hAnsiTheme="minorHAnsi" w:cstheme="minorHAnsi"/>
          <w:color w:val="3B3838" w:themeColor="background2" w:themeShade="40"/>
          <w:sz w:val="24"/>
        </w:rPr>
        <w:t xml:space="preserve">, </w:t>
      </w:r>
      <w:hyperlink r:id="rId20" w:history="1">
        <w:r w:rsidR="00941764">
          <w:rPr>
            <w:rStyle w:val="Hyperlink"/>
            <w:rFonts w:asciiTheme="minorHAnsi" w:hAnsiTheme="minorHAnsi" w:cstheme="minorHAnsi"/>
            <w:color w:val="3B3838" w:themeColor="background2" w:themeShade="40"/>
            <w:sz w:val="24"/>
          </w:rPr>
          <w:t>Y</w:t>
        </w:r>
        <w:r w:rsidRPr="006C7328">
          <w:rPr>
            <w:rStyle w:val="Hyperlink"/>
            <w:rFonts w:asciiTheme="minorHAnsi" w:hAnsiTheme="minorHAnsi" w:cstheme="minorHAnsi"/>
            <w:color w:val="3B3838" w:themeColor="background2" w:themeShade="40"/>
            <w:sz w:val="24"/>
          </w:rPr>
          <w:t>ou</w:t>
        </w:r>
        <w:r w:rsidR="00941764">
          <w:rPr>
            <w:rStyle w:val="Hyperlink"/>
            <w:rFonts w:asciiTheme="minorHAnsi" w:hAnsiTheme="minorHAnsi" w:cstheme="minorHAnsi"/>
            <w:color w:val="3B3838" w:themeColor="background2" w:themeShade="40"/>
            <w:sz w:val="24"/>
          </w:rPr>
          <w:t>T</w:t>
        </w:r>
        <w:r w:rsidRPr="006C7328">
          <w:rPr>
            <w:rStyle w:val="Hyperlink"/>
            <w:rFonts w:asciiTheme="minorHAnsi" w:hAnsiTheme="minorHAnsi" w:cstheme="minorHAnsi"/>
            <w:color w:val="3B3838" w:themeColor="background2" w:themeShade="40"/>
            <w:sz w:val="24"/>
          </w:rPr>
          <w:t>ube</w:t>
        </w:r>
      </w:hyperlink>
      <w:bookmarkEnd w:id="29"/>
    </w:p>
    <w:bookmarkEnd w:id="28"/>
    <w:p w14:paraId="79DC0014" w14:textId="79C2F535" w:rsidR="008B4939" w:rsidRDefault="008B4939" w:rsidP="001677E8">
      <w:pPr>
        <w:jc w:val="center"/>
        <w:rPr>
          <w:rFonts w:asciiTheme="minorHAnsi" w:hAnsiTheme="minorHAnsi" w:cstheme="minorHAnsi"/>
          <w:color w:val="3B3838" w:themeColor="background2" w:themeShade="40"/>
          <w:sz w:val="14"/>
          <w:szCs w:val="14"/>
        </w:rPr>
      </w:pPr>
    </w:p>
    <w:p w14:paraId="4745F740" w14:textId="77777777" w:rsidR="009D4F91" w:rsidRPr="00D81DBD" w:rsidRDefault="009D4F91" w:rsidP="001677E8">
      <w:pPr>
        <w:jc w:val="center"/>
        <w:rPr>
          <w:rFonts w:asciiTheme="minorHAnsi" w:hAnsiTheme="minorHAnsi" w:cstheme="minorHAnsi"/>
          <w:color w:val="3B3838" w:themeColor="background2" w:themeShade="40"/>
          <w:sz w:val="14"/>
          <w:szCs w:val="14"/>
        </w:rPr>
      </w:pPr>
    </w:p>
    <w:p w14:paraId="2303B67D" w14:textId="77777777" w:rsidR="00874A70" w:rsidRPr="00597437" w:rsidRDefault="00874A70" w:rsidP="00874A70">
      <w:pPr>
        <w:spacing w:line="360" w:lineRule="auto"/>
        <w:jc w:val="center"/>
        <w:rPr>
          <w:rStyle w:val="Hyperlink"/>
          <w:rFonts w:asciiTheme="minorHAnsi" w:hAnsiTheme="minorHAnsi" w:cstheme="minorHAnsi"/>
          <w:color w:val="3B3838" w:themeColor="background2" w:themeShade="40"/>
          <w:sz w:val="22"/>
          <w:szCs w:val="22"/>
        </w:rPr>
      </w:pPr>
      <w:bookmarkStart w:id="30" w:name="_Hlk111558083"/>
      <w:r w:rsidRPr="00597437">
        <w:rPr>
          <w:rFonts w:asciiTheme="minorHAnsi" w:hAnsiTheme="minorHAnsi" w:cstheme="minorHAnsi"/>
          <w:color w:val="3B3838" w:themeColor="background2" w:themeShade="40"/>
          <w:sz w:val="22"/>
          <w:szCs w:val="22"/>
        </w:rPr>
        <w:t xml:space="preserve">Find us on </w:t>
      </w:r>
      <w:hyperlink r:id="rId21" w:history="1">
        <w:r w:rsidRPr="00141F39">
          <w:rPr>
            <w:rStyle w:val="Hyperlink"/>
            <w:rFonts w:asciiTheme="minorHAnsi" w:hAnsiTheme="minorHAnsi" w:cstheme="minorHAnsi"/>
            <w:sz w:val="22"/>
            <w:szCs w:val="22"/>
          </w:rPr>
          <w:t>Facebook</w:t>
        </w:r>
      </w:hyperlink>
    </w:p>
    <w:p w14:paraId="607CA4DC" w14:textId="77777777" w:rsidR="00874A70" w:rsidRPr="009406B1" w:rsidRDefault="00874A70" w:rsidP="00874A70">
      <w:pPr>
        <w:spacing w:line="360" w:lineRule="auto"/>
        <w:jc w:val="center"/>
        <w:rPr>
          <w:rFonts w:cstheme="minorHAnsi"/>
        </w:rPr>
      </w:pPr>
      <w:r w:rsidRPr="0055079A">
        <w:rPr>
          <w:rFonts w:asciiTheme="minorHAnsi" w:hAnsiTheme="minorHAnsi" w:cstheme="minorHAnsi"/>
          <w:sz w:val="22"/>
          <w:szCs w:val="22"/>
        </w:rPr>
        <w:t>Join the</w:t>
      </w:r>
      <w:r w:rsidRPr="00597437">
        <w:rPr>
          <w:rFonts w:cstheme="minorHAnsi"/>
        </w:rPr>
        <w:t xml:space="preserve"> </w:t>
      </w:r>
      <w:hyperlink r:id="rId22" w:history="1">
        <w:r w:rsidRPr="00597437">
          <w:rPr>
            <w:rStyle w:val="Hyperlink"/>
            <w:rFonts w:asciiTheme="minorHAnsi" w:hAnsiTheme="minorHAnsi" w:cstheme="minorHAnsi"/>
            <w:sz w:val="22"/>
            <w:szCs w:val="22"/>
          </w:rPr>
          <w:t>Tutor Facebook Group</w:t>
        </w:r>
      </w:hyperlink>
      <w:r w:rsidRPr="00141F39" w:rsidDel="0061582D">
        <w:rPr>
          <w:rFonts w:asciiTheme="minorHAnsi" w:hAnsiTheme="minorHAnsi" w:cstheme="minorHAnsi"/>
          <w:color w:val="3B3838" w:themeColor="background2" w:themeShade="40"/>
          <w:sz w:val="22"/>
          <w:szCs w:val="22"/>
        </w:rPr>
        <w:t xml:space="preserve"> </w:t>
      </w:r>
    </w:p>
    <w:p w14:paraId="70041F1D" w14:textId="43F3B348" w:rsidR="00874A70" w:rsidRPr="00FA0AFD" w:rsidRDefault="00874A70" w:rsidP="00CB3AE0">
      <w:pPr>
        <w:spacing w:line="360" w:lineRule="auto"/>
        <w:jc w:val="center"/>
        <w:rPr>
          <w:rFonts w:asciiTheme="minorHAnsi" w:hAnsiTheme="minorHAnsi" w:cstheme="minorHAnsi"/>
          <w:color w:val="3B3838" w:themeColor="background2" w:themeShade="40"/>
          <w:sz w:val="22"/>
          <w:szCs w:val="22"/>
        </w:rPr>
      </w:pPr>
      <w:r w:rsidRPr="009406B1">
        <w:rPr>
          <w:rFonts w:asciiTheme="minorHAnsi" w:hAnsiTheme="minorHAnsi" w:cstheme="minorHAnsi"/>
          <w:color w:val="3B3838" w:themeColor="background2" w:themeShade="40"/>
          <w:sz w:val="22"/>
          <w:szCs w:val="22"/>
        </w:rPr>
        <w:t xml:space="preserve">Find us on </w:t>
      </w:r>
      <w:hyperlink r:id="rId23" w:history="1">
        <w:r w:rsidRPr="00141F39">
          <w:rPr>
            <w:rStyle w:val="Hyperlink"/>
            <w:rFonts w:asciiTheme="minorHAnsi" w:hAnsiTheme="minorHAnsi" w:cstheme="minorHAnsi"/>
          </w:rPr>
          <w:t>LinkedIn</w:t>
        </w:r>
      </w:hyperlink>
    </w:p>
    <w:p w14:paraId="692A94EB" w14:textId="77777777" w:rsidR="00874A70" w:rsidRPr="00FA0AFD" w:rsidRDefault="00874A70" w:rsidP="00874A70">
      <w:pPr>
        <w:spacing w:line="360" w:lineRule="auto"/>
        <w:jc w:val="center"/>
        <w:rPr>
          <w:sz w:val="22"/>
          <w:szCs w:val="22"/>
        </w:rPr>
      </w:pPr>
      <w:r w:rsidRPr="00FA0AFD">
        <w:rPr>
          <w:rFonts w:asciiTheme="minorHAnsi" w:hAnsiTheme="minorHAnsi" w:cstheme="minorHAnsi"/>
          <w:color w:val="3B3838" w:themeColor="background2" w:themeShade="40"/>
          <w:sz w:val="22"/>
          <w:szCs w:val="22"/>
        </w:rPr>
        <w:t xml:space="preserve">Watch us at </w:t>
      </w:r>
      <w:hyperlink r:id="rId24" w:history="1">
        <w:r w:rsidRPr="00FA0AFD">
          <w:rPr>
            <w:rStyle w:val="Hyperlink"/>
            <w:rFonts w:asciiTheme="minorHAnsi" w:hAnsiTheme="minorHAnsi" w:cstheme="minorHAnsi"/>
            <w:sz w:val="22"/>
            <w:szCs w:val="22"/>
          </w:rPr>
          <w:t>CPCAB Videos</w:t>
        </w:r>
      </w:hyperlink>
      <w:r w:rsidRPr="00FA0AFD">
        <w:rPr>
          <w:rFonts w:asciiTheme="minorHAnsi" w:hAnsiTheme="minorHAnsi" w:cstheme="minorHAnsi"/>
          <w:color w:val="3B3838" w:themeColor="background2" w:themeShade="40"/>
          <w:sz w:val="22"/>
          <w:szCs w:val="22"/>
        </w:rPr>
        <w:t xml:space="preserve"> </w:t>
      </w:r>
    </w:p>
    <w:p w14:paraId="1F1016EC" w14:textId="219FDF1A" w:rsidR="00FE1E5C" w:rsidRPr="00D81DBD" w:rsidRDefault="00874A70" w:rsidP="00874A70">
      <w:pPr>
        <w:spacing w:line="360" w:lineRule="auto"/>
        <w:jc w:val="center"/>
        <w:rPr>
          <w:rFonts w:asciiTheme="minorHAnsi" w:hAnsiTheme="minorHAnsi" w:cstheme="minorHAnsi"/>
          <w:color w:val="3B3838" w:themeColor="background2" w:themeShade="40"/>
          <w:u w:val="single"/>
        </w:rPr>
      </w:pPr>
      <w:r w:rsidRPr="00FA0AFD">
        <w:rPr>
          <w:rFonts w:asciiTheme="minorHAnsi" w:hAnsiTheme="minorHAnsi" w:cstheme="minorBidi"/>
          <w:color w:val="3B3838" w:themeColor="background2" w:themeShade="40"/>
          <w:sz w:val="22"/>
          <w:szCs w:val="22"/>
        </w:rPr>
        <w:t xml:space="preserve">Discover new &amp; interesting things at </w:t>
      </w:r>
      <w:hyperlink r:id="rId25" w:history="1">
        <w:r w:rsidRPr="00FA0AFD">
          <w:rPr>
            <w:rStyle w:val="Hyperlink"/>
            <w:rFonts w:asciiTheme="minorHAnsi" w:hAnsiTheme="minorHAnsi" w:cstheme="minorBidi"/>
            <w:sz w:val="22"/>
            <w:szCs w:val="22"/>
          </w:rPr>
          <w:t>a New Vision for Mental Health</w:t>
        </w:r>
      </w:hyperlink>
      <w:bookmarkEnd w:id="30"/>
      <w:r>
        <w:rPr>
          <w:rFonts w:asciiTheme="minorHAnsi" w:hAnsiTheme="minorHAnsi" w:cstheme="minorBidi"/>
          <w:color w:val="3B3838" w:themeColor="background2" w:themeShade="40"/>
        </w:rPr>
        <w:t xml:space="preserve"> </w:t>
      </w:r>
      <w:r w:rsidR="00FE1E5C" w:rsidRPr="00D81DBD">
        <w:rPr>
          <w:rFonts w:asciiTheme="minorHAnsi" w:hAnsiTheme="minorHAnsi" w:cstheme="minorHAnsi"/>
          <w:color w:val="3B3838" w:themeColor="background2" w:themeShade="40"/>
        </w:rPr>
        <w:br w:type="page"/>
      </w:r>
    </w:p>
    <w:p w14:paraId="6F6D3EF6" w14:textId="6CC11470" w:rsidR="00317072" w:rsidRPr="00755FB7" w:rsidRDefault="00235D23" w:rsidP="00755FB7">
      <w:pPr>
        <w:spacing w:after="120"/>
        <w:ind w:left="-142"/>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w:lastRenderedPageBreak/>
        <mc:AlternateContent>
          <mc:Choice Requires="wps">
            <w:drawing>
              <wp:inline distT="0" distB="0" distL="0" distR="0" wp14:anchorId="56414304" wp14:editId="543BD88E">
                <wp:extent cx="6486525" cy="457200"/>
                <wp:effectExtent l="0" t="0" r="9525" b="0"/>
                <wp:docPr id="11" name="Text Box 11"/>
                <wp:cNvGraphicFramePr/>
                <a:graphic xmlns:a="http://schemas.openxmlformats.org/drawingml/2006/main">
                  <a:graphicData uri="http://schemas.microsoft.com/office/word/2010/wordprocessingShape">
                    <wps:wsp>
                      <wps:cNvSpPr txBox="1"/>
                      <wps:spPr>
                        <a:xfrm>
                          <a:off x="0" y="0"/>
                          <a:ext cx="6486525" cy="457200"/>
                        </a:xfrm>
                        <a:prstGeom prst="rect">
                          <a:avLst/>
                        </a:prstGeom>
                        <a:solidFill>
                          <a:srgbClr val="EA5850"/>
                        </a:solidFill>
                        <a:ln w="6350">
                          <a:noFill/>
                        </a:ln>
                      </wps:spPr>
                      <wps:txbx>
                        <w:txbxContent>
                          <w:p w14:paraId="3F9E9213" w14:textId="77777777" w:rsidR="00B17678" w:rsidRPr="00783149" w:rsidRDefault="00B17678" w:rsidP="00235D23">
                            <w:pPr>
                              <w:jc w:val="center"/>
                              <w:rPr>
                                <w:rFonts w:ascii="Rooney Regular" w:hAnsi="Rooney Regular"/>
                                <w:sz w:val="2"/>
                                <w:szCs w:val="2"/>
                              </w:rPr>
                            </w:pPr>
                          </w:p>
                          <w:p w14:paraId="4156BF97" w14:textId="3248F981" w:rsidR="00B17678" w:rsidRPr="00235D23" w:rsidRDefault="00B17678" w:rsidP="00B829D3">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31" w:name="Introduction"/>
                            <w:bookmarkEnd w:id="31"/>
                            <w:r>
                              <w:rPr>
                                <w:rFonts w:asciiTheme="minorHAnsi" w:hAnsiTheme="minorHAnsi" w:cstheme="minorHAnsi"/>
                                <w:color w:val="FFFFFF" w:themeColor="background1"/>
                                <w:sz w:val="44"/>
                                <w:szCs w:val="44"/>
                              </w:rPr>
                              <w:t xml:space="preserve"> </w:t>
                            </w:r>
                            <w:r w:rsidRPr="00235D23">
                              <w:rPr>
                                <w:rFonts w:asciiTheme="minorHAnsi" w:hAnsiTheme="minorHAnsi" w:cstheme="minorHAnsi"/>
                                <w:color w:val="FFFFFF" w:themeColor="background1"/>
                                <w:sz w:val="44"/>
                                <w:szCs w:val="44"/>
                              </w:rPr>
                              <w:t xml:space="preserve">Introduction for </w:t>
                            </w:r>
                            <w:r>
                              <w:rPr>
                                <w:rFonts w:asciiTheme="minorHAnsi" w:hAnsiTheme="minorHAnsi" w:cstheme="minorHAnsi"/>
                                <w:color w:val="FFFFFF" w:themeColor="background1"/>
                                <w:sz w:val="44"/>
                                <w:szCs w:val="44"/>
                              </w:rPr>
                              <w:t>Tutors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6414304" id="Text Box 11" o:spid="_x0000_s1028" type="#_x0000_t202" style="width:510.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" fillcolor="#ea5850" stroked="f" strokeweight=".5pt">
                <v:textbox>
                  <w:txbxContent>
                    <w:p w14:paraId="3F9E9213" w14:textId="77777777" w:rsidR="00B17678" w:rsidRPr="00783149" w:rsidRDefault="00B17678" w:rsidP="00235D23">
                      <w:pPr>
                        <w:jc w:val="center"/>
                        <w:rPr>
                          <w:rFonts w:ascii="Rooney Regular" w:hAnsi="Rooney Regular"/>
                          <w:sz w:val="2"/>
                          <w:szCs w:val="2"/>
                        </w:rPr>
                      </w:pPr>
                    </w:p>
                    <w:p w14:paraId="4156BF97" w14:textId="3248F981" w:rsidR="00B17678" w:rsidRPr="00235D23" w:rsidRDefault="00B17678" w:rsidP="00B829D3">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32" w:name="Introduction"/>
                      <w:bookmarkEnd w:id="32"/>
                      <w:r>
                        <w:rPr>
                          <w:rFonts w:asciiTheme="minorHAnsi" w:hAnsiTheme="minorHAnsi" w:cstheme="minorHAnsi"/>
                          <w:color w:val="FFFFFF" w:themeColor="background1"/>
                          <w:sz w:val="44"/>
                          <w:szCs w:val="44"/>
                        </w:rPr>
                        <w:t xml:space="preserve"> </w:t>
                      </w:r>
                      <w:r w:rsidRPr="00235D23">
                        <w:rPr>
                          <w:rFonts w:asciiTheme="minorHAnsi" w:hAnsiTheme="minorHAnsi" w:cstheme="minorHAnsi"/>
                          <w:color w:val="FFFFFF" w:themeColor="background1"/>
                          <w:sz w:val="44"/>
                          <w:szCs w:val="44"/>
                        </w:rPr>
                        <w:t xml:space="preserve">Introduction for </w:t>
                      </w:r>
                      <w:r>
                        <w:rPr>
                          <w:rFonts w:asciiTheme="minorHAnsi" w:hAnsiTheme="minorHAnsi" w:cstheme="minorHAnsi"/>
                          <w:color w:val="FFFFFF" w:themeColor="background1"/>
                          <w:sz w:val="44"/>
                          <w:szCs w:val="44"/>
                        </w:rPr>
                        <w:t>Tutors</w:t>
                      </w:r>
                    </w:p>
                  </w:txbxContent>
                </v:textbox>
                <w10:anchorlock/>
              </v:shape>
            </w:pict>
          </mc:Fallback>
        </mc:AlternateContent>
      </w:r>
    </w:p>
    <w:p w14:paraId="30748321" w14:textId="608AE25D" w:rsidR="00EC0AED" w:rsidRDefault="00EC0AED" w:rsidP="00067F90">
      <w:pPr>
        <w:keepNext/>
        <w:spacing w:line="288" w:lineRule="auto"/>
        <w:rPr>
          <w:rFonts w:asciiTheme="minorHAnsi" w:hAnsiTheme="minorHAnsi" w:cstheme="minorBidi"/>
          <w:color w:val="3B3838" w:themeColor="background2" w:themeShade="40"/>
        </w:rPr>
      </w:pPr>
      <w:r w:rsidRPr="0E25DDAC">
        <w:rPr>
          <w:rFonts w:asciiTheme="minorHAnsi" w:hAnsiTheme="minorHAnsi" w:cstheme="minorBidi"/>
          <w:color w:val="3B3838" w:themeColor="background2" w:themeShade="40"/>
        </w:rPr>
        <w:t>This qualification is for candidates who are already working as counselling practitioners and who want to develop their skills in Cognitive Behavioural Therapy (CBT) and use these skills as an integral part of their work. Candidates are expected to be working with clients within a professional framework in order to apply their learning on this course and to meet the assessment requirements.</w:t>
      </w:r>
      <w:r w:rsidR="0E25DDAC" w:rsidRPr="006F40E0">
        <w:rPr>
          <w:rFonts w:asciiTheme="minorHAnsi" w:hAnsiTheme="minorHAnsi" w:cstheme="minorBidi"/>
          <w:color w:val="3B3838" w:themeColor="background2" w:themeShade="40"/>
        </w:rPr>
        <w:t xml:space="preserve"> </w:t>
      </w:r>
    </w:p>
    <w:p w14:paraId="4F63216C" w14:textId="77777777" w:rsidR="00953312" w:rsidRPr="006F40E0" w:rsidRDefault="00953312" w:rsidP="00067F90">
      <w:pPr>
        <w:spacing w:line="288" w:lineRule="auto"/>
        <w:rPr>
          <w:rFonts w:asciiTheme="minorHAnsi" w:hAnsiTheme="minorHAnsi" w:cstheme="minorBidi"/>
          <w:color w:val="3B3838" w:themeColor="background2" w:themeShade="40"/>
        </w:rPr>
      </w:pPr>
    </w:p>
    <w:p w14:paraId="04A660F1" w14:textId="5670F935" w:rsidR="0E25DDAC" w:rsidRPr="006F40E0" w:rsidRDefault="0E25DDAC" w:rsidP="00067F90">
      <w:pPr>
        <w:spacing w:line="288" w:lineRule="auto"/>
        <w:rPr>
          <w:rFonts w:asciiTheme="minorHAnsi" w:hAnsiTheme="minorHAnsi" w:cstheme="minorBidi"/>
          <w:color w:val="3B3838" w:themeColor="background2" w:themeShade="40"/>
        </w:rPr>
      </w:pPr>
      <w:r w:rsidRPr="006F40E0">
        <w:rPr>
          <w:rFonts w:asciiTheme="minorHAnsi" w:hAnsiTheme="minorHAnsi" w:cstheme="minorBidi"/>
          <w:color w:val="3B3838" w:themeColor="background2" w:themeShade="40"/>
        </w:rPr>
        <w:t xml:space="preserve">It is designed to enhance the employability of counsellors in organisational settings and as independent practitioners by giving them a solid grounding in CBT skills and theory. CBT is one of the </w:t>
      </w:r>
      <w:r w:rsidR="00947EF4" w:rsidRPr="006F40E0">
        <w:rPr>
          <w:rFonts w:asciiTheme="minorHAnsi" w:hAnsiTheme="minorHAnsi" w:cstheme="minorBidi"/>
          <w:color w:val="3B3838" w:themeColor="background2" w:themeShade="40"/>
        </w:rPr>
        <w:t>National Institute for Health and Care Excellence (</w:t>
      </w:r>
      <w:r w:rsidRPr="006F40E0">
        <w:rPr>
          <w:rFonts w:asciiTheme="minorHAnsi" w:hAnsiTheme="minorHAnsi" w:cstheme="minorBidi"/>
          <w:color w:val="3B3838" w:themeColor="background2" w:themeShade="40"/>
        </w:rPr>
        <w:t>NICE</w:t>
      </w:r>
      <w:r w:rsidR="00947EF4" w:rsidRPr="006F40E0">
        <w:rPr>
          <w:rFonts w:asciiTheme="minorHAnsi" w:hAnsiTheme="minorHAnsi" w:cstheme="minorBidi"/>
          <w:color w:val="3B3838" w:themeColor="background2" w:themeShade="40"/>
        </w:rPr>
        <w:t>)</w:t>
      </w:r>
      <w:r w:rsidRPr="006F40E0">
        <w:rPr>
          <w:rFonts w:asciiTheme="minorHAnsi" w:hAnsiTheme="minorHAnsi" w:cstheme="minorBidi"/>
          <w:color w:val="3B3838" w:themeColor="background2" w:themeShade="40"/>
        </w:rPr>
        <w:t xml:space="preserve"> recommended psychological therapies and counsellors with CBT skills are often </w:t>
      </w:r>
      <w:r w:rsidR="00953312" w:rsidRPr="006F40E0">
        <w:rPr>
          <w:rFonts w:asciiTheme="minorHAnsi" w:hAnsiTheme="minorHAnsi" w:cstheme="minorBidi"/>
          <w:color w:val="3B3838" w:themeColor="background2" w:themeShade="40"/>
        </w:rPr>
        <w:t xml:space="preserve">sought </w:t>
      </w:r>
      <w:r w:rsidR="00947EF4" w:rsidRPr="006F40E0">
        <w:rPr>
          <w:rFonts w:asciiTheme="minorHAnsi" w:hAnsiTheme="minorHAnsi" w:cstheme="minorBidi"/>
          <w:color w:val="3B3838" w:themeColor="background2" w:themeShade="40"/>
        </w:rPr>
        <w:t>after</w:t>
      </w:r>
      <w:r w:rsidRPr="006F40E0">
        <w:rPr>
          <w:rFonts w:asciiTheme="minorHAnsi" w:hAnsiTheme="minorHAnsi" w:cstheme="minorBidi"/>
          <w:color w:val="3B3838" w:themeColor="background2" w:themeShade="40"/>
        </w:rPr>
        <w:t xml:space="preserve"> </w:t>
      </w:r>
      <w:r w:rsidR="00947EF4" w:rsidRPr="006F40E0">
        <w:rPr>
          <w:rFonts w:asciiTheme="minorHAnsi" w:hAnsiTheme="minorHAnsi" w:cstheme="minorBidi"/>
          <w:color w:val="3B3838" w:themeColor="background2" w:themeShade="40"/>
        </w:rPr>
        <w:t xml:space="preserve">in </w:t>
      </w:r>
      <w:r w:rsidRPr="006F40E0">
        <w:rPr>
          <w:rFonts w:asciiTheme="minorHAnsi" w:hAnsiTheme="minorHAnsi" w:cstheme="minorBidi"/>
          <w:color w:val="3B3838" w:themeColor="background2" w:themeShade="40"/>
        </w:rPr>
        <w:t xml:space="preserve">multidisciplinary psychological therapy teams especially </w:t>
      </w:r>
      <w:r w:rsidR="00683A3A">
        <w:rPr>
          <w:rFonts w:asciiTheme="minorHAnsi" w:hAnsiTheme="minorHAnsi" w:cstheme="minorBidi"/>
          <w:color w:val="3B3838" w:themeColor="background2" w:themeShade="40"/>
        </w:rPr>
        <w:t>NHS Talking Therapies (form</w:t>
      </w:r>
      <w:r w:rsidR="006B5428">
        <w:rPr>
          <w:rFonts w:asciiTheme="minorHAnsi" w:hAnsiTheme="minorHAnsi" w:cstheme="minorBidi"/>
          <w:color w:val="3B3838" w:themeColor="background2" w:themeShade="40"/>
        </w:rPr>
        <w:t>erl</w:t>
      </w:r>
      <w:r w:rsidR="00683A3A">
        <w:rPr>
          <w:rFonts w:asciiTheme="minorHAnsi" w:hAnsiTheme="minorHAnsi" w:cstheme="minorBidi"/>
          <w:color w:val="3B3838" w:themeColor="background2" w:themeShade="40"/>
        </w:rPr>
        <w:t xml:space="preserve">y IAPT – Improving Access to </w:t>
      </w:r>
      <w:r w:rsidR="006B5428">
        <w:rPr>
          <w:rFonts w:asciiTheme="minorHAnsi" w:hAnsiTheme="minorHAnsi" w:cstheme="minorBidi"/>
          <w:color w:val="3B3838" w:themeColor="background2" w:themeShade="40"/>
        </w:rPr>
        <w:t>P</w:t>
      </w:r>
      <w:r w:rsidR="00683A3A">
        <w:rPr>
          <w:rFonts w:asciiTheme="minorHAnsi" w:hAnsiTheme="minorHAnsi" w:cstheme="minorBidi"/>
          <w:color w:val="3B3838" w:themeColor="background2" w:themeShade="40"/>
        </w:rPr>
        <w:t xml:space="preserve">sychological </w:t>
      </w:r>
      <w:r w:rsidR="005609C1">
        <w:rPr>
          <w:rFonts w:asciiTheme="minorHAnsi" w:hAnsiTheme="minorHAnsi" w:cstheme="minorBidi"/>
          <w:color w:val="3B3838" w:themeColor="background2" w:themeShade="40"/>
        </w:rPr>
        <w:t>Therapies</w:t>
      </w:r>
      <w:r w:rsidR="00683A3A">
        <w:rPr>
          <w:rFonts w:asciiTheme="minorHAnsi" w:hAnsiTheme="minorHAnsi" w:cstheme="minorBidi"/>
          <w:color w:val="3B3838" w:themeColor="background2" w:themeShade="40"/>
        </w:rPr>
        <w:t>)</w:t>
      </w:r>
      <w:r w:rsidRPr="006F40E0">
        <w:rPr>
          <w:rFonts w:asciiTheme="minorHAnsi" w:hAnsiTheme="minorHAnsi" w:cstheme="minorBidi"/>
          <w:color w:val="3B3838" w:themeColor="background2" w:themeShade="40"/>
        </w:rPr>
        <w:t>.</w:t>
      </w:r>
    </w:p>
    <w:p w14:paraId="45AD832B" w14:textId="77777777" w:rsidR="000E2D54" w:rsidRPr="000E2D54" w:rsidRDefault="000E2D54" w:rsidP="00874A70">
      <w:pPr>
        <w:keepNext/>
        <w:spacing w:before="240" w:after="120" w:line="288" w:lineRule="auto"/>
        <w:rPr>
          <w:rFonts w:asciiTheme="minorHAnsi" w:hAnsiTheme="minorHAnsi" w:cstheme="minorHAnsi"/>
          <w:color w:val="3B3838" w:themeColor="background2" w:themeShade="40"/>
        </w:rPr>
      </w:pPr>
      <w:r w:rsidRPr="000E2D54">
        <w:rPr>
          <w:rFonts w:asciiTheme="minorHAnsi" w:hAnsiTheme="minorHAnsi" w:cstheme="minorHAnsi"/>
          <w:color w:val="3B3838" w:themeColor="background2" w:themeShade="40"/>
        </w:rPr>
        <w:t>The qualification includes training on how to:</w:t>
      </w:r>
    </w:p>
    <w:p w14:paraId="2C8DE3BC" w14:textId="77777777" w:rsidR="000E2D54" w:rsidRPr="000E2D54" w:rsidRDefault="000E2D54" w:rsidP="00874A70">
      <w:pPr>
        <w:pStyle w:val="ListParagraph"/>
        <w:keepNext/>
        <w:keepLines/>
        <w:numPr>
          <w:ilvl w:val="0"/>
          <w:numId w:val="29"/>
        </w:numPr>
        <w:tabs>
          <w:tab w:val="clear" w:pos="284"/>
        </w:tabs>
        <w:spacing w:after="60" w:line="288" w:lineRule="auto"/>
        <w:ind w:firstLine="369"/>
        <w:rPr>
          <w:rFonts w:asciiTheme="minorHAnsi" w:hAnsiTheme="minorHAnsi" w:cstheme="minorHAnsi"/>
          <w:color w:val="3B3838" w:themeColor="background2" w:themeShade="40"/>
        </w:rPr>
      </w:pPr>
      <w:r w:rsidRPr="000E2D54">
        <w:rPr>
          <w:rFonts w:asciiTheme="minorHAnsi" w:hAnsiTheme="minorHAnsi" w:cstheme="minorHAnsi"/>
          <w:color w:val="3B3838" w:themeColor="background2" w:themeShade="40"/>
        </w:rPr>
        <w:t>Practise and develop CBT skills and theory.</w:t>
      </w:r>
    </w:p>
    <w:p w14:paraId="5A667857" w14:textId="77777777" w:rsidR="000E2D54" w:rsidRDefault="000E2D54" w:rsidP="00874A70">
      <w:pPr>
        <w:pStyle w:val="ListParagraph"/>
        <w:keepLines/>
        <w:numPr>
          <w:ilvl w:val="0"/>
          <w:numId w:val="29"/>
        </w:numPr>
        <w:tabs>
          <w:tab w:val="clear" w:pos="284"/>
        </w:tabs>
        <w:spacing w:line="288" w:lineRule="auto"/>
        <w:ind w:firstLine="369"/>
        <w:rPr>
          <w:rFonts w:asciiTheme="minorHAnsi" w:hAnsiTheme="minorHAnsi" w:cstheme="minorHAnsi"/>
          <w:color w:val="3B3838" w:themeColor="background2" w:themeShade="40"/>
        </w:rPr>
      </w:pPr>
      <w:r w:rsidRPr="000E2D54">
        <w:rPr>
          <w:rFonts w:asciiTheme="minorHAnsi" w:hAnsiTheme="minorHAnsi" w:cstheme="minorHAnsi"/>
          <w:color w:val="3B3838" w:themeColor="background2" w:themeShade="40"/>
        </w:rPr>
        <w:t>Integrate CBT skills and theory into their existing client work.</w:t>
      </w:r>
    </w:p>
    <w:p w14:paraId="3E5289BF" w14:textId="2407AAB0" w:rsidR="00755FB7" w:rsidRDefault="00755FB7" w:rsidP="00874A70">
      <w:pPr>
        <w:pStyle w:val="ListParagraph"/>
        <w:keepLines/>
        <w:spacing w:line="288" w:lineRule="auto"/>
        <w:ind w:left="709"/>
        <w:rPr>
          <w:rFonts w:asciiTheme="minorHAnsi" w:hAnsiTheme="minorHAnsi" w:cstheme="minorHAnsi"/>
          <w:color w:val="3B3838" w:themeColor="background2" w:themeShade="40"/>
        </w:rPr>
      </w:pPr>
    </w:p>
    <w:p w14:paraId="4DE6561B" w14:textId="0C548AE3" w:rsidR="00947EF4" w:rsidRDefault="00947EF4" w:rsidP="00874A70">
      <w:pPr>
        <w:keepLines/>
        <w:spacing w:line="288" w:lineRule="auto"/>
        <w:rPr>
          <w:rFonts w:asciiTheme="minorHAnsi" w:hAnsiTheme="minorHAnsi" w:cstheme="minorBidi"/>
          <w:color w:val="3B3838" w:themeColor="background2" w:themeShade="40"/>
        </w:rPr>
      </w:pPr>
      <w:r w:rsidRPr="006F40E0">
        <w:rPr>
          <w:rFonts w:asciiTheme="minorHAnsi" w:hAnsiTheme="minorHAnsi" w:cstheme="minorBidi"/>
          <w:color w:val="3B3838" w:themeColor="background2" w:themeShade="40"/>
        </w:rPr>
        <w:t xml:space="preserve">See the </w:t>
      </w:r>
      <w:hyperlink r:id="rId26" w:history="1">
        <w:r w:rsidRPr="00285523">
          <w:rPr>
            <w:rStyle w:val="Hyperlink"/>
            <w:rFonts w:asciiTheme="minorHAnsi" w:hAnsiTheme="minorHAnsi" w:cstheme="minorBidi"/>
          </w:rPr>
          <w:t>CBT-L5 Specification</w:t>
        </w:r>
      </w:hyperlink>
      <w:r w:rsidRPr="006F40E0">
        <w:rPr>
          <w:rFonts w:asciiTheme="minorHAnsi" w:hAnsiTheme="minorHAnsi" w:cstheme="minorBidi"/>
          <w:color w:val="3B3838" w:themeColor="background2" w:themeShade="40"/>
        </w:rPr>
        <w:t xml:space="preserve"> for more information on qualification purpose.</w:t>
      </w:r>
    </w:p>
    <w:p w14:paraId="0F6183D6" w14:textId="77777777" w:rsidR="00947EF4" w:rsidRPr="006F40E0" w:rsidRDefault="00947EF4" w:rsidP="006F40E0">
      <w:pPr>
        <w:keepLines/>
        <w:rPr>
          <w:rFonts w:asciiTheme="minorHAnsi" w:hAnsiTheme="minorHAnsi" w:cstheme="minorHAnsi"/>
          <w:color w:val="3B3838" w:themeColor="background2" w:themeShade="40"/>
        </w:rPr>
      </w:pPr>
    </w:p>
    <w:p w14:paraId="32359ECF" w14:textId="688AFAC1" w:rsidR="00FD4309" w:rsidRPr="00D81DBD" w:rsidRDefault="00343D59" w:rsidP="00FD4309">
      <w:pPr>
        <w:rPr>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rPr>
        <mc:AlternateContent>
          <mc:Choice Requires="wps">
            <w:drawing>
              <wp:inline distT="0" distB="0" distL="0" distR="0" wp14:anchorId="7A03FB58" wp14:editId="21F66F59">
                <wp:extent cx="6457950" cy="1117600"/>
                <wp:effectExtent l="0" t="0" r="19050" b="25400"/>
                <wp:docPr id="5" name="Text Box 5"/>
                <wp:cNvGraphicFramePr/>
                <a:graphic xmlns:a="http://schemas.openxmlformats.org/drawingml/2006/main">
                  <a:graphicData uri="http://schemas.microsoft.com/office/word/2010/wordprocessingShape">
                    <wps:wsp>
                      <wps:cNvSpPr txBox="1"/>
                      <wps:spPr>
                        <a:xfrm>
                          <a:off x="0" y="0"/>
                          <a:ext cx="6457950" cy="1117600"/>
                        </a:xfrm>
                        <a:prstGeom prst="rect">
                          <a:avLst/>
                        </a:prstGeom>
                        <a:solidFill>
                          <a:schemeClr val="bg2"/>
                        </a:solidFill>
                        <a:ln w="6350">
                          <a:solidFill>
                            <a:schemeClr val="bg2"/>
                          </a:solidFill>
                        </a:ln>
                      </wps:spPr>
                      <wps:txbx>
                        <w:txbxContent>
                          <w:p w14:paraId="34BACA46" w14:textId="48E68721" w:rsidR="00B17678" w:rsidRPr="004A76B4" w:rsidRDefault="00B17678" w:rsidP="000B2BE6">
                            <w:pPr>
                              <w:spacing w:before="100" w:after="100" w:line="288" w:lineRule="auto"/>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3B42BDF7" w14:textId="77777777" w:rsidR="00B17678" w:rsidRDefault="00B17678" w:rsidP="000B2BE6">
                            <w:pPr>
                              <w:spacing w:line="288" w:lineRule="auto"/>
                              <w:rPr>
                                <w:rFonts w:asciiTheme="minorHAnsi" w:hAnsiTheme="minorHAnsi" w:cstheme="minorHAnsi"/>
                                <w:color w:val="3B3838" w:themeColor="background2" w:themeShade="40"/>
                              </w:rPr>
                            </w:pPr>
                            <w:r w:rsidRPr="00AD0A14">
                              <w:rPr>
                                <w:rFonts w:asciiTheme="minorHAnsi" w:hAnsiTheme="minorHAnsi" w:cstheme="minorHAnsi"/>
                                <w:color w:val="3B3838" w:themeColor="background2" w:themeShade="40"/>
                              </w:rPr>
                              <w:t xml:space="preserve">Make sure your candidates understand they will need to work with at least three different clients </w:t>
                            </w:r>
                          </w:p>
                          <w:p w14:paraId="62103299" w14:textId="4604A535" w:rsidR="00B17678" w:rsidRPr="00AD0A14" w:rsidRDefault="00B17678" w:rsidP="000B2BE6">
                            <w:pPr>
                              <w:spacing w:line="288" w:lineRule="auto"/>
                              <w:rPr>
                                <w:rFonts w:asciiTheme="minorHAnsi" w:hAnsiTheme="minorHAnsi" w:cstheme="minorHAnsi"/>
                                <w:color w:val="3B3838" w:themeColor="background2" w:themeShade="40"/>
                              </w:rPr>
                            </w:pPr>
                            <w:r w:rsidRPr="00AD0A14">
                              <w:rPr>
                                <w:rFonts w:asciiTheme="minorHAnsi" w:hAnsiTheme="minorHAnsi" w:cstheme="minorHAnsi"/>
                                <w:color w:val="3B3838" w:themeColor="background2" w:themeShade="40"/>
                              </w:rPr>
                              <w:t>(30 hours minimum) using a CBT approach and to participate in group training supervision as part of the course.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A03FB58" id="Text Box 5" o:spid="_x0000_s1029" type="#_x0000_t202" style="width:508.5pt;height: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" fillcolor="#e7e6e6 [3214]" strokecolor="#e7e6e6 [3214]" strokeweight=".5pt">
                <v:textbox>
                  <w:txbxContent>
                    <w:p w14:paraId="34BACA46" w14:textId="48E68721" w:rsidR="00B17678" w:rsidRPr="004A76B4" w:rsidRDefault="00B17678" w:rsidP="000B2BE6">
                      <w:pPr>
                        <w:spacing w:before="100" w:after="100" w:line="288" w:lineRule="auto"/>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3B42BDF7" w14:textId="77777777" w:rsidR="00B17678" w:rsidRDefault="00B17678" w:rsidP="000B2BE6">
                      <w:pPr>
                        <w:spacing w:line="288" w:lineRule="auto"/>
                        <w:rPr>
                          <w:rFonts w:asciiTheme="minorHAnsi" w:hAnsiTheme="minorHAnsi" w:cstheme="minorHAnsi"/>
                          <w:color w:val="3B3838" w:themeColor="background2" w:themeShade="40"/>
                        </w:rPr>
                      </w:pPr>
                      <w:r w:rsidRPr="00AD0A14">
                        <w:rPr>
                          <w:rFonts w:asciiTheme="minorHAnsi" w:hAnsiTheme="minorHAnsi" w:cstheme="minorHAnsi"/>
                          <w:color w:val="3B3838" w:themeColor="background2" w:themeShade="40"/>
                        </w:rPr>
                        <w:t xml:space="preserve">Make sure your candidates understand they will need to work with at least three different clients </w:t>
                      </w:r>
                    </w:p>
                    <w:p w14:paraId="62103299" w14:textId="4604A535" w:rsidR="00B17678" w:rsidRPr="00AD0A14" w:rsidRDefault="00B17678" w:rsidP="000B2BE6">
                      <w:pPr>
                        <w:spacing w:line="288" w:lineRule="auto"/>
                        <w:rPr>
                          <w:rFonts w:asciiTheme="minorHAnsi" w:hAnsiTheme="minorHAnsi" w:cstheme="minorHAnsi"/>
                          <w:color w:val="3B3838" w:themeColor="background2" w:themeShade="40"/>
                        </w:rPr>
                      </w:pPr>
                      <w:r w:rsidRPr="00AD0A14">
                        <w:rPr>
                          <w:rFonts w:asciiTheme="minorHAnsi" w:hAnsiTheme="minorHAnsi" w:cstheme="minorHAnsi"/>
                          <w:color w:val="3B3838" w:themeColor="background2" w:themeShade="40"/>
                        </w:rPr>
                        <w:t>(30 hours minimum) using a CBT approach and to participate in group training supervision as part of the course.</w:t>
                      </w:r>
                    </w:p>
                  </w:txbxContent>
                </v:textbox>
                <w10:anchorlock/>
              </v:shape>
            </w:pict>
          </mc:Fallback>
        </mc:AlternateContent>
      </w:r>
    </w:p>
    <w:p w14:paraId="5F824FC7" w14:textId="77777777" w:rsidR="004A76B4" w:rsidRPr="00D81DBD" w:rsidRDefault="004A76B4" w:rsidP="00755FB7">
      <w:pPr>
        <w:keepNext/>
        <w:spacing w:after="120"/>
        <w:jc w:val="both"/>
        <w:rPr>
          <w:rFonts w:asciiTheme="minorHAnsi" w:hAnsiTheme="minorHAnsi" w:cstheme="minorHAnsi"/>
          <w:color w:val="3B3838" w:themeColor="background2" w:themeShade="40"/>
          <w:sz w:val="12"/>
          <w:szCs w:val="12"/>
        </w:rPr>
      </w:pPr>
    </w:p>
    <w:p w14:paraId="6AB1327C" w14:textId="604AB322" w:rsidR="00317072" w:rsidRPr="00D81DBD" w:rsidRDefault="00317072" w:rsidP="00FD4309">
      <w:pPr>
        <w:rPr>
          <w:rFonts w:asciiTheme="minorHAnsi" w:hAnsiTheme="minorHAnsi" w:cstheme="minorHAnsi"/>
          <w:color w:val="3B3838" w:themeColor="background2" w:themeShade="40"/>
          <w:sz w:val="20"/>
          <w:szCs w:val="20"/>
        </w:rPr>
      </w:pPr>
    </w:p>
    <w:p w14:paraId="4C3142D5" w14:textId="7C3B052C" w:rsidR="00317072" w:rsidRDefault="00317072" w:rsidP="00755FB7">
      <w:pPr>
        <w:rPr>
          <w:rFonts w:asciiTheme="minorHAnsi" w:hAnsiTheme="minorHAnsi" w:cstheme="minorHAnsi"/>
          <w:color w:val="3B3838" w:themeColor="background2" w:themeShade="40"/>
          <w:sz w:val="20"/>
          <w:szCs w:val="20"/>
        </w:rPr>
      </w:pPr>
      <w:r w:rsidRPr="00D81DBD">
        <w:rPr>
          <w:rFonts w:asciiTheme="minorHAnsi" w:hAnsiTheme="minorHAnsi" w:cstheme="minorHAnsi"/>
          <w:noProof/>
          <w:color w:val="E77D70"/>
          <w:kern w:val="24"/>
          <w:sz w:val="4"/>
          <w:szCs w:val="4"/>
        </w:rPr>
        <mc:AlternateContent>
          <mc:Choice Requires="wps">
            <w:drawing>
              <wp:inline distT="0" distB="0" distL="0" distR="0" wp14:anchorId="5DC0C193" wp14:editId="533FCCC5">
                <wp:extent cx="6480175" cy="457200"/>
                <wp:effectExtent l="0" t="0" r="0" b="0"/>
                <wp:docPr id="14" name="Text Box 14"/>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5351EEC0" w14:textId="77777777" w:rsidR="00B17678" w:rsidRPr="00783149" w:rsidRDefault="00B17678" w:rsidP="00317072">
                            <w:pPr>
                              <w:jc w:val="center"/>
                              <w:rPr>
                                <w:rFonts w:ascii="Rooney Regular" w:hAnsi="Rooney Regular"/>
                                <w:sz w:val="2"/>
                                <w:szCs w:val="2"/>
                              </w:rPr>
                            </w:pPr>
                          </w:p>
                          <w:p w14:paraId="09411658" w14:textId="3C29FFD9" w:rsidR="00B17678" w:rsidRPr="00235D23" w:rsidRDefault="00B17678" w:rsidP="00B829D3">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33" w:name="structure"/>
                            <w:bookmarkEnd w:id="33"/>
                            <w:r>
                              <w:rPr>
                                <w:rFonts w:asciiTheme="minorHAnsi" w:hAnsiTheme="minorHAnsi" w:cstheme="minorHAnsi"/>
                                <w:color w:val="FFFFFF" w:themeColor="background1"/>
                                <w:sz w:val="44"/>
                                <w:szCs w:val="44"/>
                              </w:rPr>
                              <w:t xml:space="preserve"> Qualification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DC0C193" id="Text Box 14" o:spid="_x0000_s1030" type="#_x0000_t202" style="width:510.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" fillcolor="#ea5850" stroked="f" strokeweight=".5pt">
                <v:textbox>
                  <w:txbxContent>
                    <w:p w14:paraId="5351EEC0" w14:textId="77777777" w:rsidR="00B17678" w:rsidRPr="00783149" w:rsidRDefault="00B17678" w:rsidP="00317072">
                      <w:pPr>
                        <w:jc w:val="center"/>
                        <w:rPr>
                          <w:rFonts w:ascii="Rooney Regular" w:hAnsi="Rooney Regular"/>
                          <w:sz w:val="2"/>
                          <w:szCs w:val="2"/>
                        </w:rPr>
                      </w:pPr>
                    </w:p>
                    <w:p w14:paraId="09411658" w14:textId="3C29FFD9" w:rsidR="00B17678" w:rsidRPr="00235D23" w:rsidRDefault="00B17678" w:rsidP="00B829D3">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34" w:name="structure"/>
                      <w:bookmarkEnd w:id="34"/>
                      <w:r>
                        <w:rPr>
                          <w:rFonts w:asciiTheme="minorHAnsi" w:hAnsiTheme="minorHAnsi" w:cstheme="minorHAnsi"/>
                          <w:color w:val="FFFFFF" w:themeColor="background1"/>
                          <w:sz w:val="44"/>
                          <w:szCs w:val="44"/>
                        </w:rPr>
                        <w:t xml:space="preserve"> Qualification Structure</w:t>
                      </w:r>
                    </w:p>
                  </w:txbxContent>
                </v:textbox>
                <w10:anchorlock/>
              </v:shape>
            </w:pict>
          </mc:Fallback>
        </mc:AlternateContent>
      </w:r>
    </w:p>
    <w:p w14:paraId="2ABE471D" w14:textId="77777777" w:rsidR="00755FB7" w:rsidRPr="00755FB7" w:rsidRDefault="00755FB7" w:rsidP="00755FB7">
      <w:pPr>
        <w:rPr>
          <w:rFonts w:asciiTheme="minorHAnsi" w:hAnsiTheme="minorHAnsi" w:cstheme="minorHAnsi"/>
          <w:color w:val="3B3838" w:themeColor="background2" w:themeShade="40"/>
          <w:sz w:val="20"/>
          <w:szCs w:val="20"/>
        </w:rPr>
      </w:pPr>
    </w:p>
    <w:p w14:paraId="7568BC95" w14:textId="1FF03E98" w:rsidR="00EB12B9" w:rsidRPr="00B21FC3" w:rsidRDefault="00EB12B9" w:rsidP="000B2BE6">
      <w:pPr>
        <w:spacing w:after="240" w:line="288" w:lineRule="auto"/>
        <w:jc w:val="both"/>
        <w:rPr>
          <w:rStyle w:val="Hyperlink"/>
          <w:rFonts w:asciiTheme="minorHAnsi" w:hAnsiTheme="minorHAnsi" w:cstheme="minorHAnsi"/>
          <w:color w:val="3B3838" w:themeColor="background2" w:themeShade="40"/>
          <w:u w:val="none"/>
        </w:rPr>
      </w:pPr>
      <w:r w:rsidRPr="00B21FC3">
        <w:rPr>
          <w:rFonts w:asciiTheme="minorHAnsi" w:hAnsiTheme="minorHAnsi" w:cstheme="minorHAnsi"/>
          <w:color w:val="3B3838" w:themeColor="background2" w:themeShade="40"/>
        </w:rPr>
        <w:t>Th</w:t>
      </w:r>
      <w:r>
        <w:rPr>
          <w:rFonts w:asciiTheme="minorHAnsi" w:hAnsiTheme="minorHAnsi" w:cstheme="minorHAnsi"/>
          <w:color w:val="3B3838" w:themeColor="background2" w:themeShade="40"/>
        </w:rPr>
        <w:t>e</w:t>
      </w:r>
      <w:r w:rsidRPr="00B21FC3">
        <w:rPr>
          <w:rFonts w:asciiTheme="minorHAnsi" w:hAnsiTheme="minorHAnsi" w:cstheme="minorHAnsi"/>
          <w:color w:val="3B3838" w:themeColor="background2" w:themeShade="40"/>
        </w:rPr>
        <w:t xml:space="preserve"> qualification is made up of </w:t>
      </w:r>
      <w:r w:rsidR="00D5250D">
        <w:rPr>
          <w:rFonts w:asciiTheme="minorHAnsi" w:hAnsiTheme="minorHAnsi" w:cstheme="minorHAnsi"/>
          <w:color w:val="3B3838" w:themeColor="background2" w:themeShade="40"/>
        </w:rPr>
        <w:t>7</w:t>
      </w:r>
      <w:r w:rsidR="00D5250D" w:rsidRPr="00695C4F">
        <w:rPr>
          <w:rFonts w:asciiTheme="minorHAnsi" w:hAnsiTheme="minorHAnsi" w:cstheme="minorHAnsi"/>
          <w:color w:val="3B3838" w:themeColor="background2" w:themeShade="40"/>
        </w:rPr>
        <w:t xml:space="preserve"> </w:t>
      </w:r>
      <w:r w:rsidRPr="00695C4F">
        <w:rPr>
          <w:rFonts w:asciiTheme="minorHAnsi" w:hAnsiTheme="minorHAnsi" w:cstheme="minorHAnsi"/>
          <w:color w:val="3B3838" w:themeColor="background2" w:themeShade="40"/>
        </w:rPr>
        <w:t>mandatory learning outcomes</w:t>
      </w:r>
      <w:r w:rsidR="00946AF5">
        <w:rPr>
          <w:rFonts w:asciiTheme="minorHAnsi" w:hAnsiTheme="minorHAnsi" w:cstheme="minorHAnsi"/>
          <w:color w:val="3B3838" w:themeColor="background2" w:themeShade="40"/>
        </w:rPr>
        <w:t>, each of which has</w:t>
      </w:r>
      <w:r w:rsidRPr="00695C4F">
        <w:rPr>
          <w:rFonts w:asciiTheme="minorHAnsi" w:hAnsiTheme="minorHAnsi" w:cstheme="minorHAnsi"/>
          <w:color w:val="3B3838" w:themeColor="background2" w:themeShade="40"/>
        </w:rPr>
        <w:t xml:space="preserve"> </w:t>
      </w:r>
      <w:r w:rsidR="008778D9">
        <w:rPr>
          <w:rFonts w:asciiTheme="minorHAnsi" w:hAnsiTheme="minorHAnsi" w:cstheme="minorHAnsi"/>
          <w:color w:val="3B3838" w:themeColor="background2" w:themeShade="40"/>
        </w:rPr>
        <w:t xml:space="preserve">associated </w:t>
      </w:r>
      <w:r w:rsidRPr="00695C4F">
        <w:rPr>
          <w:rFonts w:asciiTheme="minorHAnsi" w:hAnsiTheme="minorHAnsi" w:cstheme="minorHAnsi"/>
          <w:color w:val="3B3838" w:themeColor="background2" w:themeShade="40"/>
        </w:rPr>
        <w:t>assessment criteria.</w:t>
      </w:r>
      <w:r w:rsidRPr="00B21FC3">
        <w:rPr>
          <w:rFonts w:asciiTheme="minorHAnsi" w:hAnsiTheme="minorHAnsi" w:cstheme="minorHAnsi"/>
          <w:color w:val="3B3838" w:themeColor="background2" w:themeShade="40"/>
        </w:rPr>
        <w:t xml:space="preserve"> This structure</w:t>
      </w:r>
      <w:r>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is based on the </w:t>
      </w:r>
      <w:r w:rsidR="00D5250D">
        <w:rPr>
          <w:rFonts w:asciiTheme="minorHAnsi" w:hAnsiTheme="minorHAnsi" w:cstheme="minorHAnsi"/>
          <w:color w:val="3B3838" w:themeColor="background2" w:themeShade="40"/>
        </w:rPr>
        <w:t>7</w:t>
      </w:r>
      <w:r w:rsidR="00D5250D"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processes of the </w:t>
      </w:r>
      <w:hyperlink r:id="rId27" w:history="1">
        <w:r>
          <w:rPr>
            <w:rStyle w:val="Hyperlink"/>
            <w:rFonts w:asciiTheme="minorHAnsi" w:hAnsiTheme="minorHAnsi" w:cstheme="minorHAnsi"/>
            <w:color w:val="3B3838" w:themeColor="background2" w:themeShade="40"/>
          </w:rPr>
          <w:t>CPCAB's Model</w:t>
        </w:r>
      </w:hyperlink>
      <w:r>
        <w:rPr>
          <w:rStyle w:val="Hyperlink"/>
          <w:rFonts w:asciiTheme="minorHAnsi" w:hAnsiTheme="minorHAnsi" w:cstheme="minorHAnsi"/>
          <w:color w:val="3B3838" w:themeColor="background2" w:themeShade="40"/>
        </w:rPr>
        <w:t>.</w:t>
      </w:r>
    </w:p>
    <w:p w14:paraId="5559C0B9" w14:textId="015E37B9" w:rsidR="00343D59" w:rsidRPr="00755FB7" w:rsidRDefault="00343D59" w:rsidP="000B2BE6">
      <w:pPr>
        <w:keepNext/>
        <w:spacing w:after="240" w:line="288" w:lineRule="auto"/>
        <w:jc w:val="both"/>
        <w:rPr>
          <w:rFonts w:asciiTheme="minorHAnsi" w:hAnsiTheme="minorHAnsi" w:cstheme="minorHAnsi"/>
          <w:color w:val="3B3838" w:themeColor="background2" w:themeShade="40"/>
          <w:u w:val="single"/>
        </w:rPr>
      </w:pPr>
      <w:r w:rsidRPr="00D81DBD">
        <w:rPr>
          <w:rFonts w:asciiTheme="minorHAnsi" w:hAnsiTheme="minorHAnsi" w:cstheme="minorHAnsi"/>
          <w:noProof/>
          <w:color w:val="3B3838" w:themeColor="background2" w:themeShade="40"/>
        </w:rPr>
        <mc:AlternateContent>
          <mc:Choice Requires="wps">
            <w:drawing>
              <wp:inline distT="0" distB="0" distL="0" distR="0" wp14:anchorId="176A6C16" wp14:editId="47F19AAC">
                <wp:extent cx="6457950" cy="885825"/>
                <wp:effectExtent l="0" t="0" r="19050" b="28575"/>
                <wp:docPr id="7" name="Text Box 7"/>
                <wp:cNvGraphicFramePr/>
                <a:graphic xmlns:a="http://schemas.openxmlformats.org/drawingml/2006/main">
                  <a:graphicData uri="http://schemas.microsoft.com/office/word/2010/wordprocessingShape">
                    <wps:wsp>
                      <wps:cNvSpPr txBox="1"/>
                      <wps:spPr>
                        <a:xfrm>
                          <a:off x="0" y="0"/>
                          <a:ext cx="6457950" cy="885825"/>
                        </a:xfrm>
                        <a:prstGeom prst="rect">
                          <a:avLst/>
                        </a:prstGeom>
                        <a:solidFill>
                          <a:schemeClr val="bg2"/>
                        </a:solidFill>
                        <a:ln w="6350">
                          <a:solidFill>
                            <a:schemeClr val="bg2"/>
                          </a:solidFill>
                        </a:ln>
                      </wps:spPr>
                      <wps:txbx>
                        <w:txbxContent>
                          <w:p w14:paraId="52781591" w14:textId="77777777" w:rsidR="00B17678" w:rsidRPr="00E83C34" w:rsidRDefault="00B17678"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46FFB8D4" w:rsidR="00B17678" w:rsidRDefault="00B17678" w:rsidP="0034289A">
                            <w:pPr>
                              <w:spacing w:line="288" w:lineRule="auto"/>
                            </w:pPr>
                            <w:r w:rsidRPr="005A5BB9">
                              <w:rPr>
                                <w:rFonts w:asciiTheme="minorHAnsi" w:hAnsiTheme="minorHAnsi" w:cstheme="minorHAnsi"/>
                                <w:color w:val="3B3838" w:themeColor="background2" w:themeShade="40"/>
                              </w:rPr>
                              <w:t xml:space="preserve">Encourage your </w:t>
                            </w:r>
                            <w:r w:rsidR="00E86FC4">
                              <w:rPr>
                                <w:rFonts w:asciiTheme="minorHAnsi" w:hAnsiTheme="minorHAnsi" w:cstheme="minorHAnsi"/>
                                <w:color w:val="3B3838" w:themeColor="background2" w:themeShade="40"/>
                              </w:rPr>
                              <w:t>candidates</w:t>
                            </w:r>
                            <w:r w:rsidRPr="005A5BB9">
                              <w:rPr>
                                <w:rFonts w:asciiTheme="minorHAnsi" w:hAnsiTheme="minorHAnsi" w:cstheme="minorHAnsi"/>
                                <w:color w:val="3B3838" w:themeColor="background2" w:themeShade="40"/>
                              </w:rPr>
                              <w:t xml:space="preserve"> to think of the assessment criteria as ‘learning tasks’ which they complete and then record so that you can see they have achieved the 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6A6C16" id="Text Box 7" o:spid="_x0000_s1031" type="#_x0000_t202" style="width:508.5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" fillcolor="#e7e6e6 [3214]" strokecolor="#e7e6e6 [3214]" strokeweight=".5pt">
                <v:textbox>
                  <w:txbxContent>
                    <w:p w14:paraId="52781591" w14:textId="77777777" w:rsidR="00B17678" w:rsidRPr="00E83C34" w:rsidRDefault="00B17678"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46FFB8D4" w:rsidR="00B17678" w:rsidRDefault="00B17678" w:rsidP="0034289A">
                      <w:pPr>
                        <w:spacing w:line="288" w:lineRule="auto"/>
                      </w:pPr>
                      <w:r w:rsidRPr="005A5BB9">
                        <w:rPr>
                          <w:rFonts w:asciiTheme="minorHAnsi" w:hAnsiTheme="minorHAnsi" w:cstheme="minorHAnsi"/>
                          <w:color w:val="3B3838" w:themeColor="background2" w:themeShade="40"/>
                        </w:rPr>
                        <w:t xml:space="preserve">Encourage your </w:t>
                      </w:r>
                      <w:r w:rsidR="00E86FC4">
                        <w:rPr>
                          <w:rFonts w:asciiTheme="minorHAnsi" w:hAnsiTheme="minorHAnsi" w:cstheme="minorHAnsi"/>
                          <w:color w:val="3B3838" w:themeColor="background2" w:themeShade="40"/>
                        </w:rPr>
                        <w:t>candidates</w:t>
                      </w:r>
                      <w:r w:rsidRPr="005A5BB9">
                        <w:rPr>
                          <w:rFonts w:asciiTheme="minorHAnsi" w:hAnsiTheme="minorHAnsi" w:cstheme="minorHAnsi"/>
                          <w:color w:val="3B3838" w:themeColor="background2" w:themeShade="40"/>
                        </w:rPr>
                        <w:t xml:space="preserve"> to think of the assessment criteria as ‘learning tasks’ which they complete and then record so that you can see they have achieved the task.</w:t>
                      </w:r>
                    </w:p>
                  </w:txbxContent>
                </v:textbox>
                <w10:anchorlock/>
              </v:shape>
            </w:pict>
          </mc:Fallback>
        </mc:AlternateContent>
      </w:r>
    </w:p>
    <w:p w14:paraId="7713CABE" w14:textId="0A74966A" w:rsidR="00A97E77" w:rsidRDefault="00842798" w:rsidP="000B2BE6">
      <w:pPr>
        <w:spacing w:line="288" w:lineRule="auto"/>
        <w:rPr>
          <w:rFonts w:asciiTheme="minorHAnsi" w:hAnsiTheme="minorHAnsi" w:cstheme="minorHAnsi"/>
          <w:color w:val="3B3838" w:themeColor="background2" w:themeShade="40"/>
        </w:rPr>
      </w:pPr>
      <w:r w:rsidRPr="00842798">
        <w:rPr>
          <w:rFonts w:asciiTheme="minorHAnsi" w:hAnsiTheme="minorHAnsi" w:cstheme="minorHAnsi"/>
          <w:color w:val="3B3838" w:themeColor="background2" w:themeShade="40"/>
        </w:rPr>
        <w:t xml:space="preserve">All the qualification information – including the </w:t>
      </w:r>
      <w:r w:rsidRPr="00842798">
        <w:rPr>
          <w:rFonts w:asciiTheme="minorHAnsi" w:hAnsiTheme="minorHAnsi" w:cstheme="minorHAnsi"/>
          <w:b/>
          <w:color w:val="3B3838" w:themeColor="background2" w:themeShade="40"/>
        </w:rPr>
        <w:t>minimum assessment requirements</w:t>
      </w:r>
      <w:r w:rsidRPr="00842798">
        <w:rPr>
          <w:rFonts w:asciiTheme="minorHAnsi" w:hAnsiTheme="minorHAnsi" w:cstheme="minorHAnsi"/>
          <w:color w:val="3B3838" w:themeColor="background2" w:themeShade="40"/>
        </w:rPr>
        <w:t xml:space="preserve"> – is contained in the </w:t>
      </w:r>
      <w:hyperlink r:id="rId28" w:history="1">
        <w:r w:rsidR="00767800">
          <w:rPr>
            <w:rStyle w:val="Hyperlink"/>
            <w:rFonts w:asciiTheme="minorHAnsi" w:hAnsiTheme="minorHAnsi" w:cstheme="minorHAnsi"/>
            <w:color w:val="3B3838" w:themeColor="background2" w:themeShade="40"/>
          </w:rPr>
          <w:t>CBT-L5 Specification</w:t>
        </w:r>
      </w:hyperlink>
      <w:r w:rsidRPr="00842798">
        <w:rPr>
          <w:rFonts w:asciiTheme="minorHAnsi" w:hAnsiTheme="minorHAnsi" w:cstheme="minorHAnsi"/>
          <w:color w:val="3B3838" w:themeColor="background2" w:themeShade="40"/>
        </w:rPr>
        <w:t xml:space="preserve">. </w:t>
      </w:r>
    </w:p>
    <w:p w14:paraId="5E179D18" w14:textId="77777777" w:rsidR="00A97E77" w:rsidRDefault="00A97E77" w:rsidP="000B2BE6">
      <w:pPr>
        <w:spacing w:line="288" w:lineRule="auto"/>
        <w:rPr>
          <w:rFonts w:asciiTheme="minorHAnsi" w:hAnsiTheme="minorHAnsi" w:cstheme="minorHAnsi"/>
          <w:color w:val="3B3838" w:themeColor="background2" w:themeShade="40"/>
        </w:rPr>
      </w:pPr>
    </w:p>
    <w:p w14:paraId="0B844AEC" w14:textId="09460CE6" w:rsidR="00842798" w:rsidRPr="00842798" w:rsidRDefault="00D762D1" w:rsidP="000B2BE6">
      <w:pPr>
        <w:spacing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The </w:t>
      </w:r>
      <w:r w:rsidR="004A5F5E" w:rsidRPr="00686C45">
        <w:rPr>
          <w:rFonts w:asciiTheme="minorHAnsi" w:hAnsiTheme="minorHAnsi" w:cstheme="minorHAnsi"/>
          <w:color w:val="3B3838" w:themeColor="background2" w:themeShade="40"/>
        </w:rPr>
        <w:t>Learning Outcomes</w:t>
      </w:r>
      <w:r>
        <w:rPr>
          <w:rFonts w:asciiTheme="minorHAnsi" w:hAnsiTheme="minorHAnsi" w:cstheme="minorHAnsi"/>
          <w:color w:val="3B3838" w:themeColor="background2" w:themeShade="40"/>
        </w:rPr>
        <w:t>,</w:t>
      </w:r>
      <w:r w:rsidR="004A5F5E">
        <w:rPr>
          <w:rFonts w:ascii="Arial" w:hAnsi="Arial" w:cs="Arial"/>
        </w:rPr>
        <w:t xml:space="preserve"> </w:t>
      </w:r>
      <w:r w:rsidR="004A5F5E">
        <w:rPr>
          <w:rFonts w:asciiTheme="minorHAnsi" w:hAnsiTheme="minorHAnsi" w:cstheme="minorHAnsi"/>
          <w:color w:val="3B3838" w:themeColor="background2" w:themeShade="40"/>
        </w:rPr>
        <w:t>A</w:t>
      </w:r>
      <w:r w:rsidR="00842798" w:rsidRPr="00842798">
        <w:rPr>
          <w:rFonts w:asciiTheme="minorHAnsi" w:hAnsiTheme="minorHAnsi" w:cstheme="minorHAnsi"/>
          <w:color w:val="3B3838" w:themeColor="background2" w:themeShade="40"/>
        </w:rPr>
        <w:t xml:space="preserve">ssessment </w:t>
      </w:r>
      <w:r w:rsidR="004A5F5E">
        <w:rPr>
          <w:rFonts w:asciiTheme="minorHAnsi" w:hAnsiTheme="minorHAnsi" w:cstheme="minorHAnsi"/>
          <w:color w:val="3B3838" w:themeColor="background2" w:themeShade="40"/>
        </w:rPr>
        <w:t>C</w:t>
      </w:r>
      <w:r w:rsidR="00842798" w:rsidRPr="00842798">
        <w:rPr>
          <w:rFonts w:asciiTheme="minorHAnsi" w:hAnsiTheme="minorHAnsi" w:cstheme="minorHAnsi"/>
          <w:color w:val="3B3838" w:themeColor="background2" w:themeShade="40"/>
        </w:rPr>
        <w:t xml:space="preserve">riteria and </w:t>
      </w:r>
      <w:r w:rsidR="008D7CF5">
        <w:rPr>
          <w:rFonts w:asciiTheme="minorHAnsi" w:hAnsiTheme="minorHAnsi" w:cstheme="minorHAnsi"/>
          <w:color w:val="3B3838" w:themeColor="background2" w:themeShade="40"/>
        </w:rPr>
        <w:t>G</w:t>
      </w:r>
      <w:r w:rsidR="00F2641B" w:rsidRPr="00842798">
        <w:rPr>
          <w:rFonts w:asciiTheme="minorHAnsi" w:hAnsiTheme="minorHAnsi" w:cstheme="minorHAnsi"/>
          <w:color w:val="3B3838" w:themeColor="background2" w:themeShade="40"/>
        </w:rPr>
        <w:t xml:space="preserve">uidance </w:t>
      </w:r>
      <w:r w:rsidR="00842798" w:rsidRPr="00842798">
        <w:rPr>
          <w:rFonts w:asciiTheme="minorHAnsi" w:hAnsiTheme="minorHAnsi" w:cstheme="minorHAnsi"/>
          <w:color w:val="3B3838" w:themeColor="background2" w:themeShade="40"/>
        </w:rPr>
        <w:t xml:space="preserve">for </w:t>
      </w:r>
      <w:r w:rsidR="008D7CF5">
        <w:rPr>
          <w:rFonts w:asciiTheme="minorHAnsi" w:hAnsiTheme="minorHAnsi" w:cstheme="minorHAnsi"/>
          <w:color w:val="3B3838" w:themeColor="background2" w:themeShade="40"/>
        </w:rPr>
        <w:t>T</w:t>
      </w:r>
      <w:r w:rsidR="00842798" w:rsidRPr="00842798">
        <w:rPr>
          <w:rFonts w:asciiTheme="minorHAnsi" w:hAnsiTheme="minorHAnsi" w:cstheme="minorHAnsi"/>
          <w:color w:val="3B3838" w:themeColor="background2" w:themeShade="40"/>
        </w:rPr>
        <w:t xml:space="preserve">utors can be found in </w:t>
      </w:r>
      <w:hyperlink w:anchor="Appendix_1" w:history="1">
        <w:r w:rsidR="00842798" w:rsidRPr="00600CDF">
          <w:rPr>
            <w:rStyle w:val="Hyperlink"/>
            <w:rFonts w:asciiTheme="minorHAnsi" w:hAnsiTheme="minorHAnsi" w:cstheme="minorHAnsi"/>
            <w:color w:val="3B3838" w:themeColor="background2" w:themeShade="40"/>
          </w:rPr>
          <w:t>Appendix 1</w:t>
        </w:r>
      </w:hyperlink>
      <w:r w:rsidR="00842798" w:rsidRPr="00600CDF">
        <w:rPr>
          <w:rFonts w:asciiTheme="minorHAnsi" w:hAnsiTheme="minorHAnsi" w:cstheme="minorHAnsi"/>
          <w:color w:val="3B3838" w:themeColor="background2" w:themeShade="40"/>
        </w:rPr>
        <w:t xml:space="preserve"> </w:t>
      </w:r>
      <w:r w:rsidR="00842798" w:rsidRPr="00842798">
        <w:rPr>
          <w:rFonts w:asciiTheme="minorHAnsi" w:hAnsiTheme="minorHAnsi" w:cstheme="minorHAnsi"/>
          <w:color w:val="3B3838" w:themeColor="background2" w:themeShade="40"/>
        </w:rPr>
        <w:t>of this document.</w:t>
      </w:r>
    </w:p>
    <w:p w14:paraId="6D3AFC80" w14:textId="77777777" w:rsidR="00842798" w:rsidRPr="00842798" w:rsidRDefault="00842798" w:rsidP="000B2BE6">
      <w:pPr>
        <w:spacing w:line="288" w:lineRule="auto"/>
        <w:rPr>
          <w:rFonts w:asciiTheme="minorHAnsi" w:hAnsiTheme="minorHAnsi" w:cstheme="minorHAnsi"/>
          <w:color w:val="3B3838" w:themeColor="background2" w:themeShade="40"/>
        </w:rPr>
      </w:pPr>
    </w:p>
    <w:p w14:paraId="0AF5A042" w14:textId="4C74FE0B" w:rsidR="00842798" w:rsidRDefault="00842798" w:rsidP="000B2BE6">
      <w:pPr>
        <w:spacing w:line="288" w:lineRule="auto"/>
        <w:rPr>
          <w:rFonts w:asciiTheme="minorHAnsi" w:hAnsiTheme="minorHAnsi" w:cstheme="minorHAnsi"/>
          <w:color w:val="3B3838" w:themeColor="background2" w:themeShade="40"/>
        </w:rPr>
      </w:pPr>
      <w:r w:rsidRPr="00842798">
        <w:rPr>
          <w:rFonts w:asciiTheme="minorHAnsi" w:hAnsiTheme="minorHAnsi" w:cstheme="minorHAnsi"/>
          <w:color w:val="3B3838" w:themeColor="background2" w:themeShade="40"/>
        </w:rPr>
        <w:lastRenderedPageBreak/>
        <w:t xml:space="preserve">To achieve the qualification candidates must be internally assessed by you, the tutor, as </w:t>
      </w:r>
      <w:r w:rsidRPr="00842798">
        <w:rPr>
          <w:rFonts w:asciiTheme="minorHAnsi" w:hAnsiTheme="minorHAnsi" w:cstheme="minorHAnsi"/>
          <w:b/>
          <w:color w:val="3B3838" w:themeColor="background2" w:themeShade="40"/>
        </w:rPr>
        <w:t xml:space="preserve">Proficient </w:t>
      </w:r>
      <w:r w:rsidRPr="00842798">
        <w:rPr>
          <w:rFonts w:asciiTheme="minorHAnsi" w:hAnsiTheme="minorHAnsi" w:cstheme="minorHAnsi"/>
          <w:color w:val="3B3838" w:themeColor="background2" w:themeShade="40"/>
        </w:rPr>
        <w:t>in</w:t>
      </w:r>
      <w:r w:rsidRPr="00842798">
        <w:rPr>
          <w:rFonts w:asciiTheme="minorHAnsi" w:hAnsiTheme="minorHAnsi" w:cstheme="minorHAnsi"/>
          <w:b/>
          <w:color w:val="3B3838" w:themeColor="background2" w:themeShade="40"/>
        </w:rPr>
        <w:t xml:space="preserve"> </w:t>
      </w:r>
      <w:r w:rsidRPr="00842798">
        <w:rPr>
          <w:rFonts w:asciiTheme="minorHAnsi" w:hAnsiTheme="minorHAnsi" w:cstheme="minorHAnsi"/>
          <w:color w:val="3B3838" w:themeColor="background2" w:themeShade="40"/>
        </w:rPr>
        <w:t xml:space="preserve">all </w:t>
      </w:r>
      <w:r w:rsidR="00D5250D">
        <w:rPr>
          <w:rFonts w:asciiTheme="minorHAnsi" w:hAnsiTheme="minorHAnsi" w:cstheme="minorHAnsi"/>
          <w:color w:val="3B3838" w:themeColor="background2" w:themeShade="40"/>
        </w:rPr>
        <w:t>7</w:t>
      </w:r>
      <w:r w:rsidR="00D5250D" w:rsidRPr="00842798">
        <w:rPr>
          <w:rFonts w:asciiTheme="minorHAnsi" w:hAnsiTheme="minorHAnsi" w:cstheme="minorHAnsi"/>
          <w:color w:val="3B3838" w:themeColor="background2" w:themeShade="40"/>
        </w:rPr>
        <w:t xml:space="preserve"> </w:t>
      </w:r>
      <w:r w:rsidRPr="00842798">
        <w:rPr>
          <w:rFonts w:asciiTheme="minorHAnsi" w:hAnsiTheme="minorHAnsi" w:cstheme="minorHAnsi"/>
          <w:color w:val="3B3838" w:themeColor="background2" w:themeShade="40"/>
        </w:rPr>
        <w:t>learning outcomes.</w:t>
      </w:r>
    </w:p>
    <w:p w14:paraId="5B61327F" w14:textId="3ADB1A5D" w:rsidR="0041423F" w:rsidRDefault="0041423F" w:rsidP="000B2BE6">
      <w:pPr>
        <w:spacing w:line="288" w:lineRule="auto"/>
        <w:rPr>
          <w:rFonts w:asciiTheme="minorHAnsi" w:hAnsiTheme="minorHAnsi" w:cstheme="minorHAnsi"/>
          <w:color w:val="3B3838" w:themeColor="background2" w:themeShade="40"/>
        </w:rPr>
      </w:pPr>
    </w:p>
    <w:p w14:paraId="07688D26" w14:textId="77777777" w:rsidR="00947EF4" w:rsidRDefault="00947EF4" w:rsidP="00947EF4">
      <w:pPr>
        <w:spacing w:before="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This qualification is eligible for fully in-person, blended or online delivery. Please see </w:t>
      </w:r>
      <w:hyperlink r:id="rId29" w:history="1">
        <w:r w:rsidRPr="00786AB7">
          <w:rPr>
            <w:rStyle w:val="Hyperlink"/>
            <w:rFonts w:asciiTheme="minorHAnsi" w:hAnsiTheme="minorHAnsi" w:cstheme="minorHAnsi"/>
            <w:color w:val="3B3838" w:themeColor="background2" w:themeShade="40"/>
          </w:rPr>
          <w:t>how to run CPCAB’s qualifications online</w:t>
        </w:r>
      </w:hyperlink>
      <w:r>
        <w:rPr>
          <w:rFonts w:asciiTheme="minorHAnsi" w:hAnsiTheme="minorHAnsi" w:cstheme="minorHAnsi"/>
          <w:color w:val="3B3838" w:themeColor="background2" w:themeShade="40"/>
        </w:rPr>
        <w:t xml:space="preserve"> for more information.</w:t>
      </w:r>
    </w:p>
    <w:p w14:paraId="0D3BD90D" w14:textId="4C0292E0" w:rsidR="00A508EE" w:rsidRDefault="00A508EE" w:rsidP="00842798">
      <w:pPr>
        <w:rPr>
          <w:rFonts w:asciiTheme="minorHAnsi" w:hAnsiTheme="minorHAnsi" w:cstheme="minorHAnsi"/>
          <w:color w:val="3B3838" w:themeColor="background2" w:themeShade="40"/>
        </w:rPr>
      </w:pPr>
    </w:p>
    <w:p w14:paraId="19C97C56" w14:textId="77777777" w:rsidR="00A508EE" w:rsidRPr="00842798" w:rsidRDefault="00A508EE" w:rsidP="00842798">
      <w:pPr>
        <w:rPr>
          <w:rFonts w:asciiTheme="minorHAnsi" w:hAnsiTheme="minorHAnsi" w:cstheme="minorHAnsi"/>
          <w:color w:val="3B3838" w:themeColor="background2" w:themeShade="40"/>
        </w:rPr>
      </w:pPr>
    </w:p>
    <w:p w14:paraId="7B7CFBA8" w14:textId="24B58B8C" w:rsidR="0001619D" w:rsidRPr="00D81DBD" w:rsidRDefault="00DA44CA" w:rsidP="0001619D">
      <w:pPr>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inline distT="0" distB="0" distL="0" distR="0" wp14:anchorId="00587CE9" wp14:editId="54B93409">
                <wp:extent cx="6480175" cy="457200"/>
                <wp:effectExtent l="0" t="0" r="0" b="0"/>
                <wp:docPr id="15" name="Text Box 15"/>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272C2E3B" w14:textId="77777777" w:rsidR="00B17678" w:rsidRPr="00783149" w:rsidRDefault="00B17678" w:rsidP="00317072">
                            <w:pPr>
                              <w:jc w:val="center"/>
                              <w:rPr>
                                <w:rFonts w:ascii="Rooney Regular" w:hAnsi="Rooney Regular"/>
                                <w:sz w:val="2"/>
                                <w:szCs w:val="2"/>
                              </w:rPr>
                            </w:pPr>
                          </w:p>
                          <w:p w14:paraId="64F6603A" w14:textId="687719E9" w:rsidR="00B17678" w:rsidRPr="00235D23" w:rsidRDefault="00B17678" w:rsidP="00B829D3">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35" w:name="Tutur_assessment"/>
                            <w:bookmarkEnd w:id="35"/>
                            <w:r>
                              <w:rPr>
                                <w:rFonts w:asciiTheme="minorHAnsi" w:hAnsiTheme="minorHAnsi" w:cstheme="minorHAnsi"/>
                                <w:color w:val="FFFFFF" w:themeColor="background1"/>
                                <w:sz w:val="44"/>
                                <w:szCs w:val="44"/>
                              </w:rPr>
                              <w:t xml:space="preserve"> Standardisation of Tutor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0587CE9" id="Text Box 15" o:spid="_x0000_s1032" type="#_x0000_t202" style="width:510.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" fillcolor="#ea5850" stroked="f" strokeweight=".5pt">
                <v:textbox>
                  <w:txbxContent>
                    <w:p w14:paraId="272C2E3B" w14:textId="77777777" w:rsidR="00B17678" w:rsidRPr="00783149" w:rsidRDefault="00B17678" w:rsidP="00317072">
                      <w:pPr>
                        <w:jc w:val="center"/>
                        <w:rPr>
                          <w:rFonts w:ascii="Rooney Regular" w:hAnsi="Rooney Regular"/>
                          <w:sz w:val="2"/>
                          <w:szCs w:val="2"/>
                        </w:rPr>
                      </w:pPr>
                    </w:p>
                    <w:p w14:paraId="64F6603A" w14:textId="687719E9" w:rsidR="00B17678" w:rsidRPr="00235D23" w:rsidRDefault="00B17678" w:rsidP="00B829D3">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36" w:name="Tutur_assessment"/>
                      <w:bookmarkEnd w:id="36"/>
                      <w:r>
                        <w:rPr>
                          <w:rFonts w:asciiTheme="minorHAnsi" w:hAnsiTheme="minorHAnsi" w:cstheme="minorHAnsi"/>
                          <w:color w:val="FFFFFF" w:themeColor="background1"/>
                          <w:sz w:val="44"/>
                          <w:szCs w:val="44"/>
                        </w:rPr>
                        <w:t xml:space="preserve"> Standardisation of Tutor Assessment</w:t>
                      </w:r>
                    </w:p>
                  </w:txbxContent>
                </v:textbox>
                <w10:anchorlock/>
              </v:shape>
            </w:pict>
          </mc:Fallback>
        </mc:AlternateContent>
      </w:r>
    </w:p>
    <w:p w14:paraId="2C33C516" w14:textId="6259A909" w:rsidR="00DA44CA" w:rsidRPr="00D81DBD" w:rsidRDefault="00DA44CA" w:rsidP="000B2BE6">
      <w:pPr>
        <w:keepNext/>
        <w:spacing w:before="120" w:after="120" w:line="288" w:lineRule="auto"/>
        <w:rPr>
          <w:rFonts w:asciiTheme="minorHAnsi" w:hAnsiTheme="minorHAnsi" w:cstheme="minorHAnsi"/>
          <w:color w:val="3B3838" w:themeColor="background2" w:themeShade="40"/>
          <w:spacing w:val="-2"/>
        </w:rPr>
      </w:pPr>
      <w:r w:rsidRPr="001A7783">
        <w:rPr>
          <w:rFonts w:asciiTheme="minorHAnsi" w:hAnsiTheme="minorHAnsi" w:cstheme="minorHAnsi"/>
          <w:color w:val="3B3838" w:themeColor="background2" w:themeShade="40"/>
          <w:spacing w:val="-2"/>
        </w:rPr>
        <w:t xml:space="preserve">As a tutor for </w:t>
      </w:r>
      <w:r w:rsidR="00B6631B">
        <w:rPr>
          <w:rFonts w:asciiTheme="minorHAnsi" w:hAnsiTheme="minorHAnsi" w:cstheme="minorHAnsi"/>
          <w:color w:val="3B3838" w:themeColor="background2" w:themeShade="40"/>
          <w:spacing w:val="-2"/>
        </w:rPr>
        <w:t>CBT-L5</w:t>
      </w:r>
      <w:r w:rsidR="00FA5090">
        <w:rPr>
          <w:rFonts w:asciiTheme="minorHAnsi" w:hAnsiTheme="minorHAnsi" w:cstheme="minorHAnsi"/>
          <w:color w:val="3B3838" w:themeColor="background2" w:themeShade="40"/>
          <w:spacing w:val="-2"/>
        </w:rPr>
        <w:t>,</w:t>
      </w:r>
      <w:r w:rsidR="00854923" w:rsidRPr="001A7783">
        <w:rPr>
          <w:rFonts w:asciiTheme="minorHAnsi" w:hAnsiTheme="minorHAnsi" w:cstheme="minorHAnsi"/>
          <w:color w:val="3B3838" w:themeColor="background2" w:themeShade="40"/>
          <w:spacing w:val="-2"/>
        </w:rPr>
        <w:t xml:space="preserve"> </w:t>
      </w:r>
      <w:r w:rsidRPr="001A7783">
        <w:rPr>
          <w:rFonts w:asciiTheme="minorHAnsi" w:hAnsiTheme="minorHAnsi" w:cstheme="minorHAnsi"/>
          <w:color w:val="3B3838" w:themeColor="background2" w:themeShade="40"/>
          <w:spacing w:val="-2"/>
        </w:rPr>
        <w:t xml:space="preserve">you are required to attend one of the free CPCAB standardisation training days either before or during your first delivery of the course. You must then attend a standardisation training </w:t>
      </w:r>
      <w:r w:rsidRPr="00D81DBD">
        <w:rPr>
          <w:rFonts w:asciiTheme="minorHAnsi" w:hAnsiTheme="minorHAnsi" w:cstheme="minorHAnsi"/>
          <w:color w:val="3B3838" w:themeColor="background2" w:themeShade="40"/>
          <w:spacing w:val="-2"/>
        </w:rPr>
        <w:t xml:space="preserve">session at least once every two years and receive ‘cascade’ training from a colleague in the intervening year. </w:t>
      </w:r>
    </w:p>
    <w:p w14:paraId="73EB779D" w14:textId="76F02BB0" w:rsidR="009F058B" w:rsidRPr="009F058B" w:rsidRDefault="009F058B" w:rsidP="000B2BE6">
      <w:pPr>
        <w:pStyle w:val="ListParagraph"/>
        <w:keepNext/>
        <w:spacing w:before="120" w:after="120" w:line="288" w:lineRule="auto"/>
        <w:ind w:left="0"/>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Please see:</w:t>
      </w:r>
    </w:p>
    <w:p w14:paraId="794B8862" w14:textId="27311D41" w:rsidR="009F058B" w:rsidRDefault="004250E2" w:rsidP="000B2BE6">
      <w:pPr>
        <w:pStyle w:val="ListParagraph"/>
        <w:keepNext/>
        <w:numPr>
          <w:ilvl w:val="0"/>
          <w:numId w:val="49"/>
        </w:numPr>
        <w:spacing w:before="240" w:after="120" w:line="288" w:lineRule="auto"/>
        <w:rPr>
          <w:rFonts w:asciiTheme="minorHAnsi" w:hAnsiTheme="minorHAnsi" w:cstheme="minorHAnsi"/>
          <w:color w:val="3B3838" w:themeColor="background2" w:themeShade="40"/>
        </w:rPr>
      </w:pPr>
      <w:hyperlink r:id="rId30" w:history="1">
        <w:r w:rsidR="00CD26BB" w:rsidRPr="006C0AD3">
          <w:rPr>
            <w:rFonts w:asciiTheme="minorHAnsi" w:hAnsiTheme="minorHAnsi" w:cstheme="minorHAnsi"/>
            <w:bCs/>
            <w:color w:val="3B3838" w:themeColor="background2" w:themeShade="40"/>
            <w:u w:val="single"/>
          </w:rPr>
          <w:t xml:space="preserve">CPCAB’s </w:t>
        </w:r>
        <w:r w:rsidR="00295887">
          <w:rPr>
            <w:rFonts w:asciiTheme="minorHAnsi" w:hAnsiTheme="minorHAnsi" w:cstheme="minorHAnsi"/>
            <w:bCs/>
            <w:color w:val="3B3838" w:themeColor="background2" w:themeShade="40"/>
            <w:u w:val="single"/>
          </w:rPr>
          <w:t>T</w:t>
        </w:r>
        <w:r w:rsidR="00CD26BB" w:rsidRPr="006C0AD3">
          <w:rPr>
            <w:rFonts w:asciiTheme="minorHAnsi" w:hAnsiTheme="minorHAnsi" w:cstheme="minorHAnsi"/>
            <w:bCs/>
            <w:color w:val="3B3838" w:themeColor="background2" w:themeShade="40"/>
            <w:u w:val="single"/>
          </w:rPr>
          <w:t xml:space="preserve">erms and </w:t>
        </w:r>
        <w:r w:rsidR="00295887">
          <w:rPr>
            <w:rFonts w:asciiTheme="minorHAnsi" w:hAnsiTheme="minorHAnsi" w:cstheme="minorHAnsi"/>
            <w:bCs/>
            <w:color w:val="3B3838" w:themeColor="background2" w:themeShade="40"/>
            <w:u w:val="single"/>
          </w:rPr>
          <w:t>C</w:t>
        </w:r>
        <w:r w:rsidR="00CD26BB" w:rsidRPr="006C0AD3">
          <w:rPr>
            <w:rFonts w:asciiTheme="minorHAnsi" w:hAnsiTheme="minorHAnsi" w:cstheme="minorHAnsi"/>
            <w:bCs/>
            <w:color w:val="3B3838" w:themeColor="background2" w:themeShade="40"/>
            <w:u w:val="single"/>
          </w:rPr>
          <w:t>onditions</w:t>
        </w:r>
        <w:r w:rsidR="009F058B">
          <w:rPr>
            <w:rFonts w:asciiTheme="minorHAnsi" w:hAnsiTheme="minorHAnsi" w:cstheme="minorHAnsi"/>
            <w:bCs/>
            <w:color w:val="3B3838" w:themeColor="background2" w:themeShade="40"/>
            <w:u w:val="single"/>
          </w:rPr>
          <w:t>.</w:t>
        </w:r>
        <w:r w:rsidR="00CD26BB" w:rsidRPr="006C0AD3">
          <w:rPr>
            <w:rFonts w:asciiTheme="minorHAnsi" w:hAnsiTheme="minorHAnsi" w:cstheme="minorHAnsi"/>
            <w:bCs/>
            <w:color w:val="3B3838" w:themeColor="background2" w:themeShade="40"/>
            <w:u w:val="single"/>
          </w:rPr>
          <w:t xml:space="preserve"> </w:t>
        </w:r>
      </w:hyperlink>
    </w:p>
    <w:p w14:paraId="3D986E3D" w14:textId="0084BB26" w:rsidR="000A2CA0" w:rsidRPr="001A0042" w:rsidRDefault="004250E2" w:rsidP="000B2BE6">
      <w:pPr>
        <w:pStyle w:val="ListParagraph"/>
        <w:keepNext/>
        <w:numPr>
          <w:ilvl w:val="0"/>
          <w:numId w:val="49"/>
        </w:numPr>
        <w:spacing w:before="240" w:after="120" w:line="288" w:lineRule="auto"/>
        <w:rPr>
          <w:rFonts w:asciiTheme="minorHAnsi" w:hAnsiTheme="minorHAnsi" w:cstheme="minorHAnsi"/>
          <w:b/>
          <w:iCs/>
          <w:color w:val="3B3838" w:themeColor="background2" w:themeShade="40"/>
        </w:rPr>
      </w:pPr>
      <w:hyperlink r:id="rId31" w:history="1">
        <w:r w:rsidR="001A0042" w:rsidRPr="001A0042">
          <w:rPr>
            <w:rStyle w:val="Hyperlink"/>
            <w:rFonts w:asciiTheme="minorHAnsi" w:hAnsiTheme="minorHAnsi" w:cstheme="minorHAnsi"/>
            <w:color w:val="3B3838" w:themeColor="background2" w:themeShade="40"/>
          </w:rPr>
          <w:t xml:space="preserve">Further </w:t>
        </w:r>
        <w:r w:rsidR="00295887">
          <w:rPr>
            <w:rStyle w:val="Hyperlink"/>
            <w:rFonts w:asciiTheme="minorHAnsi" w:hAnsiTheme="minorHAnsi" w:cstheme="minorHAnsi"/>
            <w:color w:val="3B3838" w:themeColor="background2" w:themeShade="40"/>
          </w:rPr>
          <w:t>i</w:t>
        </w:r>
        <w:r w:rsidR="001A0042" w:rsidRPr="001A0042">
          <w:rPr>
            <w:rStyle w:val="Hyperlink"/>
            <w:rFonts w:asciiTheme="minorHAnsi" w:hAnsiTheme="minorHAnsi" w:cstheme="minorHAnsi"/>
            <w:color w:val="3B3838" w:themeColor="background2" w:themeShade="40"/>
          </w:rPr>
          <w:t>nformation</w:t>
        </w:r>
      </w:hyperlink>
      <w:r w:rsidR="001A0042" w:rsidRPr="001A0042">
        <w:rPr>
          <w:rFonts w:asciiTheme="minorHAnsi" w:hAnsiTheme="minorHAnsi" w:cstheme="minorHAnsi"/>
          <w:color w:val="3B3838" w:themeColor="background2" w:themeShade="40"/>
        </w:rPr>
        <w:t xml:space="preserve"> </w:t>
      </w:r>
      <w:r w:rsidR="00AE0CEA" w:rsidRPr="001A0042">
        <w:rPr>
          <w:rFonts w:asciiTheme="minorHAnsi" w:hAnsiTheme="minorHAnsi" w:cstheme="minorHAnsi"/>
          <w:color w:val="3B3838" w:themeColor="background2" w:themeShade="40"/>
        </w:rPr>
        <w:t xml:space="preserve">including </w:t>
      </w:r>
      <w:r w:rsidR="00DA44CA" w:rsidRPr="001A0042">
        <w:rPr>
          <w:rFonts w:asciiTheme="minorHAnsi" w:hAnsiTheme="minorHAnsi" w:cstheme="minorHAnsi"/>
          <w:color w:val="3B3838" w:themeColor="background2" w:themeShade="40"/>
        </w:rPr>
        <w:t>dates, venues and</w:t>
      </w:r>
      <w:r w:rsidR="001A0042">
        <w:rPr>
          <w:rFonts w:asciiTheme="minorHAnsi" w:hAnsiTheme="minorHAnsi" w:cstheme="minorHAnsi"/>
          <w:color w:val="3B3838" w:themeColor="background2" w:themeShade="40"/>
        </w:rPr>
        <w:t xml:space="preserve"> the</w:t>
      </w:r>
      <w:r w:rsidR="00DA44CA" w:rsidRPr="001A0042">
        <w:rPr>
          <w:rFonts w:asciiTheme="minorHAnsi" w:hAnsiTheme="minorHAnsi" w:cstheme="minorHAnsi"/>
          <w:color w:val="3B3838" w:themeColor="background2" w:themeShade="40"/>
        </w:rPr>
        <w:t xml:space="preserve"> booking form</w:t>
      </w:r>
      <w:r w:rsidR="001A0042">
        <w:rPr>
          <w:rFonts w:asciiTheme="minorHAnsi" w:hAnsiTheme="minorHAnsi" w:cstheme="minorHAnsi"/>
          <w:color w:val="3B3838" w:themeColor="background2" w:themeShade="40"/>
        </w:rPr>
        <w:t xml:space="preserve"> to book your place.</w:t>
      </w:r>
    </w:p>
    <w:p w14:paraId="3CFB026C" w14:textId="1BC9F952" w:rsidR="00DA44CA" w:rsidRPr="00D81DBD" w:rsidRDefault="00DA44CA" w:rsidP="000B2BE6">
      <w:pPr>
        <w:pStyle w:val="BodyText"/>
        <w:spacing w:before="120" w:after="120" w:line="288" w:lineRule="auto"/>
        <w:ind w:left="1418" w:hanging="1418"/>
        <w:rPr>
          <w:rFonts w:asciiTheme="minorHAnsi" w:hAnsiTheme="minorHAnsi" w:cstheme="minorHAnsi"/>
          <w:b/>
          <w:bCs w:val="0"/>
          <w:iCs/>
          <w:color w:val="3B3838" w:themeColor="background2" w:themeShade="40"/>
          <w:sz w:val="24"/>
        </w:rPr>
      </w:pPr>
      <w:r w:rsidRPr="00D81DBD">
        <w:rPr>
          <w:rFonts w:asciiTheme="minorHAnsi" w:hAnsiTheme="minorHAnsi" w:cstheme="minorHAnsi"/>
          <w:b/>
          <w:bCs w:val="0"/>
          <w:iCs/>
          <w:color w:val="3B3838" w:themeColor="background2" w:themeShade="40"/>
          <w:sz w:val="24"/>
        </w:rPr>
        <w:t xml:space="preserve">Important note: </w:t>
      </w:r>
    </w:p>
    <w:p w14:paraId="0498C759" w14:textId="77777777" w:rsidR="00DA44CA" w:rsidRPr="001A7783" w:rsidRDefault="00DA44CA" w:rsidP="000B2BE6">
      <w:pPr>
        <w:pStyle w:val="BodyText"/>
        <w:numPr>
          <w:ilvl w:val="0"/>
          <w:numId w:val="32"/>
        </w:numPr>
        <w:spacing w:line="288" w:lineRule="auto"/>
        <w:ind w:left="426" w:hanging="426"/>
        <w:rPr>
          <w:rFonts w:asciiTheme="minorHAnsi" w:hAnsiTheme="minorHAnsi" w:cstheme="minorHAnsi"/>
          <w:iCs/>
          <w:color w:val="3B3838" w:themeColor="background2" w:themeShade="40"/>
          <w:sz w:val="24"/>
        </w:rPr>
      </w:pPr>
      <w:r w:rsidRPr="00D81DBD">
        <w:rPr>
          <w:rFonts w:asciiTheme="minorHAnsi" w:hAnsiTheme="minorHAnsi" w:cstheme="minorHAnsi"/>
          <w:iCs/>
          <w:color w:val="3B3838" w:themeColor="background2" w:themeShade="40"/>
          <w:sz w:val="24"/>
        </w:rPr>
        <w:t xml:space="preserve">Failure to attend </w:t>
      </w:r>
      <w:r w:rsidRPr="001A7783">
        <w:rPr>
          <w:rFonts w:asciiTheme="minorHAnsi" w:hAnsiTheme="minorHAnsi" w:cstheme="minorHAnsi"/>
          <w:iCs/>
          <w:color w:val="3B3838" w:themeColor="background2" w:themeShade="40"/>
          <w:sz w:val="24"/>
        </w:rPr>
        <w:t>a standardisation training day may result in your internal assessment decisions being declared invalid.</w:t>
      </w:r>
    </w:p>
    <w:p w14:paraId="74245A33" w14:textId="65D95A40" w:rsidR="00DA44CA" w:rsidRPr="00D81DBD" w:rsidRDefault="00DA44CA" w:rsidP="000B2BE6">
      <w:pPr>
        <w:pStyle w:val="BodyText"/>
        <w:numPr>
          <w:ilvl w:val="0"/>
          <w:numId w:val="32"/>
        </w:numPr>
        <w:spacing w:line="288" w:lineRule="auto"/>
        <w:ind w:left="426" w:hanging="426"/>
        <w:rPr>
          <w:rFonts w:asciiTheme="minorHAnsi" w:hAnsiTheme="minorHAnsi" w:cstheme="minorHAnsi"/>
          <w:iCs/>
          <w:color w:val="3B3838" w:themeColor="background2" w:themeShade="40"/>
          <w:sz w:val="24"/>
        </w:rPr>
      </w:pPr>
      <w:r w:rsidRPr="00D81DBD">
        <w:rPr>
          <w:rFonts w:asciiTheme="minorHAnsi" w:hAnsiTheme="minorHAnsi" w:cstheme="minorHAnsi"/>
          <w:iCs/>
          <w:color w:val="3B3838" w:themeColor="background2" w:themeShade="40"/>
          <w:sz w:val="24"/>
        </w:rPr>
        <w:t>Where a training place has been reserved but the tutor does not attend on the day and has not informed CPCAB of the cancellation in advance the centre will be charged a non-attendance fee.</w:t>
      </w:r>
    </w:p>
    <w:p w14:paraId="053DE9FD" w14:textId="4216C6DF" w:rsidR="00DA44CA" w:rsidRDefault="00DA44CA" w:rsidP="000B2BE6">
      <w:pPr>
        <w:keepNext/>
        <w:keepLines/>
        <w:spacing w:before="240" w:after="120" w:line="288" w:lineRule="auto"/>
        <w:rPr>
          <w:rStyle w:val="Hyperlink"/>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For further details please contact CPCAB via </w:t>
      </w:r>
      <w:hyperlink r:id="rId32" w:history="1">
        <w:r w:rsidR="007B41CC">
          <w:rPr>
            <w:rStyle w:val="Hyperlink"/>
            <w:rFonts w:asciiTheme="minorHAnsi" w:hAnsiTheme="minorHAnsi" w:cstheme="minorHAnsi"/>
            <w:color w:val="3B3838" w:themeColor="background2" w:themeShade="40"/>
          </w:rPr>
          <w:t>verification</w:t>
        </w:r>
        <w:r w:rsidRPr="001A7783">
          <w:rPr>
            <w:rStyle w:val="Hyperlink"/>
            <w:rFonts w:asciiTheme="minorHAnsi" w:hAnsiTheme="minorHAnsi" w:cstheme="minorHAnsi"/>
            <w:color w:val="3B3838" w:themeColor="background2" w:themeShade="40"/>
          </w:rPr>
          <w:t>@cpcab.co.uk</w:t>
        </w:r>
      </w:hyperlink>
    </w:p>
    <w:p w14:paraId="0B4CA8BA" w14:textId="77777777" w:rsidR="00B42943" w:rsidRDefault="00B42943" w:rsidP="000B2BE6">
      <w:pPr>
        <w:keepNext/>
        <w:keepLines/>
        <w:spacing w:before="240" w:after="120" w:line="288" w:lineRule="auto"/>
        <w:rPr>
          <w:rStyle w:val="Hyperlink"/>
          <w:rFonts w:asciiTheme="minorHAnsi" w:hAnsiTheme="minorHAnsi" w:cstheme="minorHAnsi"/>
          <w:color w:val="3B3838" w:themeColor="background2" w:themeShade="40"/>
        </w:rPr>
      </w:pPr>
    </w:p>
    <w:p w14:paraId="6F1F9026" w14:textId="1CA369F7" w:rsidR="00317072" w:rsidRPr="00D81DBD" w:rsidRDefault="00317072" w:rsidP="00AD1237">
      <w:pPr>
        <w:keepNext/>
        <w:keepLines/>
        <w:rPr>
          <w:rFonts w:asciiTheme="minorHAnsi" w:hAnsiTheme="minorHAnsi" w:cstheme="minorHAnsi"/>
          <w:color w:val="3B3838" w:themeColor="background2" w:themeShade="40"/>
          <w:kern w:val="32"/>
          <w:sz w:val="16"/>
          <w:szCs w:val="16"/>
        </w:rPr>
      </w:pPr>
      <w:r w:rsidRPr="00D81DBD">
        <w:rPr>
          <w:rFonts w:asciiTheme="minorHAnsi" w:hAnsiTheme="minorHAnsi" w:cstheme="minorHAnsi"/>
          <w:noProof/>
          <w:color w:val="E77D70"/>
          <w:kern w:val="24"/>
          <w:sz w:val="4"/>
          <w:szCs w:val="4"/>
        </w:rPr>
        <mc:AlternateContent>
          <mc:Choice Requires="wps">
            <w:drawing>
              <wp:inline distT="0" distB="0" distL="0" distR="0" wp14:anchorId="3E1FF50C" wp14:editId="3012CC4F">
                <wp:extent cx="6678930" cy="457200"/>
                <wp:effectExtent l="0" t="0" r="7620" b="0"/>
                <wp:docPr id="16" name="Text Box 16"/>
                <wp:cNvGraphicFramePr/>
                <a:graphic xmlns:a="http://schemas.openxmlformats.org/drawingml/2006/main">
                  <a:graphicData uri="http://schemas.microsoft.com/office/word/2010/wordprocessingShape">
                    <wps:wsp>
                      <wps:cNvSpPr txBox="1"/>
                      <wps:spPr>
                        <a:xfrm>
                          <a:off x="0" y="0"/>
                          <a:ext cx="6678930" cy="457200"/>
                        </a:xfrm>
                        <a:prstGeom prst="rect">
                          <a:avLst/>
                        </a:prstGeom>
                        <a:solidFill>
                          <a:srgbClr val="EA5850"/>
                        </a:solidFill>
                        <a:ln w="6350">
                          <a:noFill/>
                        </a:ln>
                      </wps:spPr>
                      <wps:txbx>
                        <w:txbxContent>
                          <w:p w14:paraId="029B5196" w14:textId="77777777" w:rsidR="00B17678" w:rsidRPr="00783149" w:rsidRDefault="00B17678" w:rsidP="00317072">
                            <w:pPr>
                              <w:jc w:val="center"/>
                              <w:rPr>
                                <w:rFonts w:ascii="Rooney Regular" w:hAnsi="Rooney Regular"/>
                                <w:sz w:val="2"/>
                                <w:szCs w:val="2"/>
                              </w:rPr>
                            </w:pPr>
                          </w:p>
                          <w:p w14:paraId="1B9592F4" w14:textId="428E4EF0" w:rsidR="00B17678" w:rsidRPr="00235D23" w:rsidRDefault="00B17678" w:rsidP="00B829D3">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37" w:name="registration"/>
                            <w:bookmarkEnd w:id="37"/>
                            <w:r>
                              <w:rPr>
                                <w:rFonts w:asciiTheme="minorHAnsi" w:hAnsiTheme="minorHAnsi" w:cstheme="minorHAnsi"/>
                                <w:color w:val="FFFFFF" w:themeColor="background1"/>
                                <w:sz w:val="44"/>
                                <w:szCs w:val="44"/>
                              </w:rPr>
                              <w:t xml:space="preserve"> Candidate 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E1FF50C" id="Text Box 16" o:spid="_x0000_s1033" type="#_x0000_t202" style="width:525.9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" fillcolor="#ea5850" stroked="f" strokeweight=".5pt">
                <v:textbox>
                  <w:txbxContent>
                    <w:p w14:paraId="029B5196" w14:textId="77777777" w:rsidR="00B17678" w:rsidRPr="00783149" w:rsidRDefault="00B17678" w:rsidP="00317072">
                      <w:pPr>
                        <w:jc w:val="center"/>
                        <w:rPr>
                          <w:rFonts w:ascii="Rooney Regular" w:hAnsi="Rooney Regular"/>
                          <w:sz w:val="2"/>
                          <w:szCs w:val="2"/>
                        </w:rPr>
                      </w:pPr>
                    </w:p>
                    <w:p w14:paraId="1B9592F4" w14:textId="428E4EF0" w:rsidR="00B17678" w:rsidRPr="00235D23" w:rsidRDefault="00B17678" w:rsidP="00B829D3">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38" w:name="registration"/>
                      <w:bookmarkEnd w:id="38"/>
                      <w:r>
                        <w:rPr>
                          <w:rFonts w:asciiTheme="minorHAnsi" w:hAnsiTheme="minorHAnsi" w:cstheme="minorHAnsi"/>
                          <w:color w:val="FFFFFF" w:themeColor="background1"/>
                          <w:sz w:val="44"/>
                          <w:szCs w:val="44"/>
                        </w:rPr>
                        <w:t xml:space="preserve"> Candidate Registration</w:t>
                      </w:r>
                    </w:p>
                  </w:txbxContent>
                </v:textbox>
                <w10:anchorlock/>
              </v:shape>
            </w:pict>
          </mc:Fallback>
        </mc:AlternateContent>
      </w:r>
    </w:p>
    <w:p w14:paraId="32F747B2" w14:textId="77777777" w:rsidR="00FE7F30" w:rsidRPr="00FE7F30" w:rsidRDefault="00FE7F30" w:rsidP="000B2BE6">
      <w:pPr>
        <w:keepNext/>
        <w:spacing w:before="240" w:after="12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Candidates must be registered with CPCAB within six weeks of the course start date. Candidates who are not registered will not receive qualification certificates. Candidate registrations should be completed via the CPCAB portal and by the centre’s exams department. </w:t>
      </w:r>
    </w:p>
    <w:p w14:paraId="5386540D" w14:textId="77777777" w:rsidR="00FE7F30" w:rsidRPr="00FE7F30" w:rsidRDefault="00FE7F30" w:rsidP="000B2BE6">
      <w:pPr>
        <w:pStyle w:val="BodyText"/>
        <w:keepNext/>
        <w:spacing w:after="120" w:line="288" w:lineRule="auto"/>
        <w:rPr>
          <w:rFonts w:asciiTheme="minorHAnsi" w:hAnsiTheme="minorHAnsi" w:cstheme="minorHAnsi"/>
          <w:b/>
          <w:color w:val="3B3838" w:themeColor="background2" w:themeShade="40"/>
          <w:spacing w:val="-2"/>
          <w:sz w:val="24"/>
        </w:rPr>
      </w:pPr>
      <w:r w:rsidRPr="00FE7F30">
        <w:rPr>
          <w:rFonts w:asciiTheme="minorHAnsi" w:hAnsiTheme="minorHAnsi" w:cstheme="minorHAnsi"/>
          <w:b/>
          <w:bCs w:val="0"/>
          <w:color w:val="3B3838" w:themeColor="background2" w:themeShade="40"/>
          <w:spacing w:val="-2"/>
          <w:sz w:val="24"/>
        </w:rPr>
        <w:t xml:space="preserve">Please note that CPCAB has no responsibility for candidates who are not registered with CPCAB. </w:t>
      </w:r>
    </w:p>
    <w:p w14:paraId="63534F23" w14:textId="0F5CA898" w:rsidR="00FE7F30" w:rsidRPr="00FE7F30" w:rsidRDefault="00FE7F30" w:rsidP="000B2BE6">
      <w:pPr>
        <w:numPr>
          <w:ilvl w:val="0"/>
          <w:numId w:val="51"/>
        </w:numPr>
        <w:spacing w:after="120" w:line="288" w:lineRule="auto"/>
        <w:ind w:left="538" w:hanging="357"/>
        <w:rPr>
          <w:rFonts w:asciiTheme="minorHAnsi" w:hAnsiTheme="minorHAnsi" w:cstheme="minorHAnsi"/>
          <w:i/>
          <w:iCs/>
          <w:color w:val="3B3838" w:themeColor="background2" w:themeShade="40"/>
        </w:rPr>
      </w:pPr>
      <w:r w:rsidRPr="00FE7F30">
        <w:rPr>
          <w:rFonts w:asciiTheme="minorHAnsi" w:hAnsiTheme="minorHAnsi" w:cstheme="minorHAnsi"/>
          <w:color w:val="3B3838" w:themeColor="background2" w:themeShade="40"/>
        </w:rPr>
        <w:t xml:space="preserve">Please see </w:t>
      </w:r>
      <w:r w:rsidR="00A50912">
        <w:rPr>
          <w:rFonts w:asciiTheme="minorHAnsi" w:hAnsiTheme="minorHAnsi" w:cstheme="minorHAnsi"/>
          <w:color w:val="3B3838" w:themeColor="background2" w:themeShade="40"/>
        </w:rPr>
        <w:t xml:space="preserve">the CPCAB </w:t>
      </w:r>
      <w:r w:rsidRPr="00FE7F30">
        <w:rPr>
          <w:rFonts w:asciiTheme="minorHAnsi" w:hAnsiTheme="minorHAnsi" w:cstheme="minorHAnsi"/>
          <w:color w:val="3B3838" w:themeColor="background2" w:themeShade="40"/>
        </w:rPr>
        <w:t xml:space="preserve"> </w:t>
      </w:r>
      <w:hyperlink r:id="rId33" w:history="1">
        <w:r w:rsidR="00A50912" w:rsidRPr="00816272">
          <w:rPr>
            <w:rFonts w:asciiTheme="minorHAnsi" w:hAnsiTheme="minorHAnsi" w:cstheme="minorHAnsi"/>
            <w:color w:val="3B3838" w:themeColor="background2" w:themeShade="40"/>
            <w:u w:val="single"/>
          </w:rPr>
          <w:t xml:space="preserve">Guidance on </w:t>
        </w:r>
        <w:r w:rsidR="00295887">
          <w:rPr>
            <w:rFonts w:asciiTheme="minorHAnsi" w:hAnsiTheme="minorHAnsi" w:cstheme="minorHAnsi"/>
            <w:color w:val="3B3838" w:themeColor="background2" w:themeShade="40"/>
            <w:u w:val="single"/>
          </w:rPr>
          <w:t>H</w:t>
        </w:r>
        <w:r w:rsidR="00A50912" w:rsidRPr="00816272">
          <w:rPr>
            <w:rFonts w:asciiTheme="minorHAnsi" w:hAnsiTheme="minorHAnsi" w:cstheme="minorHAnsi"/>
            <w:color w:val="3B3838" w:themeColor="background2" w:themeShade="40"/>
            <w:u w:val="single"/>
          </w:rPr>
          <w:t xml:space="preserve">ow </w:t>
        </w:r>
        <w:r w:rsidR="00295887">
          <w:rPr>
            <w:rFonts w:asciiTheme="minorHAnsi" w:hAnsiTheme="minorHAnsi" w:cstheme="minorHAnsi"/>
            <w:color w:val="3B3838" w:themeColor="background2" w:themeShade="40"/>
            <w:u w:val="single"/>
          </w:rPr>
          <w:t>to R</w:t>
        </w:r>
        <w:r w:rsidR="00A50912" w:rsidRPr="00816272">
          <w:rPr>
            <w:rFonts w:asciiTheme="minorHAnsi" w:hAnsiTheme="minorHAnsi" w:cstheme="minorHAnsi"/>
            <w:color w:val="3B3838" w:themeColor="background2" w:themeShade="40"/>
            <w:u w:val="single"/>
          </w:rPr>
          <w:t xml:space="preserve">egister your </w:t>
        </w:r>
        <w:r w:rsidR="00295887">
          <w:rPr>
            <w:rFonts w:asciiTheme="minorHAnsi" w:hAnsiTheme="minorHAnsi" w:cstheme="minorHAnsi"/>
            <w:color w:val="3B3838" w:themeColor="background2" w:themeShade="40"/>
            <w:u w:val="single"/>
          </w:rPr>
          <w:t>C</w:t>
        </w:r>
        <w:r w:rsidR="00A50912" w:rsidRPr="00816272">
          <w:rPr>
            <w:rFonts w:asciiTheme="minorHAnsi" w:hAnsiTheme="minorHAnsi" w:cstheme="minorHAnsi"/>
            <w:color w:val="3B3838" w:themeColor="background2" w:themeShade="40"/>
            <w:u w:val="single"/>
          </w:rPr>
          <w:t>andidates (CRO</w:t>
        </w:r>
      </w:hyperlink>
      <w:r w:rsidR="00816272" w:rsidRPr="00816272">
        <w:rPr>
          <w:rFonts w:asciiTheme="minorHAnsi" w:hAnsiTheme="minorHAnsi" w:cstheme="minorHAnsi"/>
          <w:color w:val="3B3838" w:themeColor="background2" w:themeShade="40"/>
        </w:rPr>
        <w:t>)</w:t>
      </w:r>
      <w:r w:rsidRPr="00816272">
        <w:rPr>
          <w:rFonts w:asciiTheme="minorHAnsi" w:hAnsiTheme="minorHAnsi" w:cstheme="minorHAnsi"/>
          <w:color w:val="3B3838" w:themeColor="background2" w:themeShade="40"/>
        </w:rPr>
        <w:t>.</w:t>
      </w:r>
    </w:p>
    <w:p w14:paraId="0E0FD872" w14:textId="374D8696" w:rsidR="00FE7F30" w:rsidRDefault="00FE7F30" w:rsidP="000B2BE6">
      <w:pPr>
        <w:spacing w:before="120" w:after="12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When registering candidates please be aware of the need to complete a </w:t>
      </w:r>
      <w:hyperlink r:id="rId34" w:history="1">
        <w:r w:rsidR="00066DEB">
          <w:rPr>
            <w:rFonts w:asciiTheme="minorHAnsi" w:hAnsiTheme="minorHAnsi" w:cstheme="minorHAnsi"/>
            <w:color w:val="3B3838" w:themeColor="background2" w:themeShade="40"/>
            <w:u w:val="single"/>
          </w:rPr>
          <w:t>Conflict of Interest Declaration (CR10)</w:t>
        </w:r>
      </w:hyperlink>
      <w:r w:rsidR="00066DEB">
        <w:rPr>
          <w:rFonts w:asciiTheme="minorHAnsi" w:hAnsiTheme="minorHAnsi" w:cstheme="minorHAnsi"/>
          <w:i/>
          <w:iCs/>
          <w:color w:val="3B3838" w:themeColor="background2" w:themeShade="40"/>
        </w:rPr>
        <w:t xml:space="preserve"> </w:t>
      </w:r>
      <w:r w:rsidR="00066DEB">
        <w:rPr>
          <w:rFonts w:asciiTheme="minorHAnsi" w:hAnsiTheme="minorHAnsi" w:cstheme="minorHAnsi"/>
          <w:color w:val="3B3838" w:themeColor="background2" w:themeShade="40"/>
        </w:rPr>
        <w:t xml:space="preserve">form to </w:t>
      </w:r>
      <w:r w:rsidRPr="00FE7F30">
        <w:rPr>
          <w:rFonts w:asciiTheme="minorHAnsi" w:hAnsiTheme="minorHAnsi" w:cstheme="minorHAnsi"/>
          <w:color w:val="3B3838" w:themeColor="background2" w:themeShade="40"/>
        </w:rPr>
        <w:t xml:space="preserve"> inform CPCAB of any dual relationships/conflicts of interest likely to compromise the integrity of the assessment process e.g. if a tutor has any other personal/professional relationship with a prospective candidate</w:t>
      </w:r>
      <w:r w:rsidR="0078158D">
        <w:rPr>
          <w:rStyle w:val="FootnoteReference"/>
          <w:rFonts w:asciiTheme="minorHAnsi" w:hAnsiTheme="minorHAnsi" w:cstheme="minorHAnsi"/>
          <w:color w:val="3B3838" w:themeColor="background2" w:themeShade="40"/>
        </w:rPr>
        <w:footnoteReference w:id="2"/>
      </w:r>
      <w:r w:rsidRPr="00FE7F30">
        <w:rPr>
          <w:rFonts w:asciiTheme="minorHAnsi" w:hAnsiTheme="minorHAnsi" w:cstheme="minorHAnsi"/>
          <w:color w:val="3B3838" w:themeColor="background2" w:themeShade="40"/>
        </w:rPr>
        <w:t>. If in doubt, please contact CPCAB for further advice or information.</w:t>
      </w:r>
    </w:p>
    <w:p w14:paraId="58A17BC0" w14:textId="73906C60" w:rsidR="0034289A" w:rsidRPr="0034289A" w:rsidRDefault="0034289A" w:rsidP="000B2BE6">
      <w:pPr>
        <w:spacing w:before="120" w:after="120" w:line="288" w:lineRule="auto"/>
        <w:rPr>
          <w:rFonts w:asciiTheme="minorHAnsi" w:hAnsiTheme="minorHAnsi" w:cstheme="minorHAnsi"/>
          <w:b/>
          <w:bCs/>
          <w:color w:val="3B3838" w:themeColor="background2" w:themeShade="40"/>
        </w:rPr>
      </w:pPr>
      <w:r w:rsidRPr="0034289A">
        <w:rPr>
          <w:rFonts w:asciiTheme="minorHAnsi" w:hAnsiTheme="minorHAnsi" w:cstheme="minorHAnsi"/>
          <w:b/>
          <w:bCs/>
          <w:color w:val="3B3838" w:themeColor="background2" w:themeShade="40"/>
        </w:rPr>
        <w:lastRenderedPageBreak/>
        <w:t>Minimum registration numbers</w:t>
      </w:r>
    </w:p>
    <w:p w14:paraId="04E1FFE8" w14:textId="77777777" w:rsidR="0034289A" w:rsidRPr="001A7783" w:rsidRDefault="0034289A" w:rsidP="0034289A">
      <w:pPr>
        <w:spacing w:before="60"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There is a minimum number of </w:t>
      </w:r>
      <w:r w:rsidRPr="001A7783">
        <w:rPr>
          <w:rFonts w:asciiTheme="minorHAnsi" w:hAnsiTheme="minorHAnsi" w:cstheme="minorHAnsi"/>
          <w:b/>
          <w:bCs/>
          <w:color w:val="3B3838" w:themeColor="background2" w:themeShade="40"/>
        </w:rPr>
        <w:t>6</w:t>
      </w:r>
      <w:r w:rsidRPr="00686C45">
        <w:rPr>
          <w:rFonts w:asciiTheme="minorHAnsi" w:hAnsiTheme="minorHAnsi" w:cstheme="minorHAnsi"/>
          <w:b/>
          <w:bCs/>
          <w:color w:val="3B3838" w:themeColor="background2" w:themeShade="40"/>
        </w:rPr>
        <w:t xml:space="preserve"> </w:t>
      </w:r>
      <w:r w:rsidRPr="001A7783">
        <w:rPr>
          <w:rFonts w:asciiTheme="minorHAnsi" w:hAnsiTheme="minorHAnsi" w:cstheme="minorHAnsi"/>
          <w:b/>
          <w:bCs/>
          <w:color w:val="3B3838" w:themeColor="background2" w:themeShade="40"/>
        </w:rPr>
        <w:t>candidates</w:t>
      </w:r>
      <w:r w:rsidRPr="001A7783">
        <w:rPr>
          <w:rFonts w:asciiTheme="minorHAnsi" w:hAnsiTheme="minorHAnsi" w:cstheme="minorHAnsi"/>
          <w:color w:val="3B3838" w:themeColor="background2" w:themeShade="40"/>
        </w:rPr>
        <w:t xml:space="preserve"> that need to be registered per group. </w:t>
      </w:r>
    </w:p>
    <w:p w14:paraId="6D23094C" w14:textId="77777777" w:rsidR="0034289A" w:rsidRPr="001A7783" w:rsidRDefault="0034289A" w:rsidP="0034289A">
      <w:pPr>
        <w:pStyle w:val="BodyText"/>
        <w:keepLines/>
        <w:spacing w:after="120" w:line="288" w:lineRule="auto"/>
        <w:rPr>
          <w:rFonts w:asciiTheme="minorHAnsi" w:hAnsiTheme="minorHAnsi" w:cstheme="minorHAnsi"/>
          <w:color w:val="3B3838" w:themeColor="background2" w:themeShade="40"/>
          <w:sz w:val="24"/>
        </w:rPr>
      </w:pPr>
      <w:r w:rsidRPr="001A7783">
        <w:rPr>
          <w:rFonts w:asciiTheme="minorHAnsi" w:hAnsiTheme="minorHAnsi" w:cstheme="minorHAnsi"/>
          <w:color w:val="3B3838" w:themeColor="background2" w:themeShade="40"/>
          <w:sz w:val="24"/>
        </w:rPr>
        <w:t>The minimum numbers for candidate registrations per centre per year are:</w:t>
      </w:r>
    </w:p>
    <w:p w14:paraId="74289447" w14:textId="77777777" w:rsidR="0034289A" w:rsidRPr="001A7783" w:rsidRDefault="0034289A" w:rsidP="0034289A">
      <w:pPr>
        <w:pStyle w:val="BodyText"/>
        <w:keepLines/>
        <w:numPr>
          <w:ilvl w:val="0"/>
          <w:numId w:val="50"/>
        </w:numPr>
        <w:spacing w:after="120" w:line="288" w:lineRule="auto"/>
        <w:rPr>
          <w:rFonts w:asciiTheme="minorHAnsi" w:hAnsiTheme="minorHAnsi" w:cstheme="minorHAnsi"/>
          <w:color w:val="3B3838" w:themeColor="background2" w:themeShade="40"/>
          <w:sz w:val="24"/>
        </w:rPr>
      </w:pPr>
      <w:r w:rsidRPr="001A7783">
        <w:rPr>
          <w:rFonts w:asciiTheme="minorHAnsi" w:hAnsiTheme="minorHAnsi" w:cstheme="minorHAnsi"/>
          <w:color w:val="3B3838" w:themeColor="background2" w:themeShade="40"/>
          <w:sz w:val="24"/>
        </w:rPr>
        <w:t>Levels 2 and 3: a total of 12 candidates per year</w:t>
      </w:r>
    </w:p>
    <w:p w14:paraId="53CD68BE" w14:textId="77777777" w:rsidR="0034289A" w:rsidRPr="001A7783" w:rsidRDefault="0034289A" w:rsidP="0034289A">
      <w:pPr>
        <w:pStyle w:val="ListParagraph"/>
        <w:numPr>
          <w:ilvl w:val="0"/>
          <w:numId w:val="34"/>
        </w:numPr>
        <w:spacing w:after="120" w:line="288" w:lineRule="auto"/>
        <w:ind w:left="714" w:hanging="357"/>
        <w:rPr>
          <w:rFonts w:asciiTheme="minorHAnsi" w:hAnsiTheme="minorHAnsi" w:cstheme="minorHAnsi"/>
          <w:i/>
          <w:iCs/>
          <w:color w:val="3B3838" w:themeColor="background2" w:themeShade="40"/>
        </w:rPr>
      </w:pPr>
      <w:r w:rsidRPr="001A7783">
        <w:rPr>
          <w:rFonts w:asciiTheme="minorHAnsi" w:hAnsiTheme="minorHAnsi" w:cstheme="minorHAnsi"/>
          <w:color w:val="3B3838" w:themeColor="background2" w:themeShade="40"/>
        </w:rPr>
        <w:t>Levels 4 to 6: a total of 9 candidates per year. (</w:t>
      </w:r>
      <w:r w:rsidRPr="001A7783">
        <w:rPr>
          <w:rFonts w:asciiTheme="minorHAnsi" w:hAnsiTheme="minorHAnsi" w:cstheme="minorHAnsi"/>
          <w:i/>
          <w:iCs/>
          <w:color w:val="3B3838" w:themeColor="background2" w:themeShade="40"/>
          <w:spacing w:val="-2"/>
        </w:rPr>
        <w:t xml:space="preserve">CPCAB strongly recommends a minimum of 9 candidates </w:t>
      </w:r>
      <w:r>
        <w:rPr>
          <w:rFonts w:asciiTheme="minorHAnsi" w:hAnsiTheme="minorHAnsi" w:cstheme="minorHAnsi"/>
          <w:i/>
          <w:iCs/>
          <w:color w:val="3B3838" w:themeColor="background2" w:themeShade="40"/>
          <w:spacing w:val="-2"/>
        </w:rPr>
        <w:t xml:space="preserve">per group </w:t>
      </w:r>
      <w:r w:rsidRPr="001A7783">
        <w:rPr>
          <w:rFonts w:asciiTheme="minorHAnsi" w:hAnsiTheme="minorHAnsi" w:cstheme="minorHAnsi"/>
          <w:i/>
          <w:iCs/>
          <w:color w:val="3B3838" w:themeColor="background2" w:themeShade="40"/>
          <w:spacing w:val="-2"/>
        </w:rPr>
        <w:t>when registering Year 1 of TC-L4).</w:t>
      </w:r>
    </w:p>
    <w:p w14:paraId="0A383218" w14:textId="77777777" w:rsidR="0034289A" w:rsidRPr="001A7783" w:rsidRDefault="0034289A" w:rsidP="0034289A">
      <w:pPr>
        <w:spacing w:before="60"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Please note that CPCAB reserves the right to refuse to register groups of fewer than 6 </w:t>
      </w:r>
      <w:r>
        <w:rPr>
          <w:rFonts w:asciiTheme="minorHAnsi" w:hAnsiTheme="minorHAnsi" w:cstheme="minorHAnsi"/>
          <w:color w:val="3B3838" w:themeColor="background2" w:themeShade="40"/>
        </w:rPr>
        <w:t>candidates</w:t>
      </w:r>
      <w:r w:rsidRPr="001A7783">
        <w:rPr>
          <w:rFonts w:asciiTheme="minorHAnsi" w:hAnsiTheme="minorHAnsi" w:cstheme="minorHAnsi"/>
          <w:color w:val="3B3838" w:themeColor="background2" w:themeShade="40"/>
        </w:rPr>
        <w:t xml:space="preserve">. </w:t>
      </w:r>
    </w:p>
    <w:p w14:paraId="28E679DE" w14:textId="77777777" w:rsidR="0034289A" w:rsidRPr="001A7783" w:rsidRDefault="0034289A" w:rsidP="0034289A">
      <w:pPr>
        <w:spacing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If registrations are below this number</w:t>
      </w:r>
      <w:r>
        <w:rPr>
          <w:rFonts w:asciiTheme="minorHAnsi" w:hAnsiTheme="minorHAnsi" w:cstheme="minorHAnsi"/>
          <w:color w:val="3B3838" w:themeColor="background2" w:themeShade="40"/>
        </w:rPr>
        <w:t xml:space="preserve"> when you register your group you will be prompted by the CPCAB portal to </w:t>
      </w:r>
      <w:r w:rsidRPr="001A7783">
        <w:rPr>
          <w:rFonts w:asciiTheme="minorHAnsi" w:hAnsiTheme="minorHAnsi" w:cstheme="minorHAnsi"/>
          <w:color w:val="3B3838" w:themeColor="background2" w:themeShade="40"/>
        </w:rPr>
        <w:t xml:space="preserve">provide details on how this group size will be managed to enable all core assessment activities to take place, and all relational and inter-personal </w:t>
      </w:r>
      <w:r>
        <w:rPr>
          <w:rFonts w:asciiTheme="minorHAnsi" w:hAnsiTheme="minorHAnsi" w:cstheme="minorHAnsi"/>
          <w:color w:val="3B3838" w:themeColor="background2" w:themeShade="40"/>
        </w:rPr>
        <w:t>a</w:t>
      </w:r>
      <w:r w:rsidRPr="001A7783">
        <w:rPr>
          <w:rFonts w:asciiTheme="minorHAnsi" w:hAnsiTheme="minorHAnsi" w:cstheme="minorHAnsi"/>
          <w:color w:val="3B3838" w:themeColor="background2" w:themeShade="40"/>
        </w:rPr>
        <w:t>spects of the course to be fully experienced by all candidates involved. You should also note a contingency plan for what would occur if group numbers reduced further.</w:t>
      </w:r>
      <w:r w:rsidRPr="001A7783">
        <w:rPr>
          <w:rStyle w:val="FootnoteReference"/>
          <w:rFonts w:asciiTheme="minorHAnsi" w:hAnsiTheme="minorHAnsi" w:cstheme="minorHAnsi"/>
          <w:color w:val="3B3838" w:themeColor="background2" w:themeShade="40"/>
        </w:rPr>
        <w:footnoteReference w:id="3"/>
      </w:r>
      <w:r w:rsidRPr="001A7783">
        <w:rPr>
          <w:rFonts w:asciiTheme="minorHAnsi" w:hAnsiTheme="minorHAnsi" w:cstheme="minorHAnsi"/>
          <w:color w:val="3B3838" w:themeColor="background2" w:themeShade="40"/>
        </w:rPr>
        <w:t xml:space="preserve"> </w:t>
      </w:r>
    </w:p>
    <w:p w14:paraId="2CDE0780" w14:textId="77777777" w:rsidR="0034289A" w:rsidRPr="00357A73" w:rsidRDefault="0034289A" w:rsidP="0034289A">
      <w:pPr>
        <w:pStyle w:val="BodyText"/>
        <w:keepLines/>
        <w:spacing w:before="120" w:after="120" w:line="288" w:lineRule="auto"/>
        <w:rPr>
          <w:rFonts w:asciiTheme="minorHAnsi" w:hAnsiTheme="minorHAnsi" w:cstheme="minorHAnsi"/>
          <w:b/>
          <w:bCs w:val="0"/>
          <w:color w:val="3B3838" w:themeColor="background2" w:themeShade="40"/>
          <w:spacing w:val="-10"/>
          <w:kern w:val="32"/>
          <w:sz w:val="24"/>
          <w:lang w:eastAsia="en-GB"/>
        </w:rPr>
      </w:pPr>
      <w:r w:rsidRPr="00357A73">
        <w:rPr>
          <w:rFonts w:asciiTheme="minorHAnsi" w:hAnsiTheme="minorHAnsi" w:cstheme="minorHAnsi"/>
          <w:b/>
          <w:bCs w:val="0"/>
          <w:color w:val="3B3838" w:themeColor="background2" w:themeShade="40"/>
          <w:spacing w:val="-10"/>
          <w:kern w:val="32"/>
          <w:sz w:val="24"/>
          <w:lang w:eastAsia="en-GB"/>
        </w:rPr>
        <w:t>Candidate registration fees</w:t>
      </w:r>
    </w:p>
    <w:p w14:paraId="4B0ED1E3" w14:textId="1484921C" w:rsidR="00FE7F30" w:rsidRDefault="0034289A" w:rsidP="0034289A">
      <w:pPr>
        <w:spacing w:before="120" w:after="12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Please see the </w:t>
      </w:r>
      <w:hyperlink r:id="rId35" w:history="1">
        <w:r w:rsidRPr="00775658">
          <w:rPr>
            <w:rStyle w:val="Hyperlink"/>
            <w:rFonts w:asciiTheme="minorHAnsi" w:hAnsiTheme="minorHAnsi" w:cstheme="minorHAnsi"/>
            <w:color w:val="3B3838" w:themeColor="background2" w:themeShade="40"/>
          </w:rPr>
          <w:t xml:space="preserve">CPCAB </w:t>
        </w:r>
        <w:r>
          <w:rPr>
            <w:rStyle w:val="Hyperlink"/>
            <w:rFonts w:asciiTheme="minorHAnsi" w:hAnsiTheme="minorHAnsi" w:cstheme="minorHAnsi"/>
            <w:color w:val="3B3838" w:themeColor="background2" w:themeShade="40"/>
          </w:rPr>
          <w:t>F</w:t>
        </w:r>
        <w:r w:rsidRPr="00775658">
          <w:rPr>
            <w:rStyle w:val="Hyperlink"/>
            <w:rFonts w:asciiTheme="minorHAnsi" w:hAnsiTheme="minorHAnsi" w:cstheme="minorHAnsi"/>
            <w:color w:val="3B3838" w:themeColor="background2" w:themeShade="40"/>
          </w:rPr>
          <w:t>ees</w:t>
        </w:r>
      </w:hyperlink>
      <w:r w:rsidRPr="00775658">
        <w:rPr>
          <w:rFonts w:asciiTheme="minorHAnsi" w:hAnsiTheme="minorHAnsi" w:cstheme="minorHAnsi"/>
          <w:color w:val="3B3838" w:themeColor="background2" w:themeShade="40"/>
        </w:rPr>
        <w:t xml:space="preserve"> </w:t>
      </w:r>
      <w:r w:rsidRPr="00FE7F30">
        <w:rPr>
          <w:rFonts w:asciiTheme="minorHAnsi" w:hAnsiTheme="minorHAnsi" w:cstheme="minorHAnsi"/>
          <w:color w:val="3B3838" w:themeColor="background2" w:themeShade="40"/>
        </w:rPr>
        <w:t>documents for candidate registration fees and any additional fees the centre may incur.</w:t>
      </w:r>
    </w:p>
    <w:p w14:paraId="4F5DDEBF" w14:textId="60858E97" w:rsidR="0034289A" w:rsidRPr="0034289A" w:rsidRDefault="0034289A" w:rsidP="0034289A">
      <w:pPr>
        <w:spacing w:before="120" w:after="120" w:line="288" w:lineRule="auto"/>
        <w:rPr>
          <w:rFonts w:asciiTheme="minorHAnsi" w:hAnsiTheme="minorHAnsi" w:cstheme="minorHAnsi"/>
          <w:b/>
          <w:bCs/>
          <w:color w:val="3B3838" w:themeColor="background2" w:themeShade="40"/>
        </w:rPr>
      </w:pPr>
      <w:r w:rsidRPr="0034289A">
        <w:rPr>
          <w:rFonts w:asciiTheme="minorHAnsi" w:hAnsiTheme="minorHAnsi" w:cstheme="minorHAnsi"/>
          <w:b/>
          <w:bCs/>
          <w:color w:val="3B3838" w:themeColor="background2" w:themeShade="40"/>
        </w:rPr>
        <w:t>CPCAB minimum and maximum group size requirements</w:t>
      </w:r>
    </w:p>
    <w:p w14:paraId="493190D5" w14:textId="77777777" w:rsidR="0034289A" w:rsidRPr="00357A73" w:rsidRDefault="0034289A" w:rsidP="0034289A">
      <w:pPr>
        <w:pStyle w:val="Paragraphwithlinefollowing"/>
        <w:pBdr>
          <w:bottom w:val="none" w:sz="0" w:space="0" w:color="auto"/>
        </w:pBdr>
        <w:spacing w:before="60" w:after="120" w:line="288" w:lineRule="auto"/>
        <w:rPr>
          <w:rFonts w:asciiTheme="minorHAnsi" w:hAnsiTheme="minorHAnsi" w:cstheme="minorHAnsi"/>
          <w:color w:val="3B3838" w:themeColor="background2" w:themeShade="40"/>
        </w:rPr>
      </w:pPr>
      <w:r w:rsidRPr="00357A73">
        <w:rPr>
          <w:rFonts w:asciiTheme="minorHAnsi" w:hAnsiTheme="minorHAnsi" w:cstheme="minorHAnsi"/>
          <w:color w:val="3B3838" w:themeColor="background2" w:themeShade="40"/>
        </w:rPr>
        <w:t xml:space="preserve">Please note that the </w:t>
      </w:r>
      <w:r w:rsidRPr="00357A73">
        <w:rPr>
          <w:rFonts w:asciiTheme="minorHAnsi" w:hAnsiTheme="minorHAnsi" w:cstheme="minorHAnsi"/>
          <w:b/>
          <w:color w:val="3B3838" w:themeColor="background2" w:themeShade="40"/>
        </w:rPr>
        <w:t>minimum</w:t>
      </w:r>
      <w:r w:rsidRPr="00357A73">
        <w:rPr>
          <w:rFonts w:asciiTheme="minorHAnsi" w:hAnsiTheme="minorHAnsi" w:cstheme="minorHAnsi"/>
          <w:color w:val="3B3838" w:themeColor="background2" w:themeShade="40"/>
        </w:rPr>
        <w:t xml:space="preserve"> tutor numbers are </w:t>
      </w:r>
      <w:r w:rsidRPr="00357A73">
        <w:rPr>
          <w:rFonts w:asciiTheme="minorHAnsi" w:hAnsiTheme="minorHAnsi" w:cstheme="minorHAnsi"/>
          <w:b/>
          <w:color w:val="3B3838" w:themeColor="background2" w:themeShade="40"/>
        </w:rPr>
        <w:t>mandatory</w:t>
      </w:r>
      <w:r w:rsidRPr="00357A73">
        <w:rPr>
          <w:rFonts w:asciiTheme="minorHAnsi" w:hAnsiTheme="minorHAnsi" w:cstheme="minorHAnsi"/>
          <w:color w:val="3B3838" w:themeColor="background2" w:themeShade="40"/>
        </w:rPr>
        <w:t>:</w:t>
      </w:r>
    </w:p>
    <w:p w14:paraId="0D8E08A2" w14:textId="77777777" w:rsidR="0034289A" w:rsidRPr="00FE7F30" w:rsidRDefault="0034289A" w:rsidP="0034289A">
      <w:pPr>
        <w:spacing w:before="100" w:after="60" w:line="288" w:lineRule="auto"/>
        <w:rPr>
          <w:rFonts w:asciiTheme="minorHAnsi" w:hAnsiTheme="minorHAnsi" w:cstheme="minorHAnsi"/>
          <w:color w:val="3B3838" w:themeColor="background2" w:themeShade="40"/>
        </w:rPr>
      </w:pPr>
      <w:r w:rsidRPr="00FE7F30">
        <w:rPr>
          <w:rFonts w:asciiTheme="minorHAnsi" w:hAnsiTheme="minorHAnsi" w:cstheme="minorHAnsi"/>
          <w:b/>
          <w:bCs/>
          <w:color w:val="3B3838" w:themeColor="background2" w:themeShade="40"/>
        </w:rPr>
        <w:t xml:space="preserve"> </w:t>
      </w:r>
      <w:r w:rsidRPr="00FE7F30">
        <w:rPr>
          <w:rFonts w:asciiTheme="minorHAnsi" w:hAnsiTheme="minorHAnsi" w:cstheme="minorHAnsi"/>
          <w:color w:val="3B3838" w:themeColor="background2" w:themeShade="40"/>
        </w:rPr>
        <w:t>Levels 2 and 3:</w:t>
      </w:r>
    </w:p>
    <w:p w14:paraId="1CEDECBF" w14:textId="77777777" w:rsidR="0034289A" w:rsidRPr="00FE7F30" w:rsidRDefault="0034289A" w:rsidP="0034289A">
      <w:pPr>
        <w:pStyle w:val="ListParagraph"/>
        <w:numPr>
          <w:ilvl w:val="0"/>
          <w:numId w:val="34"/>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minimum of </w:t>
      </w:r>
      <w:r>
        <w:rPr>
          <w:rFonts w:asciiTheme="minorHAnsi" w:hAnsiTheme="minorHAnsi" w:cstheme="minorHAnsi"/>
          <w:color w:val="3B3838" w:themeColor="background2" w:themeShade="40"/>
        </w:rPr>
        <w:t>one</w:t>
      </w:r>
      <w:r w:rsidRPr="00FE7F30">
        <w:rPr>
          <w:rFonts w:asciiTheme="minorHAnsi" w:hAnsiTheme="minorHAnsi" w:cstheme="minorHAnsi"/>
          <w:color w:val="3B3838" w:themeColor="background2" w:themeShade="40"/>
        </w:rPr>
        <w:t xml:space="preserve"> tutor involved in internal assessment</w:t>
      </w:r>
    </w:p>
    <w:p w14:paraId="6EA01035" w14:textId="77777777" w:rsidR="0034289A" w:rsidRPr="00FE7F30" w:rsidRDefault="0034289A" w:rsidP="0034289A">
      <w:pPr>
        <w:pStyle w:val="ListParagraph"/>
        <w:numPr>
          <w:ilvl w:val="0"/>
          <w:numId w:val="34"/>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maximum of 18 candidates with </w:t>
      </w:r>
      <w:r>
        <w:rPr>
          <w:rFonts w:asciiTheme="minorHAnsi" w:hAnsiTheme="minorHAnsi" w:cstheme="minorHAnsi"/>
          <w:color w:val="3B3838" w:themeColor="background2" w:themeShade="40"/>
        </w:rPr>
        <w:t>one</w:t>
      </w:r>
      <w:r w:rsidRPr="00FE7F30">
        <w:rPr>
          <w:rFonts w:asciiTheme="minorHAnsi" w:hAnsiTheme="minorHAnsi" w:cstheme="minorHAnsi"/>
          <w:color w:val="3B3838" w:themeColor="background2" w:themeShade="40"/>
        </w:rPr>
        <w:t xml:space="preserve"> tutor</w:t>
      </w:r>
    </w:p>
    <w:p w14:paraId="0D9AC3A2" w14:textId="77777777" w:rsidR="0034289A" w:rsidRPr="00FE7F30" w:rsidRDefault="0034289A" w:rsidP="0034289A">
      <w:pPr>
        <w:pStyle w:val="ListParagraph"/>
        <w:numPr>
          <w:ilvl w:val="0"/>
          <w:numId w:val="34"/>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maximum of 24 candidates with </w:t>
      </w:r>
      <w:r>
        <w:rPr>
          <w:rFonts w:asciiTheme="minorHAnsi" w:hAnsiTheme="minorHAnsi" w:cstheme="minorHAnsi"/>
          <w:color w:val="3B3838" w:themeColor="background2" w:themeShade="40"/>
        </w:rPr>
        <w:t>two</w:t>
      </w:r>
      <w:r w:rsidRPr="00FE7F30">
        <w:rPr>
          <w:rFonts w:asciiTheme="minorHAnsi" w:hAnsiTheme="minorHAnsi" w:cstheme="minorHAnsi"/>
          <w:color w:val="3B3838" w:themeColor="background2" w:themeShade="40"/>
        </w:rPr>
        <w:t xml:space="preserve"> tutors</w:t>
      </w:r>
    </w:p>
    <w:p w14:paraId="054FD36E" w14:textId="77777777" w:rsidR="0034289A" w:rsidRPr="00FE7F30" w:rsidRDefault="0034289A" w:rsidP="0034289A">
      <w:pPr>
        <w:pStyle w:val="Paragraphwithlinefollowing"/>
        <w:pBdr>
          <w:bottom w:val="none" w:sz="0" w:space="0" w:color="auto"/>
        </w:pBdr>
        <w:spacing w:before="60" w:after="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Levels 4 to 6:</w:t>
      </w:r>
    </w:p>
    <w:p w14:paraId="626ED191" w14:textId="77777777" w:rsidR="0034289A" w:rsidRPr="00FE7F30" w:rsidRDefault="0034289A" w:rsidP="0034289A">
      <w:pPr>
        <w:pStyle w:val="ListParagraph"/>
        <w:numPr>
          <w:ilvl w:val="0"/>
          <w:numId w:val="34"/>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minimum of two tutors must be involved in internal assessment for higher level qualifications except LC-L4</w:t>
      </w:r>
      <w:r>
        <w:rPr>
          <w:rFonts w:asciiTheme="minorHAnsi" w:hAnsiTheme="minorHAnsi" w:cstheme="minorHAnsi"/>
          <w:color w:val="3B3838" w:themeColor="background2" w:themeShade="40"/>
        </w:rPr>
        <w:t>,</w:t>
      </w:r>
      <w:r w:rsidRPr="00FE7F30">
        <w:rPr>
          <w:rFonts w:asciiTheme="minorHAnsi" w:hAnsiTheme="minorHAnsi" w:cstheme="minorHAnsi"/>
          <w:color w:val="3B3838" w:themeColor="background2" w:themeShade="40"/>
        </w:rPr>
        <w:t xml:space="preserve"> CBT-L5 </w:t>
      </w:r>
      <w:r>
        <w:rPr>
          <w:rFonts w:asciiTheme="minorHAnsi" w:hAnsiTheme="minorHAnsi" w:cstheme="minorHAnsi"/>
          <w:color w:val="3B3838" w:themeColor="background2" w:themeShade="40"/>
        </w:rPr>
        <w:t xml:space="preserve">and OPCP-L5 </w:t>
      </w:r>
      <w:r w:rsidRPr="00FE7F30">
        <w:rPr>
          <w:rFonts w:asciiTheme="minorHAnsi" w:hAnsiTheme="minorHAnsi" w:cstheme="minorHAnsi"/>
          <w:color w:val="3B3838" w:themeColor="background2" w:themeShade="40"/>
        </w:rPr>
        <w:t>which only require one</w:t>
      </w:r>
      <w:r>
        <w:rPr>
          <w:rFonts w:asciiTheme="minorHAnsi" w:hAnsiTheme="minorHAnsi" w:cstheme="minorHAnsi"/>
          <w:color w:val="3B3838" w:themeColor="background2" w:themeShade="40"/>
        </w:rPr>
        <w:t xml:space="preserve">.  </w:t>
      </w:r>
    </w:p>
    <w:p w14:paraId="1296CAEF" w14:textId="672191D1" w:rsidR="00FE7F30" w:rsidRPr="0034289A" w:rsidRDefault="0034289A" w:rsidP="0034289A">
      <w:pPr>
        <w:pStyle w:val="ListParagraph"/>
        <w:numPr>
          <w:ilvl w:val="0"/>
          <w:numId w:val="34"/>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maximum of 16 candidates</w:t>
      </w:r>
    </w:p>
    <w:p w14:paraId="3DBC2ED9" w14:textId="6B6736DC" w:rsidR="00F30396" w:rsidRPr="00D81DBD" w:rsidRDefault="00F30396" w:rsidP="00AD1237">
      <w:pPr>
        <w:keepNext/>
        <w:keepLines/>
        <w:rPr>
          <w:rFonts w:asciiTheme="minorHAnsi" w:hAnsiTheme="minorHAnsi" w:cstheme="minorHAnsi"/>
          <w:color w:val="3B3838" w:themeColor="background2" w:themeShade="40"/>
          <w:sz w:val="16"/>
          <w:szCs w:val="16"/>
        </w:rPr>
      </w:pPr>
    </w:p>
    <w:p w14:paraId="6FCD3655" w14:textId="71B07933" w:rsidR="00F30396" w:rsidRPr="00D81DBD" w:rsidRDefault="00CC083A" w:rsidP="00AD1237">
      <w:pPr>
        <w:keepNext/>
        <w:keepLines/>
        <w:rPr>
          <w:rFonts w:asciiTheme="minorHAnsi" w:hAnsiTheme="minorHAnsi" w:cstheme="minorHAnsi"/>
          <w:color w:val="3B3838" w:themeColor="background2" w:themeShade="40"/>
          <w:sz w:val="16"/>
          <w:szCs w:val="16"/>
        </w:rPr>
      </w:pPr>
      <w:r w:rsidRPr="00D81DBD">
        <w:rPr>
          <w:rFonts w:asciiTheme="minorHAnsi" w:hAnsiTheme="minorHAnsi" w:cstheme="minorHAnsi"/>
          <w:noProof/>
          <w:color w:val="E77D70"/>
          <w:kern w:val="24"/>
          <w:sz w:val="4"/>
          <w:szCs w:val="4"/>
        </w:rPr>
        <mc:AlternateContent>
          <mc:Choice Requires="wps">
            <w:drawing>
              <wp:inline distT="0" distB="0" distL="0" distR="0" wp14:anchorId="35A20FC9" wp14:editId="259D478F">
                <wp:extent cx="6492875" cy="457200"/>
                <wp:effectExtent l="0" t="0" r="3175" b="0"/>
                <wp:docPr id="17" name="Text Box 17"/>
                <wp:cNvGraphicFramePr/>
                <a:graphic xmlns:a="http://schemas.openxmlformats.org/drawingml/2006/main">
                  <a:graphicData uri="http://schemas.microsoft.com/office/word/2010/wordprocessingShape">
                    <wps:wsp>
                      <wps:cNvSpPr txBox="1"/>
                      <wps:spPr>
                        <a:xfrm>
                          <a:off x="0" y="0"/>
                          <a:ext cx="6492875" cy="457200"/>
                        </a:xfrm>
                        <a:prstGeom prst="rect">
                          <a:avLst/>
                        </a:prstGeom>
                        <a:solidFill>
                          <a:srgbClr val="EA5850"/>
                        </a:solidFill>
                        <a:ln w="6350">
                          <a:noFill/>
                        </a:ln>
                      </wps:spPr>
                      <wps:txbx>
                        <w:txbxContent>
                          <w:p w14:paraId="426F9463" w14:textId="77777777" w:rsidR="00B17678" w:rsidRPr="00783149" w:rsidRDefault="00B17678" w:rsidP="00F30396">
                            <w:pPr>
                              <w:jc w:val="center"/>
                              <w:rPr>
                                <w:rFonts w:ascii="Rooney Regular" w:hAnsi="Rooney Regular"/>
                                <w:sz w:val="2"/>
                                <w:szCs w:val="2"/>
                              </w:rPr>
                            </w:pPr>
                          </w:p>
                          <w:p w14:paraId="4D9C627F" w14:textId="7295EE91" w:rsidR="00B17678" w:rsidRPr="00235D23" w:rsidRDefault="00B17678" w:rsidP="00B829D3">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39" w:name="Internal_assessment"/>
                            <w:bookmarkEnd w:id="39"/>
                            <w:r>
                              <w:rPr>
                                <w:rStyle w:val="TableTitle"/>
                                <w:rFonts w:asciiTheme="minorHAnsi" w:hAnsiTheme="minorHAnsi" w:cstheme="minorHAnsi"/>
                                <w:bCs/>
                                <w:color w:val="FFFFFF" w:themeColor="background1"/>
                                <w:sz w:val="44"/>
                                <w:szCs w:val="44"/>
                              </w:rPr>
                              <w:t xml:space="preserve"> Internal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A20FC9" id="Text Box 17" o:spid="_x0000_s1034" type="#_x0000_t202" style="width:511.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" fillcolor="#ea5850" stroked="f" strokeweight=".5pt">
                <v:textbox>
                  <w:txbxContent>
                    <w:p w14:paraId="426F9463" w14:textId="77777777" w:rsidR="00B17678" w:rsidRPr="00783149" w:rsidRDefault="00B17678" w:rsidP="00F30396">
                      <w:pPr>
                        <w:jc w:val="center"/>
                        <w:rPr>
                          <w:rFonts w:ascii="Rooney Regular" w:hAnsi="Rooney Regular"/>
                          <w:sz w:val="2"/>
                          <w:szCs w:val="2"/>
                        </w:rPr>
                      </w:pPr>
                    </w:p>
                    <w:p w14:paraId="4D9C627F" w14:textId="7295EE91" w:rsidR="00B17678" w:rsidRPr="00235D23" w:rsidRDefault="00B17678" w:rsidP="00B829D3">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40" w:name="Internal_assessment"/>
                      <w:bookmarkEnd w:id="40"/>
                      <w:r>
                        <w:rPr>
                          <w:rStyle w:val="TableTitle"/>
                          <w:rFonts w:asciiTheme="minorHAnsi" w:hAnsiTheme="minorHAnsi" w:cstheme="minorHAnsi"/>
                          <w:bCs/>
                          <w:color w:val="FFFFFF" w:themeColor="background1"/>
                          <w:sz w:val="44"/>
                          <w:szCs w:val="44"/>
                        </w:rPr>
                        <w:t xml:space="preserve"> Internal Assessment</w:t>
                      </w:r>
                    </w:p>
                  </w:txbxContent>
                </v:textbox>
                <w10:anchorlock/>
              </v:shape>
            </w:pict>
          </mc:Fallback>
        </mc:AlternateContent>
      </w:r>
    </w:p>
    <w:p w14:paraId="7FADDA26" w14:textId="1E513AAC" w:rsidR="00534361" w:rsidRPr="00534361" w:rsidRDefault="00534361" w:rsidP="000B2BE6">
      <w:pPr>
        <w:keepNext/>
        <w:spacing w:before="240" w:after="120" w:line="288" w:lineRule="auto"/>
        <w:rPr>
          <w:rFonts w:asciiTheme="minorHAnsi" w:hAnsiTheme="minorHAnsi" w:cs="Arial"/>
          <w:color w:val="3B3838" w:themeColor="background2" w:themeShade="40"/>
        </w:rPr>
      </w:pPr>
      <w:r w:rsidRPr="00534361">
        <w:rPr>
          <w:rFonts w:asciiTheme="minorHAnsi" w:hAnsiTheme="minorHAnsi" w:cs="Arial"/>
          <w:color w:val="3B3838" w:themeColor="background2" w:themeShade="40"/>
        </w:rPr>
        <w:t>As the tutor</w:t>
      </w:r>
      <w:r w:rsidR="00FA5090">
        <w:rPr>
          <w:rFonts w:asciiTheme="minorHAnsi" w:hAnsiTheme="minorHAnsi" w:cs="Arial"/>
          <w:color w:val="3B3838" w:themeColor="background2" w:themeShade="40"/>
        </w:rPr>
        <w:t>,</w:t>
      </w:r>
      <w:r w:rsidRPr="00534361">
        <w:rPr>
          <w:rFonts w:asciiTheme="minorHAnsi" w:hAnsiTheme="minorHAnsi" w:cs="Arial"/>
          <w:color w:val="3B3838" w:themeColor="background2" w:themeShade="40"/>
        </w:rPr>
        <w:t xml:space="preserve"> you are responsible for carrying out internal assessment which is then internally moderated and verified at the centre and externally verified by CPCAB. </w:t>
      </w:r>
    </w:p>
    <w:p w14:paraId="74B089C0" w14:textId="1F580677" w:rsidR="00534361" w:rsidRPr="00534361" w:rsidRDefault="00534361" w:rsidP="000B2BE6">
      <w:pPr>
        <w:keepNext/>
        <w:spacing w:before="240" w:after="120" w:line="288" w:lineRule="auto"/>
        <w:rPr>
          <w:rFonts w:asciiTheme="minorHAnsi" w:hAnsiTheme="minorHAnsi"/>
          <w:color w:val="3B3838" w:themeColor="background2" w:themeShade="40"/>
        </w:rPr>
      </w:pPr>
      <w:r w:rsidRPr="00534361">
        <w:rPr>
          <w:rFonts w:asciiTheme="minorHAnsi" w:hAnsiTheme="minorHAnsi"/>
          <w:color w:val="3B3838" w:themeColor="background2" w:themeShade="40"/>
        </w:rPr>
        <w:t xml:space="preserve">Candidates collect evidence of their learning in a portfolio and complete the </w:t>
      </w:r>
      <w:r w:rsidR="006F7A0A" w:rsidRPr="00B6631B">
        <w:rPr>
          <w:rFonts w:asciiTheme="minorHAnsi" w:hAnsiTheme="minorHAnsi" w:cstheme="minorHAnsi"/>
          <w:color w:val="3B3838" w:themeColor="background2" w:themeShade="40"/>
        </w:rPr>
        <w:t>Candidate Learning Record</w:t>
      </w:r>
      <w:r w:rsidRPr="00B6631B">
        <w:rPr>
          <w:rFonts w:asciiTheme="minorHAnsi" w:hAnsiTheme="minorHAnsi"/>
          <w:color w:val="3B3838" w:themeColor="background2" w:themeShade="40"/>
        </w:rPr>
        <w:t xml:space="preserve"> </w:t>
      </w:r>
      <w:r w:rsidRPr="00534361">
        <w:rPr>
          <w:rFonts w:asciiTheme="minorHAnsi" w:hAnsiTheme="minorHAnsi"/>
          <w:color w:val="3B3838" w:themeColor="background2" w:themeShade="40"/>
        </w:rPr>
        <w:t>(CLR)</w:t>
      </w:r>
      <w:r w:rsidR="002E1DD7">
        <w:rPr>
          <w:rFonts w:asciiTheme="minorHAnsi" w:hAnsiTheme="minorHAnsi"/>
          <w:color w:val="3B3838" w:themeColor="background2" w:themeShade="40"/>
        </w:rPr>
        <w:t xml:space="preserve"> found in the </w:t>
      </w:r>
      <w:hyperlink r:id="rId36" w:history="1">
        <w:r w:rsidR="006F7A0A" w:rsidRPr="00600CDF">
          <w:rPr>
            <w:rStyle w:val="Hyperlink"/>
            <w:rFonts w:asciiTheme="minorHAnsi" w:hAnsiTheme="minorHAnsi"/>
            <w:color w:val="3B3838" w:themeColor="background2" w:themeShade="40"/>
          </w:rPr>
          <w:t>Candidate Guide</w:t>
        </w:r>
      </w:hyperlink>
      <w:r w:rsidR="001377F5">
        <w:rPr>
          <w:rFonts w:asciiTheme="minorHAnsi" w:hAnsiTheme="minorHAnsi"/>
          <w:color w:val="3B3838" w:themeColor="background2" w:themeShade="40"/>
        </w:rPr>
        <w:t>,</w:t>
      </w:r>
      <w:r w:rsidRPr="00534361">
        <w:rPr>
          <w:rFonts w:asciiTheme="minorHAnsi" w:hAnsiTheme="minorHAnsi"/>
          <w:color w:val="3B3838" w:themeColor="background2" w:themeShade="40"/>
        </w:rPr>
        <w:t xml:space="preserve"> which is placed at the front of the portfolio to signpost the evidence for each criterion. </w:t>
      </w:r>
    </w:p>
    <w:p w14:paraId="05ACCA12" w14:textId="779D7164" w:rsidR="00D901EF" w:rsidRPr="00D901EF" w:rsidRDefault="00D901EF" w:rsidP="000B2BE6">
      <w:pPr>
        <w:keepNext/>
        <w:spacing w:before="140" w:after="120" w:line="288" w:lineRule="auto"/>
        <w:rPr>
          <w:rFonts w:asciiTheme="minorHAnsi" w:hAnsiTheme="minorHAnsi" w:cstheme="minorHAnsi"/>
          <w:color w:val="3B3838" w:themeColor="background2" w:themeShade="40"/>
        </w:rPr>
      </w:pPr>
      <w:r w:rsidRPr="00D901EF">
        <w:rPr>
          <w:rFonts w:asciiTheme="minorHAnsi" w:hAnsiTheme="minorHAnsi" w:cstheme="minorHAnsi"/>
          <w:color w:val="3B3838" w:themeColor="background2" w:themeShade="40"/>
        </w:rPr>
        <w:t xml:space="preserve">Candidates must give </w:t>
      </w:r>
      <w:r w:rsidRPr="00D901EF">
        <w:rPr>
          <w:rFonts w:asciiTheme="minorHAnsi" w:hAnsiTheme="minorHAnsi" w:cstheme="minorHAnsi"/>
          <w:b/>
          <w:color w:val="3B3838" w:themeColor="background2" w:themeShade="40"/>
        </w:rPr>
        <w:t xml:space="preserve">two </w:t>
      </w:r>
      <w:r w:rsidRPr="00D901EF">
        <w:rPr>
          <w:rFonts w:asciiTheme="minorHAnsi" w:hAnsiTheme="minorHAnsi" w:cstheme="minorHAnsi"/>
          <w:color w:val="3B3838" w:themeColor="background2" w:themeShade="40"/>
        </w:rPr>
        <w:t>pieces of evidence</w:t>
      </w:r>
      <w:r w:rsidRPr="00D901EF">
        <w:rPr>
          <w:rFonts w:asciiTheme="minorHAnsi" w:hAnsiTheme="minorHAnsi" w:cstheme="minorHAnsi"/>
          <w:b/>
          <w:color w:val="3B3838" w:themeColor="background2" w:themeShade="40"/>
        </w:rPr>
        <w:t xml:space="preserve"> </w:t>
      </w:r>
      <w:r w:rsidRPr="00D901EF">
        <w:rPr>
          <w:rFonts w:asciiTheme="minorHAnsi" w:hAnsiTheme="minorHAnsi" w:cstheme="minorHAnsi"/>
          <w:color w:val="3B3838" w:themeColor="background2" w:themeShade="40"/>
        </w:rPr>
        <w:t>for each criterion. In addition, the CLR (when complete) must include references to the following three types of course work:</w:t>
      </w:r>
      <w:r w:rsidRPr="00D901EF">
        <w:rPr>
          <w:rStyle w:val="FootnoteReference"/>
          <w:rFonts w:asciiTheme="minorHAnsi" w:hAnsiTheme="minorHAnsi" w:cstheme="minorHAnsi"/>
          <w:color w:val="3B3838" w:themeColor="background2" w:themeShade="40"/>
        </w:rPr>
        <w:footnoteReference w:id="4"/>
      </w:r>
    </w:p>
    <w:p w14:paraId="50D0C804" w14:textId="044BE682" w:rsidR="00D901EF" w:rsidRPr="00D901EF" w:rsidRDefault="00D901EF" w:rsidP="000B2BE6">
      <w:pPr>
        <w:numPr>
          <w:ilvl w:val="0"/>
          <w:numId w:val="7"/>
        </w:numPr>
        <w:spacing w:after="120" w:line="288" w:lineRule="auto"/>
        <w:ind w:left="714" w:hanging="357"/>
        <w:rPr>
          <w:rFonts w:asciiTheme="minorHAnsi" w:hAnsiTheme="minorHAnsi" w:cstheme="minorHAnsi"/>
          <w:color w:val="3B3838" w:themeColor="background2" w:themeShade="40"/>
          <w:spacing w:val="-2"/>
        </w:rPr>
      </w:pPr>
      <w:r w:rsidRPr="00D901EF">
        <w:rPr>
          <w:rFonts w:asciiTheme="minorHAnsi" w:hAnsiTheme="minorHAnsi" w:cstheme="minorHAnsi"/>
          <w:b/>
          <w:bCs/>
          <w:color w:val="3B3838" w:themeColor="background2" w:themeShade="40"/>
          <w:spacing w:val="-2"/>
        </w:rPr>
        <w:t>Documents</w:t>
      </w:r>
      <w:r w:rsidRPr="00D901EF">
        <w:rPr>
          <w:rFonts w:asciiTheme="minorHAnsi" w:hAnsiTheme="minorHAnsi" w:cstheme="minorHAnsi"/>
          <w:color w:val="3B3838" w:themeColor="background2" w:themeShade="40"/>
          <w:spacing w:val="-2"/>
        </w:rPr>
        <w:t xml:space="preserve"> – Your candidate must include a learning review</w:t>
      </w:r>
      <w:r w:rsidR="00BF6789">
        <w:rPr>
          <w:rFonts w:asciiTheme="minorHAnsi" w:hAnsiTheme="minorHAnsi" w:cstheme="minorHAnsi"/>
          <w:color w:val="3B3838" w:themeColor="background2" w:themeShade="40"/>
          <w:spacing w:val="-2"/>
        </w:rPr>
        <w:t>,</w:t>
      </w:r>
      <w:r w:rsidR="00BF6789" w:rsidRPr="00BF6789">
        <w:rPr>
          <w:rFonts w:asciiTheme="minorHAnsi" w:hAnsiTheme="minorHAnsi" w:cstheme="minorHAnsi"/>
          <w:color w:val="3B3838" w:themeColor="background2" w:themeShade="40"/>
        </w:rPr>
        <w:t xml:space="preserve"> </w:t>
      </w:r>
      <w:r w:rsidR="00BF6789" w:rsidRPr="00BF6789">
        <w:rPr>
          <w:rFonts w:asciiTheme="minorHAnsi" w:hAnsiTheme="minorHAnsi" w:cstheme="minorHAnsi"/>
          <w:color w:val="3B3838" w:themeColor="background2" w:themeShade="40"/>
          <w:spacing w:val="-2"/>
        </w:rPr>
        <w:t>a self-review (see section below on tutor-assessed self-review)</w:t>
      </w:r>
      <w:r w:rsidRPr="00D901EF">
        <w:rPr>
          <w:rFonts w:asciiTheme="minorHAnsi" w:hAnsiTheme="minorHAnsi" w:cstheme="minorHAnsi"/>
          <w:color w:val="3B3838" w:themeColor="background2" w:themeShade="40"/>
          <w:spacing w:val="-2"/>
        </w:rPr>
        <w:t xml:space="preserve"> and </w:t>
      </w:r>
      <w:r w:rsidR="000973B3">
        <w:rPr>
          <w:rFonts w:asciiTheme="minorHAnsi" w:hAnsiTheme="minorHAnsi" w:cstheme="minorHAnsi"/>
          <w:color w:val="3B3838" w:themeColor="background2" w:themeShade="40"/>
          <w:spacing w:val="-2"/>
        </w:rPr>
        <w:t>2</w:t>
      </w:r>
      <w:r w:rsidRPr="00D901EF">
        <w:rPr>
          <w:rFonts w:asciiTheme="minorHAnsi" w:hAnsiTheme="minorHAnsi" w:cstheme="minorHAnsi"/>
          <w:color w:val="3B3838" w:themeColor="background2" w:themeShade="40"/>
          <w:spacing w:val="-2"/>
        </w:rPr>
        <w:t xml:space="preserve"> written assignments (3,000 – 3,500 words), a client record of a minimum of 30 hours counselling with at least </w:t>
      </w:r>
      <w:r w:rsidR="000973B3">
        <w:rPr>
          <w:rFonts w:asciiTheme="minorHAnsi" w:hAnsiTheme="minorHAnsi" w:cstheme="minorHAnsi"/>
          <w:color w:val="3B3838" w:themeColor="background2" w:themeShade="40"/>
          <w:spacing w:val="-2"/>
        </w:rPr>
        <w:t>3</w:t>
      </w:r>
      <w:r w:rsidRPr="00D901EF">
        <w:rPr>
          <w:rFonts w:asciiTheme="minorHAnsi" w:hAnsiTheme="minorHAnsi" w:cstheme="minorHAnsi"/>
          <w:color w:val="3B3838" w:themeColor="background2" w:themeShade="40"/>
          <w:spacing w:val="-2"/>
        </w:rPr>
        <w:t xml:space="preserve"> different clients using CBT, and a supervision record. Your candidate might also include, for example, a self-review of an audio/video recording (including verbatim transcripts)</w:t>
      </w:r>
      <w:r w:rsidR="00C911DA">
        <w:rPr>
          <w:rFonts w:asciiTheme="minorHAnsi" w:hAnsiTheme="minorHAnsi" w:cstheme="minorHAnsi"/>
          <w:color w:val="3B3838" w:themeColor="background2" w:themeShade="40"/>
          <w:spacing w:val="-2"/>
        </w:rPr>
        <w:t>, tutorial records (when written by the candidate)</w:t>
      </w:r>
      <w:r w:rsidRPr="00D901EF">
        <w:rPr>
          <w:rFonts w:asciiTheme="minorHAnsi" w:hAnsiTheme="minorHAnsi" w:cstheme="minorHAnsi"/>
          <w:color w:val="3B3838" w:themeColor="background2" w:themeShade="40"/>
          <w:spacing w:val="-2"/>
        </w:rPr>
        <w:t xml:space="preserve"> and notes on their personal development.</w:t>
      </w:r>
    </w:p>
    <w:p w14:paraId="7496131F" w14:textId="39D20453" w:rsidR="00D901EF" w:rsidRPr="00D901EF" w:rsidRDefault="00D901EF" w:rsidP="000B2BE6">
      <w:pPr>
        <w:numPr>
          <w:ilvl w:val="0"/>
          <w:numId w:val="7"/>
        </w:numPr>
        <w:spacing w:after="120" w:line="288" w:lineRule="auto"/>
        <w:ind w:left="714" w:hanging="357"/>
        <w:rPr>
          <w:rFonts w:asciiTheme="minorHAnsi" w:hAnsiTheme="minorHAnsi" w:cstheme="minorHAnsi"/>
          <w:color w:val="3B3838" w:themeColor="background2" w:themeShade="40"/>
          <w:spacing w:val="-4"/>
        </w:rPr>
      </w:pPr>
      <w:r w:rsidRPr="00D901EF">
        <w:rPr>
          <w:rFonts w:asciiTheme="minorHAnsi" w:hAnsiTheme="minorHAnsi" w:cstheme="minorHAnsi"/>
          <w:b/>
          <w:bCs/>
          <w:color w:val="3B3838" w:themeColor="background2" w:themeShade="40"/>
          <w:spacing w:val="-4"/>
        </w:rPr>
        <w:t>Tutor observation</w:t>
      </w:r>
      <w:r w:rsidRPr="00D901EF">
        <w:rPr>
          <w:rFonts w:asciiTheme="minorHAnsi" w:hAnsiTheme="minorHAnsi" w:cstheme="minorHAnsi"/>
          <w:color w:val="3B3838" w:themeColor="background2" w:themeShade="40"/>
          <w:spacing w:val="-4"/>
        </w:rPr>
        <w:t xml:space="preserve"> – Your candidate must include records of tutor feedback on (a) their counselling practice sessions using CBT skills and (b) a case presentation. They might also include</w:t>
      </w:r>
      <w:r w:rsidRPr="00D901EF">
        <w:rPr>
          <w:rFonts w:asciiTheme="minorHAnsi" w:hAnsiTheme="minorHAnsi" w:cstheme="minorHAnsi"/>
          <w:bCs/>
          <w:color w:val="3B3838" w:themeColor="background2" w:themeShade="40"/>
          <w:spacing w:val="-4"/>
        </w:rPr>
        <w:t xml:space="preserve"> tutorial records</w:t>
      </w:r>
      <w:r w:rsidR="00C911DA">
        <w:rPr>
          <w:rFonts w:asciiTheme="minorHAnsi" w:hAnsiTheme="minorHAnsi" w:cstheme="minorHAnsi"/>
          <w:bCs/>
          <w:color w:val="3B3838" w:themeColor="background2" w:themeShade="40"/>
          <w:spacing w:val="-4"/>
        </w:rPr>
        <w:t xml:space="preserve"> (when written by </w:t>
      </w:r>
      <w:r w:rsidR="0015725F">
        <w:rPr>
          <w:rFonts w:asciiTheme="minorHAnsi" w:hAnsiTheme="minorHAnsi" w:cstheme="minorHAnsi"/>
          <w:bCs/>
          <w:color w:val="3B3838" w:themeColor="background2" w:themeShade="40"/>
          <w:spacing w:val="-4"/>
        </w:rPr>
        <w:t>the tutor</w:t>
      </w:r>
      <w:r w:rsidR="00C911DA">
        <w:rPr>
          <w:rFonts w:asciiTheme="minorHAnsi" w:hAnsiTheme="minorHAnsi" w:cstheme="minorHAnsi"/>
          <w:bCs/>
          <w:color w:val="3B3838" w:themeColor="background2" w:themeShade="40"/>
          <w:spacing w:val="-4"/>
        </w:rPr>
        <w:t>)</w:t>
      </w:r>
      <w:r w:rsidRPr="00D901EF">
        <w:rPr>
          <w:rFonts w:asciiTheme="minorHAnsi" w:hAnsiTheme="minorHAnsi" w:cstheme="minorHAnsi"/>
          <w:bCs/>
          <w:color w:val="3B3838" w:themeColor="background2" w:themeShade="40"/>
          <w:spacing w:val="-4"/>
        </w:rPr>
        <w:t xml:space="preserve">, tutor feedback on </w:t>
      </w:r>
      <w:r w:rsidRPr="00D901EF">
        <w:rPr>
          <w:rFonts w:asciiTheme="minorHAnsi" w:hAnsiTheme="minorHAnsi" w:cstheme="minorHAnsi"/>
          <w:color w:val="3B3838" w:themeColor="background2" w:themeShade="40"/>
          <w:spacing w:val="-4"/>
        </w:rPr>
        <w:t xml:space="preserve">group discussions (including contributions to seminars, group-work </w:t>
      </w:r>
      <w:r w:rsidR="00987F2A" w:rsidRPr="00D901EF">
        <w:rPr>
          <w:rFonts w:asciiTheme="minorHAnsi" w:hAnsiTheme="minorHAnsi" w:cstheme="minorHAnsi"/>
          <w:color w:val="3B3838" w:themeColor="background2" w:themeShade="40"/>
          <w:spacing w:val="-4"/>
        </w:rPr>
        <w:t>and group</w:t>
      </w:r>
      <w:r w:rsidRPr="00D901EF">
        <w:rPr>
          <w:rFonts w:asciiTheme="minorHAnsi" w:hAnsiTheme="minorHAnsi" w:cstheme="minorHAnsi"/>
          <w:color w:val="3B3838" w:themeColor="background2" w:themeShade="40"/>
          <w:spacing w:val="-4"/>
        </w:rPr>
        <w:t xml:space="preserve"> </w:t>
      </w:r>
      <w:r w:rsidR="00F130CB">
        <w:rPr>
          <w:rFonts w:asciiTheme="minorHAnsi" w:hAnsiTheme="minorHAnsi" w:cstheme="minorHAnsi"/>
          <w:color w:val="3B3838" w:themeColor="background2" w:themeShade="40"/>
          <w:spacing w:val="-4"/>
        </w:rPr>
        <w:t xml:space="preserve">training </w:t>
      </w:r>
      <w:r w:rsidRPr="00D901EF">
        <w:rPr>
          <w:rFonts w:asciiTheme="minorHAnsi" w:hAnsiTheme="minorHAnsi" w:cstheme="minorHAnsi"/>
          <w:color w:val="3B3838" w:themeColor="background2" w:themeShade="40"/>
          <w:spacing w:val="-4"/>
        </w:rPr>
        <w:t>supervision).</w:t>
      </w:r>
    </w:p>
    <w:p w14:paraId="3C688C04" w14:textId="0DD5BBD8" w:rsidR="00D901EF" w:rsidRPr="00D901EF" w:rsidRDefault="00D901EF" w:rsidP="000B2BE6">
      <w:pPr>
        <w:numPr>
          <w:ilvl w:val="0"/>
          <w:numId w:val="7"/>
        </w:numPr>
        <w:spacing w:after="120" w:line="288" w:lineRule="auto"/>
        <w:ind w:left="714" w:hanging="357"/>
        <w:rPr>
          <w:rFonts w:asciiTheme="minorHAnsi" w:hAnsiTheme="minorHAnsi" w:cstheme="minorHAnsi"/>
          <w:color w:val="3B3838" w:themeColor="background2" w:themeShade="40"/>
        </w:rPr>
      </w:pPr>
      <w:r w:rsidRPr="00D901EF">
        <w:rPr>
          <w:rFonts w:asciiTheme="minorHAnsi" w:hAnsiTheme="minorHAnsi" w:cstheme="minorHAnsi"/>
          <w:b/>
          <w:bCs/>
          <w:color w:val="3B3838" w:themeColor="background2" w:themeShade="40"/>
        </w:rPr>
        <w:t xml:space="preserve">Testimony </w:t>
      </w:r>
      <w:r w:rsidRPr="00D901EF">
        <w:rPr>
          <w:rFonts w:asciiTheme="minorHAnsi" w:hAnsiTheme="minorHAnsi" w:cstheme="minorHAnsi"/>
          <w:color w:val="3B3838" w:themeColor="background2" w:themeShade="40"/>
        </w:rPr>
        <w:t xml:space="preserve">– Your candidate must include records of peer feedback on their counselling practice sessions and at least one supervisor report. They might also include, for example, </w:t>
      </w:r>
      <w:r w:rsidRPr="00D901EF">
        <w:rPr>
          <w:rFonts w:asciiTheme="minorHAnsi" w:hAnsiTheme="minorHAnsi" w:cstheme="minorHAnsi"/>
          <w:bCs/>
          <w:color w:val="3B3838" w:themeColor="background2" w:themeShade="40"/>
        </w:rPr>
        <w:t xml:space="preserve">peer feedback on </w:t>
      </w:r>
      <w:r w:rsidRPr="00D901EF">
        <w:rPr>
          <w:rFonts w:asciiTheme="minorHAnsi" w:hAnsiTheme="minorHAnsi" w:cstheme="minorHAnsi"/>
          <w:color w:val="3B3838" w:themeColor="background2" w:themeShade="40"/>
        </w:rPr>
        <w:t xml:space="preserve">case presentations and group discussions (including contributions to seminars, group-work </w:t>
      </w:r>
      <w:r w:rsidR="00987F2A" w:rsidRPr="00D901EF">
        <w:rPr>
          <w:rFonts w:asciiTheme="minorHAnsi" w:hAnsiTheme="minorHAnsi" w:cstheme="minorHAnsi"/>
          <w:color w:val="3B3838" w:themeColor="background2" w:themeShade="40"/>
        </w:rPr>
        <w:t>and group</w:t>
      </w:r>
      <w:r w:rsidRPr="00D901EF">
        <w:rPr>
          <w:rFonts w:asciiTheme="minorHAnsi" w:hAnsiTheme="minorHAnsi" w:cstheme="minorHAnsi"/>
          <w:color w:val="3B3838" w:themeColor="background2" w:themeShade="40"/>
        </w:rPr>
        <w:t xml:space="preserve"> </w:t>
      </w:r>
      <w:r w:rsidR="00F130CB">
        <w:rPr>
          <w:rFonts w:asciiTheme="minorHAnsi" w:hAnsiTheme="minorHAnsi" w:cstheme="minorHAnsi"/>
          <w:color w:val="3B3838" w:themeColor="background2" w:themeShade="40"/>
        </w:rPr>
        <w:t xml:space="preserve">training </w:t>
      </w:r>
      <w:r w:rsidRPr="00D901EF">
        <w:rPr>
          <w:rFonts w:asciiTheme="minorHAnsi" w:hAnsiTheme="minorHAnsi" w:cstheme="minorHAnsi"/>
          <w:color w:val="3B3838" w:themeColor="background2" w:themeShade="40"/>
        </w:rPr>
        <w:t>supervision), and client evaluation/feedback.</w:t>
      </w:r>
    </w:p>
    <w:p w14:paraId="11D043C2" w14:textId="470D491F" w:rsidR="00D901EF" w:rsidRPr="00042A9E" w:rsidRDefault="00D901EF" w:rsidP="000B2BE6">
      <w:pPr>
        <w:pStyle w:val="ListParagraph"/>
        <w:keepLines/>
        <w:numPr>
          <w:ilvl w:val="0"/>
          <w:numId w:val="107"/>
        </w:numPr>
        <w:spacing w:line="288" w:lineRule="auto"/>
        <w:rPr>
          <w:rFonts w:cstheme="minorHAnsi"/>
          <w:color w:val="000000"/>
        </w:rPr>
      </w:pPr>
      <w:r>
        <w:rPr>
          <w:rFonts w:asciiTheme="minorHAnsi" w:hAnsiTheme="minorHAnsi" w:cstheme="minorHAnsi"/>
          <w:color w:val="3B3838" w:themeColor="background2" w:themeShade="40"/>
        </w:rPr>
        <w:t xml:space="preserve"> </w:t>
      </w:r>
      <w:r w:rsidRPr="00D901EF">
        <w:rPr>
          <w:rFonts w:asciiTheme="minorHAnsi" w:hAnsiTheme="minorHAnsi" w:cstheme="minorHAnsi"/>
          <w:color w:val="3B3838" w:themeColor="background2" w:themeShade="40"/>
        </w:rPr>
        <w:t xml:space="preserve">See </w:t>
      </w:r>
      <w:hyperlink r:id="rId37" w:history="1">
        <w:r w:rsidRPr="00D901EF">
          <w:rPr>
            <w:rStyle w:val="Hyperlink"/>
            <w:rFonts w:asciiTheme="minorHAnsi" w:hAnsiTheme="minorHAnsi" w:cstheme="minorHAnsi"/>
            <w:color w:val="3B3838" w:themeColor="background2" w:themeShade="40"/>
          </w:rPr>
          <w:t>CBT-L5 Specification</w:t>
        </w:r>
      </w:hyperlink>
      <w:r w:rsidRPr="00D901EF">
        <w:rPr>
          <w:rFonts w:asciiTheme="minorHAnsi" w:hAnsiTheme="minorHAnsi" w:cstheme="minorHAnsi"/>
          <w:color w:val="3B3838" w:themeColor="background2" w:themeShade="40"/>
        </w:rPr>
        <w:t xml:space="preserve"> for </w:t>
      </w:r>
      <w:r w:rsidR="00335F57">
        <w:rPr>
          <w:rFonts w:asciiTheme="minorHAnsi" w:hAnsiTheme="minorHAnsi" w:cstheme="minorHAnsi"/>
          <w:color w:val="3B3838" w:themeColor="background2" w:themeShade="40"/>
        </w:rPr>
        <w:t xml:space="preserve">a </w:t>
      </w:r>
      <w:r w:rsidRPr="00D901EF">
        <w:rPr>
          <w:rFonts w:asciiTheme="minorHAnsi" w:hAnsiTheme="minorHAnsi" w:cstheme="minorHAnsi"/>
          <w:color w:val="3B3838" w:themeColor="background2" w:themeShade="40"/>
        </w:rPr>
        <w:t>summary of minimum assessment requirements</w:t>
      </w:r>
      <w:r w:rsidRPr="009E2B14">
        <w:rPr>
          <w:rFonts w:cstheme="minorHAnsi"/>
          <w:color w:val="000000"/>
        </w:rPr>
        <w:t>.</w:t>
      </w:r>
    </w:p>
    <w:p w14:paraId="2B7AA9AD" w14:textId="626A71DC" w:rsidR="00281070" w:rsidRPr="00686C45" w:rsidRDefault="00281070" w:rsidP="000B2BE6">
      <w:pPr>
        <w:pStyle w:val="ListParagraph"/>
        <w:numPr>
          <w:ilvl w:val="0"/>
          <w:numId w:val="54"/>
        </w:numPr>
        <w:spacing w:before="120" w:after="120" w:line="288" w:lineRule="auto"/>
        <w:ind w:left="1134" w:hanging="437"/>
        <w:jc w:val="both"/>
        <w:rPr>
          <w:rStyle w:val="Hyperlink"/>
          <w:rFonts w:asciiTheme="minorHAnsi" w:hAnsiTheme="minorHAnsi" w:cstheme="minorHAnsi"/>
          <w:bCs/>
          <w:color w:val="3B3838" w:themeColor="background2" w:themeShade="40"/>
          <w:u w:val="none"/>
        </w:rPr>
      </w:pPr>
      <w:r w:rsidRPr="006476EF">
        <w:rPr>
          <w:rFonts w:asciiTheme="minorHAnsi" w:hAnsiTheme="minorHAnsi" w:cstheme="minorHAnsi"/>
          <w:bCs/>
          <w:color w:val="3B3838" w:themeColor="background2" w:themeShade="40"/>
        </w:rPr>
        <w:t xml:space="preserve">See the CPCAB film on </w:t>
      </w:r>
      <w:hyperlink r:id="rId38" w:history="1">
        <w:r w:rsidRPr="006476EF">
          <w:rPr>
            <w:rStyle w:val="Hyperlink"/>
            <w:rFonts w:asciiTheme="minorHAnsi" w:hAnsiTheme="minorHAnsi" w:cstheme="minorHAnsi"/>
            <w:color w:val="3B3838" w:themeColor="background2" w:themeShade="40"/>
          </w:rPr>
          <w:t>How to build a student portfolio</w:t>
        </w:r>
      </w:hyperlink>
      <w:r w:rsidRPr="006476EF">
        <w:rPr>
          <w:rStyle w:val="Hyperlink"/>
          <w:rFonts w:asciiTheme="minorHAnsi" w:hAnsiTheme="minorHAnsi" w:cstheme="minorHAnsi"/>
          <w:color w:val="3B3838" w:themeColor="background2" w:themeShade="40"/>
        </w:rPr>
        <w:t>.</w:t>
      </w:r>
    </w:p>
    <w:p w14:paraId="02638D3E" w14:textId="15B6A8D8" w:rsidR="00C62CCB" w:rsidRPr="00D81DBD" w:rsidRDefault="00C62CCB" w:rsidP="000B2BE6">
      <w:pPr>
        <w:keepLines/>
        <w:spacing w:line="288" w:lineRule="auto"/>
        <w:ind w:left="900"/>
        <w:rPr>
          <w:rFonts w:asciiTheme="minorHAnsi" w:hAnsiTheme="minorHAnsi" w:cstheme="minorHAnsi"/>
          <w:color w:val="3B3838" w:themeColor="background2" w:themeShade="40"/>
        </w:rPr>
      </w:pPr>
    </w:p>
    <w:p w14:paraId="198ABA40" w14:textId="289EEB93" w:rsidR="00C62CCB" w:rsidRPr="005851A3" w:rsidRDefault="00630311" w:rsidP="000B2BE6">
      <w:pPr>
        <w:keepLines/>
        <w:spacing w:line="288" w:lineRule="auto"/>
        <w:ind w:left="900"/>
        <w:rPr>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rPr>
        <mc:AlternateContent>
          <mc:Choice Requires="wps">
            <w:drawing>
              <wp:inline distT="0" distB="0" distL="0" distR="0" wp14:anchorId="5DF41036" wp14:editId="5ADB724F">
                <wp:extent cx="5476875" cy="1530350"/>
                <wp:effectExtent l="0" t="0" r="28575" b="12700"/>
                <wp:docPr id="28" name="Text Box 28"/>
                <wp:cNvGraphicFramePr/>
                <a:graphic xmlns:a="http://schemas.openxmlformats.org/drawingml/2006/main">
                  <a:graphicData uri="http://schemas.microsoft.com/office/word/2010/wordprocessingShape">
                    <wps:wsp>
                      <wps:cNvSpPr txBox="1"/>
                      <wps:spPr>
                        <a:xfrm>
                          <a:off x="0" y="0"/>
                          <a:ext cx="5476875" cy="1530350"/>
                        </a:xfrm>
                        <a:prstGeom prst="rect">
                          <a:avLst/>
                        </a:prstGeom>
                        <a:solidFill>
                          <a:schemeClr val="bg2"/>
                        </a:solidFill>
                        <a:ln w="6350">
                          <a:solidFill>
                            <a:schemeClr val="bg2"/>
                          </a:solidFill>
                        </a:ln>
                      </wps:spPr>
                      <wps:txbx>
                        <w:txbxContent>
                          <w:p w14:paraId="7A17EA6F" w14:textId="77777777" w:rsidR="00B17678" w:rsidRPr="00E83C34" w:rsidRDefault="00B17678" w:rsidP="00C62CCB">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76A6B57" w14:textId="63274BD4" w:rsidR="00B17678" w:rsidRPr="00D437BB" w:rsidRDefault="00B17678" w:rsidP="00F85A09">
                            <w:p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It is a good idea to outline possible sections in the portfolio. For example:</w:t>
                            </w:r>
                          </w:p>
                          <w:p w14:paraId="7594F468" w14:textId="77777777" w:rsidR="00B17678" w:rsidRPr="00D437BB" w:rsidRDefault="00B17678" w:rsidP="00F85A09">
                            <w:pPr>
                              <w:rPr>
                                <w:rFonts w:asciiTheme="minorHAnsi" w:hAnsiTheme="minorHAnsi" w:cstheme="minorHAnsi"/>
                                <w:color w:val="3B3838" w:themeColor="background2" w:themeShade="40"/>
                                <w:sz w:val="4"/>
                                <w:szCs w:val="4"/>
                              </w:rPr>
                            </w:pPr>
                          </w:p>
                          <w:p w14:paraId="6ACEBB77" w14:textId="77777777" w:rsidR="00B17678" w:rsidRPr="00A37701" w:rsidRDefault="00B17678" w:rsidP="00A37701">
                            <w:pPr>
                              <w:pStyle w:val="ListParagraph"/>
                              <w:numPr>
                                <w:ilvl w:val="0"/>
                                <w:numId w:val="36"/>
                              </w:numPr>
                              <w:rPr>
                                <w:rFonts w:cstheme="minorHAnsi"/>
                              </w:rPr>
                            </w:pPr>
                            <w:r w:rsidRPr="00C36EDF">
                              <w:rPr>
                                <w:rFonts w:asciiTheme="minorHAnsi" w:hAnsiTheme="minorHAnsi" w:cstheme="minorHAnsi"/>
                                <w:color w:val="3B3838" w:themeColor="background2" w:themeShade="40"/>
                              </w:rPr>
                              <w:t>Document</w:t>
                            </w:r>
                            <w:r>
                              <w:rPr>
                                <w:rFonts w:asciiTheme="minorHAnsi" w:hAnsiTheme="minorHAnsi" w:cstheme="minorHAnsi"/>
                                <w:color w:val="3B3838" w:themeColor="background2" w:themeShade="40"/>
                              </w:rPr>
                              <w:t>s</w:t>
                            </w:r>
                            <w:r w:rsidRPr="00C36EDF">
                              <w:rPr>
                                <w:rFonts w:asciiTheme="minorHAnsi" w:hAnsiTheme="minorHAnsi" w:cstheme="minorHAnsi"/>
                                <w:color w:val="3B3838" w:themeColor="background2" w:themeShade="40"/>
                              </w:rPr>
                              <w:t xml:space="preserve">: learning reviews, </w:t>
                            </w:r>
                            <w:r w:rsidRPr="00A37701">
                              <w:rPr>
                                <w:rFonts w:asciiTheme="minorHAnsi" w:hAnsiTheme="minorHAnsi" w:cstheme="minorHAnsi"/>
                                <w:color w:val="3B3838" w:themeColor="background2" w:themeShade="40"/>
                              </w:rPr>
                              <w:t>written assignments</w:t>
                            </w:r>
                          </w:p>
                          <w:p w14:paraId="36265A35" w14:textId="508E88B8" w:rsidR="00B17678" w:rsidRPr="00D437BB" w:rsidRDefault="00B17678" w:rsidP="008073DD">
                            <w:pPr>
                              <w:pStyle w:val="ListParagraph"/>
                              <w:numPr>
                                <w:ilvl w:val="0"/>
                                <w:numId w:val="36"/>
                              </w:num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 xml:space="preserve">Tutor observations: tutor feedbacks on counselling practice </w:t>
                            </w:r>
                          </w:p>
                          <w:p w14:paraId="025D32C0" w14:textId="5CADE755" w:rsidR="00B17678" w:rsidRPr="00C36EDF" w:rsidRDefault="00B17678" w:rsidP="00B17678">
                            <w:pPr>
                              <w:pStyle w:val="ListParagraph"/>
                              <w:numPr>
                                <w:ilvl w:val="0"/>
                                <w:numId w:val="36"/>
                              </w:numPr>
                              <w:rPr>
                                <w:rFonts w:asciiTheme="minorHAnsi" w:hAnsiTheme="minorHAnsi" w:cstheme="minorHAnsi"/>
                                <w:color w:val="3B3838" w:themeColor="background2" w:themeShade="40"/>
                              </w:rPr>
                            </w:pPr>
                            <w:r w:rsidRPr="00C36EDF">
                              <w:rPr>
                                <w:rFonts w:asciiTheme="minorHAnsi" w:hAnsiTheme="minorHAnsi" w:cstheme="minorHAnsi"/>
                                <w:color w:val="3B3838" w:themeColor="background2" w:themeShade="40"/>
                              </w:rPr>
                              <w:t>Testimony: peer feedbacks on counselling practice, report from supervisor</w:t>
                            </w:r>
                          </w:p>
                          <w:p w14:paraId="7377A8EA" w14:textId="77777777" w:rsidR="00B17678" w:rsidRPr="00D437BB" w:rsidRDefault="00B17678" w:rsidP="00F07AEC">
                            <w:pPr>
                              <w:pStyle w:val="ListParagraph"/>
                              <w:rPr>
                                <w:rFonts w:asciiTheme="minorHAnsi" w:hAnsiTheme="minorHAnsi" w:cstheme="minorHAnsi"/>
                                <w:color w:val="3B3838" w:themeColor="background2" w:themeShade="40"/>
                                <w:sz w:val="12"/>
                                <w:szCs w:val="12"/>
                              </w:rPr>
                            </w:pPr>
                          </w:p>
                          <w:p w14:paraId="0289A594" w14:textId="4C708E3F" w:rsidR="00B17678" w:rsidRPr="00D437BB" w:rsidRDefault="00B17678" w:rsidP="00F85A09">
                            <w:p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Make the portfolio requirements clear and encourage a consistent house 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DF41036" id="Text Box 28" o:spid="_x0000_s1035" type="#_x0000_t202" style="width:431.25pt;height:1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" fillcolor="#e7e6e6 [3214]" strokecolor="#e7e6e6 [3214]" strokeweight=".5pt">
                <v:textbox>
                  <w:txbxContent>
                    <w:p w14:paraId="7A17EA6F" w14:textId="77777777" w:rsidR="00B17678" w:rsidRPr="00E83C34" w:rsidRDefault="00B17678" w:rsidP="00C62CCB">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76A6B57" w14:textId="63274BD4" w:rsidR="00B17678" w:rsidRPr="00D437BB" w:rsidRDefault="00B17678" w:rsidP="00F85A09">
                      <w:p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It is a good idea to outline possible sections in the portfolio. For example:</w:t>
                      </w:r>
                    </w:p>
                    <w:p w14:paraId="7594F468" w14:textId="77777777" w:rsidR="00B17678" w:rsidRPr="00D437BB" w:rsidRDefault="00B17678" w:rsidP="00F85A09">
                      <w:pPr>
                        <w:rPr>
                          <w:rFonts w:asciiTheme="minorHAnsi" w:hAnsiTheme="minorHAnsi" w:cstheme="minorHAnsi"/>
                          <w:color w:val="3B3838" w:themeColor="background2" w:themeShade="40"/>
                          <w:sz w:val="4"/>
                          <w:szCs w:val="4"/>
                        </w:rPr>
                      </w:pPr>
                    </w:p>
                    <w:p w14:paraId="6ACEBB77" w14:textId="77777777" w:rsidR="00B17678" w:rsidRPr="00A37701" w:rsidRDefault="00B17678" w:rsidP="00A37701">
                      <w:pPr>
                        <w:pStyle w:val="ListParagraph"/>
                        <w:numPr>
                          <w:ilvl w:val="0"/>
                          <w:numId w:val="36"/>
                        </w:numPr>
                        <w:rPr>
                          <w:rFonts w:cstheme="minorHAnsi"/>
                        </w:rPr>
                      </w:pPr>
                      <w:r w:rsidRPr="00C36EDF">
                        <w:rPr>
                          <w:rFonts w:asciiTheme="minorHAnsi" w:hAnsiTheme="minorHAnsi" w:cstheme="minorHAnsi"/>
                          <w:color w:val="3B3838" w:themeColor="background2" w:themeShade="40"/>
                        </w:rPr>
                        <w:t>Document</w:t>
                      </w:r>
                      <w:r>
                        <w:rPr>
                          <w:rFonts w:asciiTheme="minorHAnsi" w:hAnsiTheme="minorHAnsi" w:cstheme="minorHAnsi"/>
                          <w:color w:val="3B3838" w:themeColor="background2" w:themeShade="40"/>
                        </w:rPr>
                        <w:t>s</w:t>
                      </w:r>
                      <w:r w:rsidRPr="00C36EDF">
                        <w:rPr>
                          <w:rFonts w:asciiTheme="minorHAnsi" w:hAnsiTheme="minorHAnsi" w:cstheme="minorHAnsi"/>
                          <w:color w:val="3B3838" w:themeColor="background2" w:themeShade="40"/>
                        </w:rPr>
                        <w:t xml:space="preserve">: learning reviews, </w:t>
                      </w:r>
                      <w:r w:rsidRPr="00A37701">
                        <w:rPr>
                          <w:rFonts w:asciiTheme="minorHAnsi" w:hAnsiTheme="minorHAnsi" w:cstheme="minorHAnsi"/>
                          <w:color w:val="3B3838" w:themeColor="background2" w:themeShade="40"/>
                        </w:rPr>
                        <w:t>written assignments</w:t>
                      </w:r>
                    </w:p>
                    <w:p w14:paraId="36265A35" w14:textId="508E88B8" w:rsidR="00B17678" w:rsidRPr="00D437BB" w:rsidRDefault="00B17678" w:rsidP="008073DD">
                      <w:pPr>
                        <w:pStyle w:val="ListParagraph"/>
                        <w:numPr>
                          <w:ilvl w:val="0"/>
                          <w:numId w:val="36"/>
                        </w:num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 xml:space="preserve">Tutor observations: tutor feedbacks on counselling practice </w:t>
                      </w:r>
                    </w:p>
                    <w:p w14:paraId="025D32C0" w14:textId="5CADE755" w:rsidR="00B17678" w:rsidRPr="00C36EDF" w:rsidRDefault="00B17678" w:rsidP="00B17678">
                      <w:pPr>
                        <w:pStyle w:val="ListParagraph"/>
                        <w:numPr>
                          <w:ilvl w:val="0"/>
                          <w:numId w:val="36"/>
                        </w:numPr>
                        <w:rPr>
                          <w:rFonts w:asciiTheme="minorHAnsi" w:hAnsiTheme="minorHAnsi" w:cstheme="minorHAnsi"/>
                          <w:color w:val="3B3838" w:themeColor="background2" w:themeShade="40"/>
                        </w:rPr>
                      </w:pPr>
                      <w:r w:rsidRPr="00C36EDF">
                        <w:rPr>
                          <w:rFonts w:asciiTheme="minorHAnsi" w:hAnsiTheme="minorHAnsi" w:cstheme="minorHAnsi"/>
                          <w:color w:val="3B3838" w:themeColor="background2" w:themeShade="40"/>
                        </w:rPr>
                        <w:t>Testimony: peer feedbacks on counselling practice, report from supervisor</w:t>
                      </w:r>
                    </w:p>
                    <w:p w14:paraId="7377A8EA" w14:textId="77777777" w:rsidR="00B17678" w:rsidRPr="00D437BB" w:rsidRDefault="00B17678" w:rsidP="00F07AEC">
                      <w:pPr>
                        <w:pStyle w:val="ListParagraph"/>
                        <w:rPr>
                          <w:rFonts w:asciiTheme="minorHAnsi" w:hAnsiTheme="minorHAnsi" w:cstheme="minorHAnsi"/>
                          <w:color w:val="3B3838" w:themeColor="background2" w:themeShade="40"/>
                          <w:sz w:val="12"/>
                          <w:szCs w:val="12"/>
                        </w:rPr>
                      </w:pPr>
                    </w:p>
                    <w:p w14:paraId="0289A594" w14:textId="4C708E3F" w:rsidR="00B17678" w:rsidRPr="00D437BB" w:rsidRDefault="00B17678" w:rsidP="00F85A09">
                      <w:p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Make the portfolio requirements clear and encourage a consistent house style.</w:t>
                      </w:r>
                    </w:p>
                  </w:txbxContent>
                </v:textbox>
                <w10:anchorlock/>
              </v:shape>
            </w:pict>
          </mc:Fallback>
        </mc:AlternateContent>
      </w:r>
    </w:p>
    <w:p w14:paraId="0079AD58" w14:textId="4AB0B477" w:rsidR="008F464A" w:rsidRPr="00D81DBD" w:rsidRDefault="008F464A" w:rsidP="000B2BE6">
      <w:pPr>
        <w:keepLines/>
        <w:spacing w:line="288" w:lineRule="auto"/>
        <w:rPr>
          <w:rFonts w:asciiTheme="minorHAnsi" w:hAnsiTheme="minorHAnsi" w:cstheme="minorHAnsi"/>
          <w:color w:val="3B3838" w:themeColor="background2" w:themeShade="40"/>
          <w:sz w:val="20"/>
          <w:szCs w:val="20"/>
        </w:rPr>
      </w:pPr>
    </w:p>
    <w:p w14:paraId="755B394D" w14:textId="0521CCAB" w:rsidR="004C5B2D" w:rsidRDefault="00FD4839" w:rsidP="00067F90">
      <w:pPr>
        <w:spacing w:before="12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lastRenderedPageBreak/>
        <w:t xml:space="preserve">CPCAB recommends that </w:t>
      </w:r>
      <w:r>
        <w:rPr>
          <w:rFonts w:asciiTheme="minorHAnsi" w:hAnsiTheme="minorHAnsi" w:cstheme="minorHAnsi"/>
          <w:color w:val="3B3838" w:themeColor="background2" w:themeShade="40"/>
        </w:rPr>
        <w:t>candidates</w:t>
      </w:r>
      <w:r w:rsidRPr="00B21FC3">
        <w:rPr>
          <w:rFonts w:asciiTheme="minorHAnsi" w:hAnsiTheme="minorHAnsi" w:cstheme="minorHAnsi"/>
          <w:color w:val="3B3838" w:themeColor="background2" w:themeShade="40"/>
        </w:rPr>
        <w:t xml:space="preserve"> attach</w:t>
      </w:r>
      <w:r>
        <w:rPr>
          <w:rFonts w:asciiTheme="minorHAnsi" w:hAnsiTheme="minorHAnsi" w:cstheme="minorHAnsi"/>
          <w:color w:val="3B3838" w:themeColor="background2" w:themeShade="40"/>
        </w:rPr>
        <w:t xml:space="preserve"> a</w:t>
      </w:r>
      <w:r w:rsidRPr="00B21FC3">
        <w:rPr>
          <w:rFonts w:asciiTheme="minorHAnsi" w:hAnsiTheme="minorHAnsi" w:cstheme="minorHAnsi"/>
          <w:color w:val="3B3838" w:themeColor="background2" w:themeShade="40"/>
        </w:rPr>
        <w:t xml:space="preserve"> </w:t>
      </w:r>
      <w:hyperlink w:anchor="APPENDIX_4" w:history="1">
        <w:r w:rsidRPr="00C84CFD">
          <w:rPr>
            <w:rStyle w:val="Hyperlink"/>
            <w:rFonts w:asciiTheme="minorHAnsi" w:hAnsiTheme="minorHAnsi" w:cstheme="minorHAnsi"/>
            <w:bCs/>
            <w:color w:val="3B3838" w:themeColor="background2" w:themeShade="40"/>
          </w:rPr>
          <w:t>Criteria Assessment Sheet (CAS)</w:t>
        </w:r>
      </w:hyperlink>
      <w:r w:rsidRPr="00C84CFD">
        <w:rPr>
          <w:rFonts w:asciiTheme="minorHAnsi" w:hAnsiTheme="minorHAnsi" w:cstheme="minorHAnsi"/>
          <w:bCs/>
          <w:color w:val="3B3838" w:themeColor="background2" w:themeShade="40"/>
        </w:rPr>
        <w:t xml:space="preserve"> </w:t>
      </w:r>
      <w:r w:rsidRPr="00C84CFD">
        <w:rPr>
          <w:rFonts w:asciiTheme="minorHAnsi" w:hAnsiTheme="minorHAnsi" w:cstheme="minorHAnsi"/>
          <w:color w:val="3B3838" w:themeColor="background2" w:themeShade="40"/>
        </w:rPr>
        <w:t>to</w:t>
      </w:r>
      <w:r w:rsidRPr="00B21FC3">
        <w:rPr>
          <w:rFonts w:asciiTheme="minorHAnsi" w:hAnsiTheme="minorHAnsi" w:cstheme="minorHAnsi"/>
          <w:color w:val="3B3838" w:themeColor="background2" w:themeShade="40"/>
        </w:rPr>
        <w:t xml:space="preserve"> any work </w:t>
      </w:r>
      <w:r>
        <w:rPr>
          <w:rFonts w:asciiTheme="minorHAnsi" w:hAnsiTheme="minorHAnsi" w:cstheme="minorHAnsi"/>
          <w:color w:val="3B3838" w:themeColor="background2" w:themeShade="40"/>
        </w:rPr>
        <w:t>they</w:t>
      </w:r>
      <w:r w:rsidRPr="00B21FC3">
        <w:rPr>
          <w:rFonts w:asciiTheme="minorHAnsi" w:hAnsiTheme="minorHAnsi" w:cstheme="minorHAnsi"/>
          <w:color w:val="3B3838" w:themeColor="background2" w:themeShade="40"/>
        </w:rPr>
        <w:t xml:space="preserve"> hand in for assessment. You can use the CAS</w:t>
      </w:r>
      <w:r w:rsidR="00385FE5">
        <w:rPr>
          <w:rFonts w:asciiTheme="minorHAnsi" w:hAnsiTheme="minorHAnsi" w:cstheme="minorHAnsi"/>
          <w:color w:val="3B3838" w:themeColor="background2" w:themeShade="40"/>
        </w:rPr>
        <w:t xml:space="preserve"> sheets</w:t>
      </w:r>
      <w:r w:rsidRPr="00B21FC3">
        <w:rPr>
          <w:rFonts w:asciiTheme="minorHAnsi" w:hAnsiTheme="minorHAnsi" w:cstheme="minorHAnsi"/>
          <w:color w:val="3B3838" w:themeColor="background2" w:themeShade="40"/>
        </w:rPr>
        <w:t xml:space="preserve"> to </w:t>
      </w:r>
      <w:r w:rsidR="00385FE5">
        <w:rPr>
          <w:rFonts w:asciiTheme="minorHAnsi" w:hAnsiTheme="minorHAnsi" w:cstheme="minorHAnsi"/>
          <w:color w:val="3B3838" w:themeColor="background2" w:themeShade="40"/>
        </w:rPr>
        <w:t>indicate</w:t>
      </w:r>
      <w:r w:rsidRPr="00B21FC3">
        <w:rPr>
          <w:rFonts w:asciiTheme="minorHAnsi" w:hAnsiTheme="minorHAnsi" w:cstheme="minorHAnsi"/>
          <w:color w:val="3B3838" w:themeColor="background2" w:themeShade="40"/>
        </w:rPr>
        <w:t xml:space="preserve"> which criteria </w:t>
      </w:r>
      <w:r w:rsidR="00E77679">
        <w:rPr>
          <w:rFonts w:asciiTheme="minorHAnsi" w:hAnsiTheme="minorHAnsi" w:cstheme="minorHAnsi"/>
          <w:color w:val="3B3838" w:themeColor="background2" w:themeShade="40"/>
        </w:rPr>
        <w:t xml:space="preserve">have been </w:t>
      </w:r>
      <w:r w:rsidRPr="00B21FC3">
        <w:rPr>
          <w:rFonts w:asciiTheme="minorHAnsi" w:hAnsiTheme="minorHAnsi" w:cstheme="minorHAnsi"/>
          <w:color w:val="3B3838" w:themeColor="background2" w:themeShade="40"/>
        </w:rPr>
        <w:t xml:space="preserve">met and </w:t>
      </w:r>
      <w:r w:rsidR="00E77679" w:rsidRPr="00D81DBD">
        <w:rPr>
          <w:rFonts w:asciiTheme="minorHAnsi" w:hAnsiTheme="minorHAnsi" w:cstheme="minorHAnsi"/>
          <w:color w:val="3B3838" w:themeColor="background2" w:themeShade="40"/>
        </w:rPr>
        <w:t>to offer formative feedback throughout the course.</w:t>
      </w:r>
    </w:p>
    <w:p w14:paraId="1BA333FC" w14:textId="77777777" w:rsidR="009258D8" w:rsidRPr="009258D8" w:rsidRDefault="009258D8" w:rsidP="009258D8">
      <w:pPr>
        <w:spacing w:before="120" w:line="288" w:lineRule="auto"/>
        <w:rPr>
          <w:rFonts w:asciiTheme="minorHAnsi" w:hAnsiTheme="minorHAnsi" w:cstheme="minorHAnsi"/>
          <w:b/>
          <w:bCs/>
          <w:color w:val="3B3838" w:themeColor="background2" w:themeShade="40"/>
        </w:rPr>
      </w:pPr>
      <w:r w:rsidRPr="009258D8">
        <w:rPr>
          <w:rFonts w:asciiTheme="minorHAnsi" w:hAnsiTheme="minorHAnsi" w:cstheme="minorHAnsi"/>
          <w:b/>
          <w:bCs/>
          <w:color w:val="3B3838" w:themeColor="background2" w:themeShade="40"/>
        </w:rPr>
        <w:t>Self-review</w:t>
      </w:r>
    </w:p>
    <w:p w14:paraId="5F0E14B9" w14:textId="4D96337D" w:rsidR="009258D8" w:rsidRPr="009258D8" w:rsidRDefault="009258D8" w:rsidP="009258D8">
      <w:pPr>
        <w:spacing w:before="120" w:line="288" w:lineRule="auto"/>
        <w:rPr>
          <w:rFonts w:asciiTheme="minorHAnsi" w:hAnsiTheme="minorHAnsi" w:cstheme="minorHAnsi"/>
          <w:color w:val="3B3838" w:themeColor="background2" w:themeShade="40"/>
        </w:rPr>
      </w:pPr>
      <w:r w:rsidRPr="009258D8">
        <w:rPr>
          <w:rFonts w:asciiTheme="minorHAnsi" w:hAnsiTheme="minorHAnsi" w:cstheme="minorHAnsi"/>
          <w:color w:val="3B3838" w:themeColor="background2" w:themeShade="40"/>
        </w:rPr>
        <w:t xml:space="preserve">During the last third of the course candidates should be supported to complete a self-review of their learning. A template for this is available on the </w:t>
      </w:r>
      <w:hyperlink r:id="rId39" w:history="1">
        <w:r w:rsidRPr="0034289A">
          <w:rPr>
            <w:rStyle w:val="Hyperlink"/>
            <w:rFonts w:asciiTheme="minorHAnsi" w:hAnsiTheme="minorHAnsi" w:cstheme="minorHAnsi"/>
          </w:rPr>
          <w:t>CPCAB website</w:t>
        </w:r>
      </w:hyperlink>
      <w:r w:rsidRPr="009258D8">
        <w:rPr>
          <w:rFonts w:asciiTheme="minorHAnsi" w:hAnsiTheme="minorHAnsi" w:cstheme="minorHAnsi"/>
          <w:color w:val="3B3838" w:themeColor="background2" w:themeShade="40"/>
        </w:rPr>
        <w:t xml:space="preserve">. This is assessed by you the tutor to review their overall understanding of the Learning Outcomes to date.  You can identify any areas for development on the self-review and outline what they should do to address this. This feedback might ask them to carry out additional learning activities, reflect in a piece of written work, undertake further practice hours, or attend a tutorial. </w:t>
      </w:r>
    </w:p>
    <w:p w14:paraId="3A3DF6AB" w14:textId="77777777" w:rsidR="009258D8" w:rsidRPr="009258D8" w:rsidRDefault="009258D8" w:rsidP="009258D8">
      <w:pPr>
        <w:spacing w:before="120" w:line="288" w:lineRule="auto"/>
        <w:rPr>
          <w:rFonts w:asciiTheme="minorHAnsi" w:hAnsiTheme="minorHAnsi" w:cstheme="minorHAnsi"/>
          <w:color w:val="3B3838" w:themeColor="background2" w:themeShade="40"/>
        </w:rPr>
      </w:pPr>
      <w:r w:rsidRPr="009258D8">
        <w:rPr>
          <w:rFonts w:asciiTheme="minorHAnsi" w:hAnsiTheme="minorHAnsi" w:cstheme="minorHAnsi"/>
          <w:color w:val="3B3838" w:themeColor="background2" w:themeShade="40"/>
        </w:rPr>
        <w:t>The self-review provides an opportunity for direct formative feedback on a candidates progress towards the Learning Outcomes. It can also be used to highlight any areas of concern or potential contraindications prior to the final Internal Assessment result.</w:t>
      </w:r>
    </w:p>
    <w:p w14:paraId="241C6BE9" w14:textId="3CEC0711" w:rsidR="007B3E6F" w:rsidRDefault="0034289A" w:rsidP="0034289A">
      <w:pPr>
        <w:spacing w:before="120" w:line="288" w:lineRule="auto"/>
        <w:rPr>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rPr>
        <mc:AlternateContent>
          <mc:Choice Requires="wps">
            <w:drawing>
              <wp:inline distT="0" distB="0" distL="0" distR="0" wp14:anchorId="224FA04B" wp14:editId="63C52267">
                <wp:extent cx="6457950" cy="1009650"/>
                <wp:effectExtent l="0" t="0" r="19050" b="19050"/>
                <wp:docPr id="2" name="Text Box 2"/>
                <wp:cNvGraphicFramePr/>
                <a:graphic xmlns:a="http://schemas.openxmlformats.org/drawingml/2006/main">
                  <a:graphicData uri="http://schemas.microsoft.com/office/word/2010/wordprocessingShape">
                    <wps:wsp>
                      <wps:cNvSpPr txBox="1"/>
                      <wps:spPr>
                        <a:xfrm>
                          <a:off x="0" y="0"/>
                          <a:ext cx="6457950" cy="1009650"/>
                        </a:xfrm>
                        <a:prstGeom prst="rect">
                          <a:avLst/>
                        </a:prstGeom>
                        <a:solidFill>
                          <a:srgbClr val="E7E6E6"/>
                        </a:solidFill>
                        <a:ln w="6350">
                          <a:solidFill>
                            <a:srgbClr val="E7E6E6"/>
                          </a:solidFill>
                        </a:ln>
                      </wps:spPr>
                      <wps:txbx>
                        <w:txbxContent>
                          <w:p w14:paraId="2FB7D7EA" w14:textId="77777777" w:rsidR="0034289A" w:rsidRPr="00E83C34" w:rsidRDefault="0034289A" w:rsidP="0034289A">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3AE2F4B0" w14:textId="77777777" w:rsidR="0034289A" w:rsidRPr="006441EE" w:rsidRDefault="0034289A" w:rsidP="0034289A">
                            <w:pPr>
                              <w:rPr>
                                <w:rFonts w:asciiTheme="minorHAnsi" w:hAnsiTheme="minorHAnsi" w:cstheme="minorHAnsi"/>
                                <w:color w:val="3B3838" w:themeColor="background2" w:themeShade="40"/>
                              </w:rPr>
                            </w:pPr>
                            <w:r w:rsidRPr="006441EE">
                              <w:rPr>
                                <w:rFonts w:asciiTheme="minorHAnsi" w:hAnsiTheme="minorHAnsi" w:cs="Arial"/>
                                <w:bCs/>
                                <w:color w:val="3B3838" w:themeColor="background2" w:themeShade="40"/>
                              </w:rPr>
                              <w:t>Meeting criteria is important, but the overall learning experience should not be criteria driven</w:t>
                            </w:r>
                            <w:r>
                              <w:rPr>
                                <w:rFonts w:asciiTheme="minorHAnsi" w:hAnsiTheme="minorHAnsi" w:cs="Arial"/>
                                <w:bCs/>
                                <w:color w:val="3B3838" w:themeColor="background2" w:themeShade="40"/>
                              </w:rPr>
                              <w:t>.  A</w:t>
                            </w:r>
                            <w:r w:rsidRPr="006441EE">
                              <w:rPr>
                                <w:rFonts w:asciiTheme="minorHAnsi" w:hAnsiTheme="minorHAnsi" w:cs="Arial"/>
                                <w:bCs/>
                                <w:color w:val="3B3838" w:themeColor="background2" w:themeShade="40"/>
                              </w:rPr>
                              <w:t xml:space="preserve">chieving this balance is down to your skill as a tutor. </w:t>
                            </w:r>
                            <w:r w:rsidRPr="006441EE">
                              <w:rPr>
                                <w:rFonts w:asciiTheme="minorHAnsi" w:hAnsiTheme="minorHAnsi"/>
                                <w:color w:val="3B3838" w:themeColor="background2" w:themeShade="40"/>
                              </w:rPr>
                              <w:t>You can also encourage candidates to be creative.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24FA04B" id="_x0000_s1036" type="#_x0000_t202" style="width:508.5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" fillcolor="#e7e6e6" strokecolor="#e7e6e6" strokeweight=".5pt">
                <v:textbox>
                  <w:txbxContent>
                    <w:p w14:paraId="2FB7D7EA" w14:textId="77777777" w:rsidR="0034289A" w:rsidRPr="00E83C34" w:rsidRDefault="0034289A" w:rsidP="0034289A">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3AE2F4B0" w14:textId="77777777" w:rsidR="0034289A" w:rsidRPr="006441EE" w:rsidRDefault="0034289A" w:rsidP="0034289A">
                      <w:pPr>
                        <w:rPr>
                          <w:rFonts w:asciiTheme="minorHAnsi" w:hAnsiTheme="minorHAnsi" w:cstheme="minorHAnsi"/>
                          <w:color w:val="3B3838" w:themeColor="background2" w:themeShade="40"/>
                        </w:rPr>
                      </w:pPr>
                      <w:r w:rsidRPr="006441EE">
                        <w:rPr>
                          <w:rFonts w:asciiTheme="minorHAnsi" w:hAnsiTheme="minorHAnsi" w:cs="Arial"/>
                          <w:bCs/>
                          <w:color w:val="3B3838" w:themeColor="background2" w:themeShade="40"/>
                        </w:rPr>
                        <w:t>Meeting criteria is important, but the overall learning experience should not be criteria driven</w:t>
                      </w:r>
                      <w:r>
                        <w:rPr>
                          <w:rFonts w:asciiTheme="minorHAnsi" w:hAnsiTheme="minorHAnsi" w:cs="Arial"/>
                          <w:bCs/>
                          <w:color w:val="3B3838" w:themeColor="background2" w:themeShade="40"/>
                        </w:rPr>
                        <w:t>.  A</w:t>
                      </w:r>
                      <w:r w:rsidRPr="006441EE">
                        <w:rPr>
                          <w:rFonts w:asciiTheme="minorHAnsi" w:hAnsiTheme="minorHAnsi" w:cs="Arial"/>
                          <w:bCs/>
                          <w:color w:val="3B3838" w:themeColor="background2" w:themeShade="40"/>
                        </w:rPr>
                        <w:t xml:space="preserve">chieving this balance is down to your skill as a tutor. </w:t>
                      </w:r>
                      <w:r w:rsidRPr="006441EE">
                        <w:rPr>
                          <w:rFonts w:asciiTheme="minorHAnsi" w:hAnsiTheme="minorHAnsi"/>
                          <w:color w:val="3B3838" w:themeColor="background2" w:themeShade="40"/>
                        </w:rPr>
                        <w:t>You can also encourage candidates to be creative.</w:t>
                      </w:r>
                    </w:p>
                  </w:txbxContent>
                </v:textbox>
                <w10:anchorlock/>
              </v:shape>
            </w:pict>
          </mc:Fallback>
        </mc:AlternateContent>
      </w:r>
    </w:p>
    <w:p w14:paraId="47B22506" w14:textId="744509C3" w:rsidR="004C5B2D" w:rsidRPr="00D81DBD" w:rsidRDefault="004C5B2D" w:rsidP="00067F90">
      <w:pPr>
        <w:spacing w:before="12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It is important to explain to candidates that the work that they include in their portfolios is assessable material and cannot be kept completely confidential. Not only will it be assessed by you the tutor</w:t>
      </w:r>
      <w:r w:rsidR="001C0A69">
        <w:rPr>
          <w:rFonts w:asciiTheme="minorHAnsi" w:hAnsiTheme="minorHAnsi" w:cstheme="minorHAnsi"/>
          <w:color w:val="3B3838" w:themeColor="background2" w:themeShade="40"/>
        </w:rPr>
        <w:t>,</w:t>
      </w:r>
      <w:r w:rsidRPr="00D81DBD">
        <w:rPr>
          <w:rFonts w:asciiTheme="minorHAnsi" w:hAnsiTheme="minorHAnsi" w:cstheme="minorHAnsi"/>
          <w:color w:val="3B3838" w:themeColor="background2" w:themeShade="40"/>
        </w:rPr>
        <w:t xml:space="preserve"> but it may also be seen by all those involved in the internal assessment process or any associated appeal or complaint. Such people will include the internal moderator and verifier as part of internal quality assurance (IQA) as well as the CPCAB external verifier.</w:t>
      </w:r>
    </w:p>
    <w:p w14:paraId="2935FC02" w14:textId="77777777" w:rsidR="00C36EDF" w:rsidRPr="00D81DBD" w:rsidRDefault="00C36EDF" w:rsidP="004C0D25">
      <w:pPr>
        <w:keepNext/>
        <w:keepLines/>
        <w:rPr>
          <w:rFonts w:asciiTheme="minorHAnsi" w:hAnsiTheme="minorHAnsi" w:cstheme="minorHAnsi"/>
          <w:color w:val="3B3838" w:themeColor="background2" w:themeShade="40"/>
          <w:sz w:val="16"/>
          <w:szCs w:val="16"/>
        </w:rPr>
      </w:pPr>
    </w:p>
    <w:p w14:paraId="27D434A8" w14:textId="011A298C" w:rsidR="00F37436" w:rsidRPr="00D81DBD" w:rsidRDefault="001C0A69" w:rsidP="004C0D25">
      <w:pPr>
        <w:keepNext/>
        <w:keepLines/>
        <w:rPr>
          <w:rFonts w:asciiTheme="minorHAnsi" w:hAnsiTheme="minorHAnsi" w:cstheme="minorHAnsi"/>
          <w:color w:val="3B3838" w:themeColor="background2" w:themeShade="40"/>
          <w:sz w:val="16"/>
          <w:szCs w:val="16"/>
        </w:rPr>
      </w:pPr>
      <w:r w:rsidRPr="00D81DBD">
        <w:rPr>
          <w:rFonts w:asciiTheme="minorHAnsi" w:hAnsiTheme="minorHAnsi" w:cstheme="minorHAnsi"/>
          <w:noProof/>
          <w:color w:val="E77D70"/>
          <w:kern w:val="24"/>
          <w:sz w:val="4"/>
          <w:szCs w:val="4"/>
        </w:rPr>
        <mc:AlternateContent>
          <mc:Choice Requires="wps">
            <w:drawing>
              <wp:inline distT="0" distB="0" distL="0" distR="0" wp14:anchorId="637B04F2" wp14:editId="0E187436">
                <wp:extent cx="6480175" cy="457200"/>
                <wp:effectExtent l="0" t="0" r="0" b="0"/>
                <wp:docPr id="18" name="Text Box 18"/>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7C50C077" w14:textId="77777777" w:rsidR="00B17678" w:rsidRPr="00783149" w:rsidRDefault="00B17678" w:rsidP="00F37436">
                            <w:pPr>
                              <w:jc w:val="center"/>
                              <w:rPr>
                                <w:rFonts w:ascii="Rooney Regular" w:hAnsi="Rooney Regular"/>
                                <w:sz w:val="2"/>
                                <w:szCs w:val="2"/>
                              </w:rPr>
                            </w:pPr>
                          </w:p>
                          <w:p w14:paraId="40F485EC" w14:textId="2F198DAC" w:rsidR="00B17678" w:rsidRPr="00235D23" w:rsidRDefault="00B17678" w:rsidP="00B829D3">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41" w:name="Final_results"/>
                            <w:bookmarkEnd w:id="41"/>
                            <w:r>
                              <w:rPr>
                                <w:rStyle w:val="TableTitle"/>
                                <w:rFonts w:asciiTheme="minorHAnsi" w:hAnsiTheme="minorHAnsi"/>
                                <w:bCs/>
                                <w:color w:val="FFFFFF" w:themeColor="background1"/>
                                <w:sz w:val="44"/>
                                <w:szCs w:val="44"/>
                              </w:rPr>
                              <w:t>Recording Final Results of Internal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7B04F2" id="Text Box 18" o:spid="_x0000_s1037" type="#_x0000_t202" style="width:510.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" fillcolor="#ea5850" stroked="f" strokeweight=".5pt">
                <v:textbox>
                  <w:txbxContent>
                    <w:p w14:paraId="7C50C077" w14:textId="77777777" w:rsidR="00B17678" w:rsidRPr="00783149" w:rsidRDefault="00B17678" w:rsidP="00F37436">
                      <w:pPr>
                        <w:jc w:val="center"/>
                        <w:rPr>
                          <w:rFonts w:ascii="Rooney Regular" w:hAnsi="Rooney Regular"/>
                          <w:sz w:val="2"/>
                          <w:szCs w:val="2"/>
                        </w:rPr>
                      </w:pPr>
                    </w:p>
                    <w:p w14:paraId="40F485EC" w14:textId="2F198DAC" w:rsidR="00B17678" w:rsidRPr="00235D23" w:rsidRDefault="00B17678" w:rsidP="00B829D3">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42" w:name="Final_results"/>
                      <w:bookmarkEnd w:id="42"/>
                      <w:r>
                        <w:rPr>
                          <w:rStyle w:val="TableTitle"/>
                          <w:rFonts w:asciiTheme="minorHAnsi" w:hAnsiTheme="minorHAnsi"/>
                          <w:bCs/>
                          <w:color w:val="FFFFFF" w:themeColor="background1"/>
                          <w:sz w:val="44"/>
                          <w:szCs w:val="44"/>
                        </w:rPr>
                        <w:t>Recording Final Results of Internal Assessment</w:t>
                      </w:r>
                    </w:p>
                  </w:txbxContent>
                </v:textbox>
                <w10:anchorlock/>
              </v:shape>
            </w:pict>
          </mc:Fallback>
        </mc:AlternateContent>
      </w:r>
    </w:p>
    <w:p w14:paraId="6A8EA1B9" w14:textId="77777777" w:rsidR="00F37436" w:rsidRPr="00D81DBD" w:rsidRDefault="00F37436" w:rsidP="004C0D25">
      <w:pPr>
        <w:keepNext/>
        <w:keepLines/>
        <w:rPr>
          <w:rFonts w:asciiTheme="minorHAnsi" w:hAnsiTheme="minorHAnsi" w:cstheme="minorHAnsi"/>
          <w:color w:val="3B3838" w:themeColor="background2" w:themeShade="40"/>
          <w:sz w:val="16"/>
          <w:szCs w:val="16"/>
        </w:rPr>
      </w:pPr>
    </w:p>
    <w:p w14:paraId="3B66D3B5" w14:textId="117F538D" w:rsidR="00486588" w:rsidRDefault="00486588" w:rsidP="000B2BE6">
      <w:pPr>
        <w:pStyle w:val="ParagraphNormal"/>
        <w:spacing w:line="288" w:lineRule="auto"/>
      </w:pPr>
      <w:r w:rsidRPr="00D81DBD">
        <w:t>At the end of the course you (the tutor) must look at the evidence referenced in the Candidate Learning Record (CLR) and assess whether the candidate has achieved all the learning outcomes and associated criteria</w:t>
      </w:r>
      <w:r w:rsidR="00C040B6">
        <w:t xml:space="preserve"> </w:t>
      </w:r>
      <w:r w:rsidR="00C040B6" w:rsidRPr="00C040B6">
        <w:t xml:space="preserve">(including referencing all three </w:t>
      </w:r>
      <w:r w:rsidR="00947EF4">
        <w:t>types</w:t>
      </w:r>
      <w:r w:rsidR="00947EF4" w:rsidRPr="00C040B6">
        <w:t xml:space="preserve"> </w:t>
      </w:r>
      <w:r w:rsidR="00C040B6" w:rsidRPr="00C040B6">
        <w:t>of course work)</w:t>
      </w:r>
      <w:r w:rsidR="000543C0">
        <w:t xml:space="preserve"> </w:t>
      </w:r>
      <w:r w:rsidRPr="007F1264">
        <w:rPr>
          <w:u w:val="single"/>
        </w:rPr>
        <w:t>and</w:t>
      </w:r>
      <w:r w:rsidRPr="00D81DBD">
        <w:t xml:space="preserve"> met all the qualification requirements. This final assessment is recorded on the </w:t>
      </w:r>
      <w:hyperlink w:anchor="Appendix_2" w:history="1">
        <w:r w:rsidRPr="00EB3505">
          <w:rPr>
            <w:rStyle w:val="Hyperlink"/>
            <w:color w:val="3B3838" w:themeColor="background2" w:themeShade="40"/>
          </w:rPr>
          <w:t>Completion Statement</w:t>
        </w:r>
      </w:hyperlink>
      <w:r w:rsidRPr="00022896">
        <w:t xml:space="preserve"> </w:t>
      </w:r>
      <w:r w:rsidR="004C568F">
        <w:t>a</w:t>
      </w:r>
      <w:r w:rsidRPr="00D81DBD">
        <w:t>t the end of the CLR.</w:t>
      </w:r>
    </w:p>
    <w:p w14:paraId="6AA439C8" w14:textId="180DF5E2" w:rsidR="005810C8" w:rsidRDefault="005810C8" w:rsidP="000B2BE6">
      <w:pPr>
        <w:widowControl w:val="0"/>
        <w:spacing w:before="120" w:after="240" w:line="288" w:lineRule="auto"/>
        <w:rPr>
          <w:rFonts w:asciiTheme="minorHAnsi" w:hAnsiTheme="minorHAnsi" w:cstheme="minorHAnsi"/>
          <w:color w:val="3B3838" w:themeColor="background2" w:themeShade="40"/>
        </w:rPr>
      </w:pPr>
      <w:r w:rsidRPr="005810C8">
        <w:rPr>
          <w:rFonts w:asciiTheme="minorHAnsi" w:hAnsiTheme="minorHAnsi" w:cstheme="minorHAnsi"/>
          <w:color w:val="3B3838" w:themeColor="background2" w:themeShade="40"/>
        </w:rPr>
        <w:t>Where a candidate has not met the learning outcomes (either because of insufficient evidence or because you as tutor are aware of contra-indications</w:t>
      </w:r>
      <w:r w:rsidRPr="005810C8">
        <w:rPr>
          <w:rStyle w:val="FootnoteReference"/>
          <w:rFonts w:asciiTheme="minorHAnsi" w:hAnsiTheme="minorHAnsi" w:cstheme="minorHAnsi"/>
          <w:color w:val="3B3838" w:themeColor="background2" w:themeShade="40"/>
        </w:rPr>
        <w:footnoteReference w:id="5"/>
      </w:r>
      <w:r w:rsidRPr="005810C8">
        <w:rPr>
          <w:rFonts w:asciiTheme="minorHAnsi" w:hAnsiTheme="minorHAnsi" w:cstheme="minorHAnsi"/>
          <w:color w:val="3B3838" w:themeColor="background2" w:themeShade="40"/>
        </w:rPr>
        <w:t>) this must be recorded on the Completion Statement at the final assessment. All possible steps should be taken to give candidates prior warning of any concerns likely to affect the final internal assessment decision. These concerns should clearly relate to specific learning outcome(s) and be documented (e.g. in tutorial records</w:t>
      </w:r>
      <w:r w:rsidR="00F74111">
        <w:rPr>
          <w:rFonts w:asciiTheme="minorHAnsi" w:hAnsiTheme="minorHAnsi" w:cstheme="minorHAnsi"/>
          <w:color w:val="3B3838" w:themeColor="background2" w:themeShade="40"/>
        </w:rPr>
        <w:t>, or via the self-review</w:t>
      </w:r>
      <w:r w:rsidRPr="005810C8">
        <w:rPr>
          <w:rFonts w:asciiTheme="minorHAnsi" w:hAnsiTheme="minorHAnsi" w:cstheme="minorHAnsi"/>
          <w:color w:val="3B3838" w:themeColor="background2" w:themeShade="40"/>
        </w:rPr>
        <w:t>) alongside any agreed actions or support offered.</w:t>
      </w:r>
    </w:p>
    <w:p w14:paraId="02E9F008" w14:textId="3E7C927B" w:rsidR="00A508EE" w:rsidRDefault="007B3E6F" w:rsidP="000B2BE6">
      <w:pPr>
        <w:widowControl w:val="0"/>
        <w:spacing w:before="120" w:after="240" w:line="288" w:lineRule="auto"/>
        <w:rPr>
          <w:rFonts w:asciiTheme="minorHAnsi" w:hAnsiTheme="minorHAnsi" w:cstheme="minorHAnsi"/>
          <w:color w:val="3B3838" w:themeColor="background2" w:themeShade="40"/>
        </w:rPr>
      </w:pPr>
      <w:r w:rsidRPr="00D81DBD">
        <w:rPr>
          <w:noProof/>
        </w:rPr>
        <w:lastRenderedPageBreak/>
        <mc:AlternateContent>
          <mc:Choice Requires="wps">
            <w:drawing>
              <wp:inline distT="0" distB="0" distL="0" distR="0" wp14:anchorId="4C0C40FD" wp14:editId="279AAD65">
                <wp:extent cx="6457950" cy="1733550"/>
                <wp:effectExtent l="0" t="0" r="19050" b="19050"/>
                <wp:docPr id="29" name="Text Box 29"/>
                <wp:cNvGraphicFramePr/>
                <a:graphic xmlns:a="http://schemas.openxmlformats.org/drawingml/2006/main">
                  <a:graphicData uri="http://schemas.microsoft.com/office/word/2010/wordprocessingShape">
                    <wps:wsp>
                      <wps:cNvSpPr txBox="1"/>
                      <wps:spPr>
                        <a:xfrm>
                          <a:off x="0" y="0"/>
                          <a:ext cx="6457950" cy="1733550"/>
                        </a:xfrm>
                        <a:prstGeom prst="rect">
                          <a:avLst/>
                        </a:prstGeom>
                        <a:solidFill>
                          <a:schemeClr val="bg2"/>
                        </a:solidFill>
                        <a:ln w="6350">
                          <a:solidFill>
                            <a:schemeClr val="bg2"/>
                          </a:solidFill>
                        </a:ln>
                      </wps:spPr>
                      <wps:txbx>
                        <w:txbxContent>
                          <w:p w14:paraId="649AE2C6" w14:textId="77777777" w:rsidR="007B3E6F" w:rsidRPr="00E83C34" w:rsidRDefault="007B3E6F" w:rsidP="00F67CF1">
                            <w:pPr>
                              <w:spacing w:before="100" w:after="100" w:line="288" w:lineRule="auto"/>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24FAA444" w14:textId="75491F2C" w:rsidR="007B3E6F" w:rsidRPr="00C36D62" w:rsidRDefault="007B3E6F" w:rsidP="00F67CF1">
                            <w:pPr>
                              <w:spacing w:line="288" w:lineRule="auto"/>
                              <w:rPr>
                                <w:rFonts w:asciiTheme="minorHAnsi" w:hAnsiTheme="minorHAnsi" w:cstheme="minorHAnsi"/>
                                <w:color w:val="3B3838" w:themeColor="background2" w:themeShade="40"/>
                              </w:rPr>
                            </w:pPr>
                            <w:r w:rsidRPr="00C36D62">
                              <w:rPr>
                                <w:rFonts w:asciiTheme="minorHAnsi" w:hAnsiTheme="minorHAnsi"/>
                                <w:color w:val="3B3838" w:themeColor="background2" w:themeShade="40"/>
                              </w:rPr>
                              <w:t>It is important to emphasise to candidates at the beginning of the course that simply presenting evidence to meet assessment criteria may not be sufficient to meet the overall learning outcomes and/or qualification requirements.</w:t>
                            </w:r>
                            <w:r w:rsidR="000C12D6">
                              <w:rPr>
                                <w:rFonts w:asciiTheme="minorHAnsi" w:hAnsiTheme="minorHAnsi"/>
                                <w:color w:val="3B3838" w:themeColor="background2" w:themeShade="40"/>
                              </w:rPr>
                              <w:t xml:space="preserve"> </w:t>
                            </w:r>
                            <w:r w:rsidR="000C12D6" w:rsidRPr="000C12D6">
                              <w:rPr>
                                <w:rFonts w:asciiTheme="minorHAnsi" w:hAnsiTheme="minorHAnsi"/>
                                <w:color w:val="3B3838" w:themeColor="background2" w:themeShade="40"/>
                              </w:rPr>
                              <w:t>Candidates will need to participate in the practical and experiential elements of the course, and demonstrate ethical practice, to enable the tutor to confirm their overall competence without any contraindications.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0C40FD" id="Text Box 29" o:spid="_x0000_s1038" type="#_x0000_t202" style="width:508.5pt;height:1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" fillcolor="#e7e6e6 [3214]" strokecolor="#e7e6e6 [3214]" strokeweight=".5pt">
                <v:textbox>
                  <w:txbxContent>
                    <w:p w14:paraId="649AE2C6" w14:textId="77777777" w:rsidR="007B3E6F" w:rsidRPr="00E83C34" w:rsidRDefault="007B3E6F" w:rsidP="00F67CF1">
                      <w:pPr>
                        <w:spacing w:before="100" w:after="100" w:line="288" w:lineRule="auto"/>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24FAA444" w14:textId="75491F2C" w:rsidR="007B3E6F" w:rsidRPr="00C36D62" w:rsidRDefault="007B3E6F" w:rsidP="00F67CF1">
                      <w:pPr>
                        <w:spacing w:line="288" w:lineRule="auto"/>
                        <w:rPr>
                          <w:rFonts w:asciiTheme="minorHAnsi" w:hAnsiTheme="minorHAnsi" w:cstheme="minorHAnsi"/>
                          <w:color w:val="3B3838" w:themeColor="background2" w:themeShade="40"/>
                        </w:rPr>
                      </w:pPr>
                      <w:r w:rsidRPr="00C36D62">
                        <w:rPr>
                          <w:rFonts w:asciiTheme="minorHAnsi" w:hAnsiTheme="minorHAnsi"/>
                          <w:color w:val="3B3838" w:themeColor="background2" w:themeShade="40"/>
                        </w:rPr>
                        <w:t>It is important to emphasise to candidates at the beginning of the course that simply presenting evidence to meet assessment criteria may not be sufficient to meet the overall learning outcomes and/or qualification requirements.</w:t>
                      </w:r>
                      <w:r w:rsidR="000C12D6">
                        <w:rPr>
                          <w:rFonts w:asciiTheme="minorHAnsi" w:hAnsiTheme="minorHAnsi"/>
                          <w:color w:val="3B3838" w:themeColor="background2" w:themeShade="40"/>
                        </w:rPr>
                        <w:t xml:space="preserve"> </w:t>
                      </w:r>
                      <w:r w:rsidR="000C12D6" w:rsidRPr="000C12D6">
                        <w:rPr>
                          <w:rFonts w:asciiTheme="minorHAnsi" w:hAnsiTheme="minorHAnsi"/>
                          <w:color w:val="3B3838" w:themeColor="background2" w:themeShade="40"/>
                        </w:rPr>
                        <w:t>Candidates will need to participate in the practical and experiential elements of the course, and demonstrate ethical practice, to enable the tutor to confirm their overall competence without any contraindications.</w:t>
                      </w:r>
                    </w:p>
                  </w:txbxContent>
                </v:textbox>
                <w10:anchorlock/>
              </v:shape>
            </w:pict>
          </mc:Fallback>
        </mc:AlternateContent>
      </w:r>
    </w:p>
    <w:p w14:paraId="5ED497A4" w14:textId="1236B03A" w:rsidR="002A6083" w:rsidRPr="002A6083" w:rsidRDefault="002A6083" w:rsidP="000B2BE6">
      <w:pPr>
        <w:keepNext/>
        <w:spacing w:after="120" w:line="288" w:lineRule="auto"/>
        <w:rPr>
          <w:rFonts w:asciiTheme="minorHAnsi" w:hAnsiTheme="minorHAnsi" w:cs="Arial"/>
          <w:bCs/>
          <w:color w:val="3B3838" w:themeColor="background2" w:themeShade="40"/>
        </w:rPr>
      </w:pPr>
      <w:r w:rsidRPr="002A6083">
        <w:rPr>
          <w:rFonts w:asciiTheme="minorHAnsi" w:hAnsiTheme="minorHAnsi" w:cs="Arial"/>
          <w:bCs/>
          <w:color w:val="3B3838" w:themeColor="background2" w:themeShade="40"/>
        </w:rPr>
        <w:t>The tutor’s final internal assessment (IA) for the whole group must be</w:t>
      </w:r>
      <w:r w:rsidRPr="002A6083">
        <w:rPr>
          <w:rFonts w:asciiTheme="minorHAnsi" w:hAnsiTheme="minorHAnsi" w:cs="Arial"/>
          <w:b/>
          <w:bCs/>
          <w:color w:val="3B3838" w:themeColor="background2" w:themeShade="40"/>
        </w:rPr>
        <w:t xml:space="preserve"> </w:t>
      </w:r>
      <w:r w:rsidRPr="002A6083">
        <w:rPr>
          <w:rFonts w:asciiTheme="minorHAnsi" w:hAnsiTheme="minorHAnsi" w:cs="Arial"/>
          <w:bCs/>
          <w:color w:val="3B3838" w:themeColor="background2" w:themeShade="40"/>
        </w:rPr>
        <w:t>recorded</w:t>
      </w:r>
      <w:r w:rsidRPr="002A6083">
        <w:rPr>
          <w:rFonts w:asciiTheme="minorHAnsi" w:hAnsiTheme="minorHAnsi" w:cs="Arial"/>
          <w:b/>
          <w:bCs/>
          <w:color w:val="3B3838" w:themeColor="background2" w:themeShade="40"/>
        </w:rPr>
        <w:t xml:space="preserve"> </w:t>
      </w:r>
      <w:r w:rsidRPr="002A6083">
        <w:rPr>
          <w:rFonts w:asciiTheme="minorHAnsi" w:hAnsiTheme="minorHAnsi" w:cs="Arial"/>
          <w:bCs/>
          <w:color w:val="3B3838" w:themeColor="background2" w:themeShade="40"/>
        </w:rPr>
        <w:t xml:space="preserve">(by the centre) </w:t>
      </w:r>
      <w:r w:rsidR="0023730C">
        <w:rPr>
          <w:rFonts w:asciiTheme="minorHAnsi" w:hAnsiTheme="minorHAnsi" w:cs="Arial"/>
          <w:bCs/>
          <w:color w:val="3B3838" w:themeColor="background2" w:themeShade="40"/>
        </w:rPr>
        <w:t>online</w:t>
      </w:r>
      <w:r w:rsidRPr="002A6083">
        <w:rPr>
          <w:rFonts w:asciiTheme="minorHAnsi" w:hAnsiTheme="minorHAnsi" w:cs="Arial"/>
          <w:b/>
          <w:bCs/>
          <w:color w:val="3B3838" w:themeColor="background2" w:themeShade="40"/>
        </w:rPr>
        <w:t xml:space="preserve"> </w:t>
      </w:r>
      <w:r w:rsidRPr="002A6083">
        <w:rPr>
          <w:rFonts w:asciiTheme="minorHAnsi" w:hAnsiTheme="minorHAnsi" w:cs="Arial"/>
          <w:bCs/>
          <w:color w:val="3B3838" w:themeColor="background2" w:themeShade="40"/>
        </w:rPr>
        <w:t xml:space="preserve">via the </w:t>
      </w:r>
      <w:r w:rsidRPr="002A6083">
        <w:rPr>
          <w:rFonts w:asciiTheme="minorHAnsi" w:hAnsiTheme="minorHAnsi" w:cs="Arial"/>
          <w:color w:val="3B3838" w:themeColor="background2" w:themeShade="40"/>
        </w:rPr>
        <w:t xml:space="preserve">CPCAB </w:t>
      </w:r>
      <w:hyperlink r:id="rId40" w:history="1">
        <w:r w:rsidR="00E37432">
          <w:rPr>
            <w:rStyle w:val="Hyperlink"/>
            <w:rFonts w:asciiTheme="minorHAnsi" w:hAnsiTheme="minorHAnsi" w:cs="Arial"/>
            <w:color w:val="3B3838" w:themeColor="background2" w:themeShade="40"/>
          </w:rPr>
          <w:t>Portal</w:t>
        </w:r>
      </w:hyperlink>
      <w:r w:rsidR="00E37432">
        <w:rPr>
          <w:rFonts w:asciiTheme="minorHAnsi" w:hAnsiTheme="minorHAnsi" w:cs="Arial"/>
          <w:bCs/>
          <w:color w:val="3B3838" w:themeColor="background2" w:themeShade="40"/>
        </w:rPr>
        <w:t xml:space="preserve">. </w:t>
      </w:r>
      <w:r w:rsidRPr="002A6083">
        <w:rPr>
          <w:rFonts w:asciiTheme="minorHAnsi" w:hAnsiTheme="minorHAnsi" w:cs="Arial"/>
          <w:bCs/>
          <w:color w:val="3B3838" w:themeColor="background2" w:themeShade="40"/>
        </w:rPr>
        <w:t xml:space="preserve">Please note that centres </w:t>
      </w:r>
      <w:r w:rsidRPr="00686C45">
        <w:rPr>
          <w:rFonts w:asciiTheme="minorHAnsi" w:hAnsiTheme="minorHAnsi" w:cs="Arial"/>
          <w:b/>
          <w:color w:val="3B3838" w:themeColor="background2" w:themeShade="40"/>
        </w:rPr>
        <w:t>do not</w:t>
      </w:r>
      <w:r w:rsidRPr="002A6083">
        <w:rPr>
          <w:rFonts w:asciiTheme="minorHAnsi" w:hAnsiTheme="minorHAnsi" w:cs="Arial"/>
          <w:bCs/>
          <w:color w:val="3B3838" w:themeColor="background2" w:themeShade="40"/>
        </w:rPr>
        <w:t xml:space="preserve"> need to wait until the external verification visit before recording internal assessment results.</w:t>
      </w:r>
    </w:p>
    <w:p w14:paraId="5FAA3D3E" w14:textId="69A009B0" w:rsidR="001B19DA" w:rsidRPr="00D81DBD" w:rsidRDefault="001B19DA" w:rsidP="000B2BE6">
      <w:pPr>
        <w:keepNext/>
        <w:spacing w:before="120" w:after="12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The IA must record one of the following final outcomes:</w:t>
      </w:r>
    </w:p>
    <w:p w14:paraId="20FC50D0" w14:textId="37486CFA" w:rsidR="001B19DA" w:rsidRPr="00D81DBD" w:rsidRDefault="001B19DA" w:rsidP="000B2BE6">
      <w:pPr>
        <w:pStyle w:val="BulletedBodyText"/>
        <w:keepLines/>
        <w:numPr>
          <w:ilvl w:val="0"/>
          <w:numId w:val="38"/>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iCs/>
          <w:color w:val="3B3838" w:themeColor="background2" w:themeShade="40"/>
          <w:sz w:val="24"/>
        </w:rPr>
        <w:t>Proficient (P):</w:t>
      </w:r>
      <w:r w:rsidRPr="00D81DBD">
        <w:rPr>
          <w:rFonts w:asciiTheme="minorHAnsi" w:hAnsiTheme="minorHAnsi" w:cstheme="minorHAnsi"/>
          <w:color w:val="3B3838" w:themeColor="background2" w:themeShade="40"/>
          <w:sz w:val="24"/>
        </w:rPr>
        <w:t xml:space="preserve"> the candidate has met all the assessment criteria, achieved all 7 learning outcomes and </w:t>
      </w:r>
      <w:r w:rsidR="00567D71">
        <w:rPr>
          <w:rFonts w:asciiTheme="minorHAnsi" w:hAnsiTheme="minorHAnsi" w:cstheme="minorHAnsi"/>
          <w:color w:val="3B3838" w:themeColor="background2" w:themeShade="40"/>
          <w:sz w:val="24"/>
        </w:rPr>
        <w:t xml:space="preserve">has </w:t>
      </w:r>
      <w:r w:rsidRPr="00D81DBD">
        <w:rPr>
          <w:rFonts w:asciiTheme="minorHAnsi" w:hAnsiTheme="minorHAnsi" w:cstheme="minorHAnsi"/>
          <w:color w:val="3B3838" w:themeColor="background2" w:themeShade="40"/>
          <w:sz w:val="24"/>
        </w:rPr>
        <w:t>met all the qualification requirements</w:t>
      </w:r>
      <w:r w:rsidR="000743C5" w:rsidRPr="000743C5">
        <w:rPr>
          <w:rFonts w:asciiTheme="minorHAnsi" w:hAnsiTheme="minorHAnsi" w:cstheme="minorHAnsi"/>
          <w:color w:val="3B3838" w:themeColor="background2" w:themeShade="40"/>
          <w:sz w:val="24"/>
        </w:rPr>
        <w:t xml:space="preserve"> </w:t>
      </w:r>
      <w:r w:rsidR="000743C5">
        <w:rPr>
          <w:rFonts w:asciiTheme="minorHAnsi" w:hAnsiTheme="minorHAnsi" w:cstheme="minorHAnsi"/>
          <w:color w:val="3B3838" w:themeColor="background2" w:themeShade="40"/>
          <w:sz w:val="24"/>
        </w:rPr>
        <w:t>including all placement hours.</w:t>
      </w:r>
    </w:p>
    <w:p w14:paraId="0AB4F483" w14:textId="781BDB8E" w:rsidR="001B19DA" w:rsidRPr="00D81DBD" w:rsidRDefault="001B19DA" w:rsidP="000B2BE6">
      <w:pPr>
        <w:pStyle w:val="BulletedBodyText"/>
        <w:numPr>
          <w:ilvl w:val="0"/>
          <w:numId w:val="38"/>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color w:val="3B3838" w:themeColor="background2" w:themeShade="40"/>
          <w:sz w:val="24"/>
        </w:rPr>
        <w:t>Not Proficient (NP</w:t>
      </w:r>
      <w:r w:rsidRPr="00D81DBD">
        <w:rPr>
          <w:rFonts w:asciiTheme="minorHAnsi" w:hAnsiTheme="minorHAnsi" w:cstheme="minorHAnsi"/>
          <w:iCs/>
          <w:color w:val="3B3838" w:themeColor="background2" w:themeShade="40"/>
          <w:sz w:val="24"/>
        </w:rPr>
        <w:t>)</w:t>
      </w:r>
      <w:r w:rsidRPr="00D81DBD">
        <w:rPr>
          <w:rStyle w:val="FootnoteReference"/>
          <w:rFonts w:asciiTheme="minorHAnsi" w:hAnsiTheme="minorHAnsi" w:cstheme="minorHAnsi"/>
          <w:color w:val="3B3838" w:themeColor="background2" w:themeShade="40"/>
          <w:sz w:val="24"/>
        </w:rPr>
        <w:footnoteReference w:id="6"/>
      </w:r>
      <w:r w:rsidRPr="00D81DBD">
        <w:rPr>
          <w:rFonts w:asciiTheme="minorHAnsi" w:hAnsiTheme="minorHAnsi" w:cstheme="minorHAnsi"/>
          <w:iCs/>
          <w:color w:val="3B3838" w:themeColor="background2" w:themeShade="40"/>
          <w:sz w:val="24"/>
        </w:rPr>
        <w:t xml:space="preserve">: the candidate has </w:t>
      </w:r>
      <w:r w:rsidRPr="00B17678">
        <w:rPr>
          <w:rFonts w:asciiTheme="minorHAnsi" w:hAnsiTheme="minorHAnsi" w:cstheme="minorHAnsi"/>
          <w:b/>
          <w:bCs w:val="0"/>
          <w:iCs/>
          <w:color w:val="3B3838" w:themeColor="background2" w:themeShade="40"/>
          <w:sz w:val="24"/>
        </w:rPr>
        <w:t>not</w:t>
      </w:r>
      <w:r w:rsidRPr="00D81DBD">
        <w:rPr>
          <w:rFonts w:asciiTheme="minorHAnsi" w:hAnsiTheme="minorHAnsi" w:cstheme="minorHAnsi"/>
          <w:iCs/>
          <w:color w:val="3B3838" w:themeColor="background2" w:themeShade="40"/>
          <w:sz w:val="24"/>
        </w:rPr>
        <w:t xml:space="preserve"> met the assessment criteria and/or has </w:t>
      </w:r>
      <w:r w:rsidR="00B17678" w:rsidRPr="00B17678">
        <w:rPr>
          <w:rFonts w:asciiTheme="minorHAnsi" w:hAnsiTheme="minorHAnsi" w:cstheme="minorHAnsi"/>
          <w:b/>
          <w:bCs w:val="0"/>
          <w:iCs/>
          <w:color w:val="3B3838" w:themeColor="background2" w:themeShade="40"/>
          <w:sz w:val="24"/>
        </w:rPr>
        <w:t>not</w:t>
      </w:r>
      <w:r w:rsidRPr="00D81DBD">
        <w:rPr>
          <w:rFonts w:asciiTheme="minorHAnsi" w:hAnsiTheme="minorHAnsi" w:cstheme="minorHAnsi"/>
          <w:iCs/>
          <w:color w:val="3B3838" w:themeColor="background2" w:themeShade="40"/>
          <w:sz w:val="24"/>
        </w:rPr>
        <w:t xml:space="preserve"> achieved the </w:t>
      </w:r>
      <w:r w:rsidR="00027F7B">
        <w:rPr>
          <w:rFonts w:asciiTheme="minorHAnsi" w:hAnsiTheme="minorHAnsi" w:cstheme="minorHAnsi"/>
          <w:iCs/>
          <w:color w:val="3B3838" w:themeColor="background2" w:themeShade="40"/>
          <w:sz w:val="24"/>
        </w:rPr>
        <w:t>7</w:t>
      </w:r>
      <w:r w:rsidR="00027F7B" w:rsidRPr="00D81DBD">
        <w:rPr>
          <w:rFonts w:asciiTheme="minorHAnsi" w:hAnsiTheme="minorHAnsi" w:cstheme="minorHAnsi"/>
          <w:iCs/>
          <w:color w:val="3B3838" w:themeColor="background2" w:themeShade="40"/>
          <w:sz w:val="24"/>
        </w:rPr>
        <w:t xml:space="preserve"> </w:t>
      </w:r>
      <w:r w:rsidRPr="00D81DBD">
        <w:rPr>
          <w:rFonts w:asciiTheme="minorHAnsi" w:hAnsiTheme="minorHAnsi" w:cstheme="minorHAnsi"/>
          <w:iCs/>
          <w:color w:val="3B3838" w:themeColor="background2" w:themeShade="40"/>
          <w:sz w:val="24"/>
        </w:rPr>
        <w:t xml:space="preserve">learning outcomes and/or has </w:t>
      </w:r>
      <w:r w:rsidR="00B17678" w:rsidRPr="00B17678">
        <w:rPr>
          <w:rFonts w:asciiTheme="minorHAnsi" w:hAnsiTheme="minorHAnsi" w:cstheme="minorHAnsi"/>
          <w:b/>
          <w:bCs w:val="0"/>
          <w:iCs/>
          <w:color w:val="3B3838" w:themeColor="background2" w:themeShade="40"/>
          <w:sz w:val="24"/>
        </w:rPr>
        <w:t>not</w:t>
      </w:r>
      <w:r w:rsidRPr="00D81DBD">
        <w:rPr>
          <w:rFonts w:asciiTheme="minorHAnsi" w:hAnsiTheme="minorHAnsi" w:cstheme="minorHAnsi"/>
          <w:iCs/>
          <w:color w:val="3B3838" w:themeColor="background2" w:themeShade="40"/>
          <w:sz w:val="24"/>
        </w:rPr>
        <w:t xml:space="preserve"> met all the qualification requirements. Or contra-indications have been indicated.</w:t>
      </w:r>
    </w:p>
    <w:p w14:paraId="5B14FADD" w14:textId="77777777" w:rsidR="001B19DA" w:rsidRPr="00D81DBD" w:rsidRDefault="001B19DA" w:rsidP="000B2BE6">
      <w:pPr>
        <w:pStyle w:val="BulletedBodyText"/>
        <w:keepLines/>
        <w:numPr>
          <w:ilvl w:val="0"/>
          <w:numId w:val="38"/>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iCs/>
          <w:color w:val="3B3838" w:themeColor="background2" w:themeShade="40"/>
          <w:sz w:val="24"/>
        </w:rPr>
        <w:t>Left course:</w:t>
      </w:r>
      <w:r w:rsidRPr="00D81DBD">
        <w:rPr>
          <w:rFonts w:asciiTheme="minorHAnsi" w:hAnsiTheme="minorHAnsi" w:cstheme="minorHAnsi"/>
          <w:color w:val="3B3838" w:themeColor="background2" w:themeShade="40"/>
          <w:sz w:val="24"/>
        </w:rPr>
        <w:t xml:space="preserve"> the candidate left the course before completing internal assessment.</w:t>
      </w:r>
    </w:p>
    <w:p w14:paraId="4EE8CFBE" w14:textId="77777777" w:rsidR="001B19DA" w:rsidRPr="00D81DBD" w:rsidRDefault="001B19DA" w:rsidP="000B2BE6">
      <w:pPr>
        <w:pStyle w:val="BulletedBodyText"/>
        <w:keepLines/>
        <w:numPr>
          <w:ilvl w:val="0"/>
          <w:numId w:val="38"/>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iCs/>
          <w:color w:val="3B3838" w:themeColor="background2" w:themeShade="40"/>
          <w:sz w:val="24"/>
        </w:rPr>
        <w:t>Deceased:</w:t>
      </w:r>
      <w:r w:rsidRPr="00D81DBD">
        <w:rPr>
          <w:rFonts w:asciiTheme="minorHAnsi" w:hAnsiTheme="minorHAnsi" w:cstheme="minorHAnsi"/>
          <w:iCs/>
          <w:color w:val="3B3838" w:themeColor="background2" w:themeShade="40"/>
          <w:sz w:val="24"/>
        </w:rPr>
        <w:t xml:space="preserve"> the candidate died before completing the course.</w:t>
      </w:r>
    </w:p>
    <w:p w14:paraId="54769599" w14:textId="00489E3A" w:rsidR="001B19DA" w:rsidRDefault="001B19DA" w:rsidP="000B2BE6">
      <w:pPr>
        <w:pStyle w:val="BulletedBodyText"/>
        <w:keepLines/>
        <w:numPr>
          <w:ilvl w:val="0"/>
          <w:numId w:val="38"/>
        </w:numPr>
        <w:spacing w:after="6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color w:val="3B3838" w:themeColor="background2" w:themeShade="40"/>
          <w:sz w:val="24"/>
        </w:rPr>
        <w:t>Deferred (D):</w:t>
      </w:r>
      <w:r w:rsidRPr="00D81DBD">
        <w:rPr>
          <w:rFonts w:asciiTheme="minorHAnsi" w:hAnsiTheme="minorHAnsi" w:cstheme="minorHAnsi"/>
          <w:iCs/>
          <w:color w:val="3B3838" w:themeColor="background2" w:themeShade="40"/>
          <w:sz w:val="24"/>
        </w:rPr>
        <w:t xml:space="preserve"> the candidate is being supported to complete internal assessment but has not yet met all the qualification requirements. Reasons might include incomplete portfolio work, client hours or incomplete work to address contra-indications.</w:t>
      </w:r>
    </w:p>
    <w:p w14:paraId="1349640F" w14:textId="64AC7102" w:rsidR="00A55347" w:rsidRDefault="00A55347" w:rsidP="000B2BE6">
      <w:pPr>
        <w:pStyle w:val="BulletedBodyText"/>
        <w:keepLines/>
        <w:numPr>
          <w:ilvl w:val="0"/>
          <w:numId w:val="0"/>
        </w:numPr>
        <w:spacing w:before="120" w:after="60" w:line="288" w:lineRule="auto"/>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When recording candidate’s internal assessment result</w:t>
      </w:r>
      <w:r w:rsidR="00306F87">
        <w:rPr>
          <w:rFonts w:asciiTheme="minorHAnsi" w:hAnsiTheme="minorHAnsi" w:cstheme="minorHAnsi"/>
          <w:color w:val="3B3838" w:themeColor="background2" w:themeShade="40"/>
          <w:sz w:val="24"/>
        </w:rPr>
        <w:t>,</w:t>
      </w:r>
      <w:r>
        <w:rPr>
          <w:rFonts w:asciiTheme="minorHAnsi" w:hAnsiTheme="minorHAnsi" w:cstheme="minorHAnsi"/>
          <w:color w:val="3B3838" w:themeColor="background2" w:themeShade="40"/>
          <w:sz w:val="24"/>
        </w:rPr>
        <w:t xml:space="preserve"> centres will be required to state the number of completed placement hours in order to submit the result.</w:t>
      </w:r>
    </w:p>
    <w:p w14:paraId="6455E5CC" w14:textId="5C5874B2" w:rsidR="001B19DA" w:rsidRPr="00D81DBD" w:rsidRDefault="001B19DA" w:rsidP="000B2BE6">
      <w:pPr>
        <w:pStyle w:val="BulletedBodyText"/>
        <w:keepLines/>
        <w:numPr>
          <w:ilvl w:val="0"/>
          <w:numId w:val="0"/>
        </w:numPr>
        <w:spacing w:before="120" w:after="60" w:line="288" w:lineRule="auto"/>
        <w:rPr>
          <w:rFonts w:asciiTheme="minorHAnsi" w:hAnsiTheme="minorHAnsi" w:cstheme="minorHAnsi"/>
          <w:iCs/>
          <w:color w:val="3B3838" w:themeColor="background2" w:themeShade="40"/>
          <w:sz w:val="24"/>
        </w:rPr>
      </w:pPr>
      <w:r w:rsidRPr="00D81DBD">
        <w:rPr>
          <w:rFonts w:asciiTheme="minorHAnsi" w:hAnsiTheme="minorHAnsi" w:cstheme="minorHAnsi"/>
          <w:color w:val="3B3838" w:themeColor="background2" w:themeShade="40"/>
          <w:sz w:val="24"/>
        </w:rPr>
        <w:t xml:space="preserve">Centres may make explicit appropriate arrangements with candidates who have been </w:t>
      </w:r>
      <w:r w:rsidRPr="00F245A7">
        <w:rPr>
          <w:rFonts w:asciiTheme="minorHAnsi" w:hAnsiTheme="minorHAnsi" w:cstheme="minorHAnsi"/>
          <w:b/>
          <w:bCs w:val="0"/>
          <w:iCs/>
          <w:color w:val="3B3838" w:themeColor="background2" w:themeShade="40"/>
          <w:sz w:val="24"/>
        </w:rPr>
        <w:t>Deferred</w:t>
      </w:r>
      <w:r w:rsidRPr="00D81DBD">
        <w:rPr>
          <w:rFonts w:asciiTheme="minorHAnsi" w:hAnsiTheme="minorHAnsi" w:cstheme="minorHAnsi"/>
          <w:i/>
          <w:color w:val="3B3838" w:themeColor="background2" w:themeShade="40"/>
          <w:sz w:val="24"/>
        </w:rPr>
        <w:t xml:space="preserve"> </w:t>
      </w:r>
      <w:r w:rsidRPr="00D81DBD">
        <w:rPr>
          <w:rFonts w:asciiTheme="minorHAnsi" w:hAnsiTheme="minorHAnsi" w:cstheme="minorHAnsi"/>
          <w:color w:val="3B3838" w:themeColor="background2" w:themeShade="40"/>
          <w:sz w:val="24"/>
        </w:rPr>
        <w:t xml:space="preserve">to complete the qualification within a clear time frame. </w:t>
      </w:r>
      <w:bookmarkStart w:id="43" w:name="_Hlk10644251"/>
      <w:bookmarkStart w:id="44" w:name="_Hlk10557293"/>
      <w:r w:rsidRPr="00D81DBD">
        <w:rPr>
          <w:rFonts w:asciiTheme="minorHAnsi" w:hAnsiTheme="minorHAnsi" w:cstheme="minorHAnsi"/>
          <w:color w:val="3B3838" w:themeColor="background2" w:themeShade="40"/>
          <w:sz w:val="24"/>
        </w:rPr>
        <w:t xml:space="preserve">It is expected that candidates will complete </w:t>
      </w:r>
      <w:r w:rsidR="00BF37EB">
        <w:rPr>
          <w:rFonts w:asciiTheme="minorHAnsi" w:hAnsiTheme="minorHAnsi" w:cstheme="minorHAnsi"/>
          <w:color w:val="3B3838" w:themeColor="background2" w:themeShade="40"/>
          <w:sz w:val="24"/>
        </w:rPr>
        <w:t xml:space="preserve">their </w:t>
      </w:r>
      <w:r w:rsidR="004C2FF1">
        <w:rPr>
          <w:rFonts w:asciiTheme="minorHAnsi" w:hAnsiTheme="minorHAnsi" w:cstheme="minorHAnsi"/>
          <w:color w:val="3B3838" w:themeColor="background2" w:themeShade="40"/>
          <w:sz w:val="24"/>
        </w:rPr>
        <w:t xml:space="preserve">portfolio work </w:t>
      </w:r>
      <w:r w:rsidRPr="00D81DBD">
        <w:rPr>
          <w:rFonts w:asciiTheme="minorHAnsi" w:hAnsiTheme="minorHAnsi" w:cstheme="minorHAnsi"/>
          <w:color w:val="3B3838" w:themeColor="background2" w:themeShade="40"/>
          <w:sz w:val="24"/>
        </w:rPr>
        <w:t xml:space="preserve">within </w:t>
      </w:r>
      <w:r w:rsidR="00756570">
        <w:rPr>
          <w:rFonts w:asciiTheme="minorHAnsi" w:hAnsiTheme="minorHAnsi" w:cstheme="minorHAnsi"/>
          <w:color w:val="3B3838" w:themeColor="background2" w:themeShade="40"/>
          <w:sz w:val="24"/>
        </w:rPr>
        <w:t>three</w:t>
      </w:r>
      <w:r w:rsidRPr="00D81DBD">
        <w:rPr>
          <w:rFonts w:asciiTheme="minorHAnsi" w:hAnsiTheme="minorHAnsi" w:cstheme="minorHAnsi"/>
          <w:color w:val="3B3838" w:themeColor="background2" w:themeShade="40"/>
          <w:sz w:val="24"/>
        </w:rPr>
        <w:t xml:space="preserve"> months beyond the end of the course</w:t>
      </w:r>
      <w:bookmarkEnd w:id="43"/>
      <w:r w:rsidRPr="00D81DBD">
        <w:rPr>
          <w:rFonts w:asciiTheme="minorHAnsi" w:hAnsiTheme="minorHAnsi" w:cstheme="minorHAnsi"/>
          <w:color w:val="3B3838" w:themeColor="background2" w:themeShade="40"/>
          <w:sz w:val="24"/>
        </w:rPr>
        <w:t>.</w:t>
      </w:r>
      <w:bookmarkEnd w:id="44"/>
      <w:r w:rsidRPr="00D81DBD">
        <w:rPr>
          <w:rFonts w:asciiTheme="minorHAnsi" w:hAnsiTheme="minorHAnsi" w:cstheme="minorHAnsi"/>
          <w:color w:val="3B3838" w:themeColor="background2" w:themeShade="40"/>
          <w:sz w:val="24"/>
        </w:rPr>
        <w:t xml:space="preserve"> </w:t>
      </w:r>
    </w:p>
    <w:p w14:paraId="4E5DAD6F" w14:textId="08EAEDF2" w:rsidR="001B19DA" w:rsidRPr="00B90D35" w:rsidRDefault="00C44D51" w:rsidP="000B2BE6">
      <w:pPr>
        <w:pStyle w:val="BulletedBodyText"/>
        <w:keepLines/>
        <w:numPr>
          <w:ilvl w:val="0"/>
          <w:numId w:val="0"/>
        </w:numPr>
        <w:spacing w:after="60" w:line="288" w:lineRule="auto"/>
        <w:rPr>
          <w:rFonts w:asciiTheme="minorHAnsi" w:hAnsiTheme="minorHAnsi" w:cstheme="minorHAnsi"/>
          <w:color w:val="3B3838" w:themeColor="background2" w:themeShade="40"/>
          <w:sz w:val="24"/>
        </w:rPr>
      </w:pPr>
      <w:r w:rsidRPr="00EE4180">
        <w:rPr>
          <w:rFonts w:asciiTheme="minorHAnsi" w:hAnsiTheme="minorHAnsi" w:cstheme="minorHAnsi"/>
          <w:color w:val="3B3838" w:themeColor="background2" w:themeShade="40"/>
          <w:sz w:val="24"/>
        </w:rPr>
        <w:t xml:space="preserve">Candidates registered for </w:t>
      </w:r>
      <w:r w:rsidR="00B90D35">
        <w:rPr>
          <w:rFonts w:asciiTheme="minorHAnsi" w:hAnsiTheme="minorHAnsi" w:cstheme="minorHAnsi"/>
          <w:color w:val="3B3838" w:themeColor="background2" w:themeShade="40"/>
          <w:sz w:val="24"/>
        </w:rPr>
        <w:t>CBT-L5</w:t>
      </w:r>
      <w:r w:rsidRPr="00EE4180">
        <w:rPr>
          <w:rFonts w:asciiTheme="minorHAnsi" w:hAnsiTheme="minorHAnsi"/>
          <w:color w:val="3B3838" w:themeColor="background2" w:themeShade="40"/>
          <w:sz w:val="24"/>
        </w:rPr>
        <w:t xml:space="preserve"> </w:t>
      </w:r>
      <w:r w:rsidR="001B19DA" w:rsidRPr="00EE4180">
        <w:rPr>
          <w:rFonts w:asciiTheme="minorHAnsi" w:hAnsiTheme="minorHAnsi" w:cstheme="minorHAnsi"/>
          <w:iCs/>
          <w:color w:val="3B3838" w:themeColor="background2" w:themeShade="40"/>
          <w:sz w:val="24"/>
        </w:rPr>
        <w:t xml:space="preserve">have up to </w:t>
      </w:r>
      <w:r w:rsidR="001B19DA" w:rsidRPr="00686C45">
        <w:rPr>
          <w:rFonts w:asciiTheme="minorHAnsi" w:hAnsiTheme="minorHAnsi" w:cstheme="minorHAnsi"/>
          <w:b/>
          <w:bCs w:val="0"/>
          <w:iCs/>
          <w:color w:val="3B3838" w:themeColor="background2" w:themeShade="40"/>
          <w:sz w:val="24"/>
        </w:rPr>
        <w:t>ONE</w:t>
      </w:r>
      <w:r w:rsidR="001B19DA" w:rsidRPr="00EE4180">
        <w:rPr>
          <w:rFonts w:asciiTheme="minorHAnsi" w:hAnsiTheme="minorHAnsi" w:cstheme="minorHAnsi"/>
          <w:iCs/>
          <w:color w:val="3B3838" w:themeColor="background2" w:themeShade="40"/>
          <w:sz w:val="24"/>
        </w:rPr>
        <w:t xml:space="preserve"> year after the end of their course </w:t>
      </w:r>
      <w:r w:rsidR="001B19DA" w:rsidRPr="00B90D35">
        <w:rPr>
          <w:rFonts w:asciiTheme="minorHAnsi" w:hAnsiTheme="minorHAnsi" w:cstheme="minorHAnsi"/>
          <w:iCs/>
          <w:color w:val="3B3838" w:themeColor="background2" w:themeShade="40"/>
          <w:sz w:val="24"/>
        </w:rPr>
        <w:t xml:space="preserve">to </w:t>
      </w:r>
      <w:r w:rsidR="00B90D35" w:rsidRPr="00B90D35">
        <w:rPr>
          <w:rFonts w:asciiTheme="minorHAnsi" w:hAnsiTheme="minorHAnsi" w:cstheme="minorHAnsi"/>
          <w:bCs w:val="0"/>
          <w:color w:val="3B3838" w:themeColor="background2" w:themeShade="40"/>
          <w:sz w:val="24"/>
        </w:rPr>
        <w:t>complete the required 30 hours (minimum) of client work.</w:t>
      </w:r>
      <w:r w:rsidR="00F7032C" w:rsidRPr="00B90D35">
        <w:rPr>
          <w:rFonts w:asciiTheme="minorHAnsi" w:hAnsiTheme="minorHAnsi" w:cstheme="minorHAnsi"/>
          <w:color w:val="3B3838" w:themeColor="background2" w:themeShade="40"/>
          <w:sz w:val="24"/>
        </w:rPr>
        <w:t xml:space="preserve"> </w:t>
      </w:r>
      <w:r w:rsidR="001B19DA" w:rsidRPr="00B90D35">
        <w:rPr>
          <w:rFonts w:asciiTheme="minorHAnsi" w:hAnsiTheme="minorHAnsi" w:cstheme="minorHAnsi"/>
          <w:color w:val="3B3838" w:themeColor="background2" w:themeShade="40"/>
          <w:sz w:val="24"/>
        </w:rPr>
        <w:t xml:space="preserve">If a candidate is likely to exceed this one-year extension, then the core tutor must complete </w:t>
      </w:r>
      <w:r w:rsidR="00F245A7" w:rsidRPr="00B90D35">
        <w:rPr>
          <w:rFonts w:asciiTheme="minorHAnsi" w:hAnsiTheme="minorHAnsi" w:cstheme="minorHAnsi"/>
          <w:color w:val="3B3838" w:themeColor="background2" w:themeShade="40"/>
          <w:sz w:val="24"/>
        </w:rPr>
        <w:t>the</w:t>
      </w:r>
      <w:r w:rsidR="001B19DA" w:rsidRPr="00B90D35">
        <w:rPr>
          <w:rFonts w:asciiTheme="minorHAnsi" w:hAnsiTheme="minorHAnsi" w:cstheme="minorHAnsi"/>
          <w:color w:val="3B3838" w:themeColor="background2" w:themeShade="40"/>
          <w:sz w:val="24"/>
        </w:rPr>
        <w:t xml:space="preserve"> </w:t>
      </w:r>
      <w:hyperlink r:id="rId41" w:history="1">
        <w:r w:rsidR="00102A32" w:rsidRPr="00B90D35">
          <w:rPr>
            <w:rFonts w:asciiTheme="minorHAnsi" w:hAnsiTheme="minorHAnsi" w:cstheme="minorHAnsi"/>
            <w:bCs w:val="0"/>
            <w:color w:val="3B3838" w:themeColor="background2" w:themeShade="40"/>
            <w:sz w:val="24"/>
            <w:u w:val="single"/>
            <w:lang w:eastAsia="en-GB"/>
          </w:rPr>
          <w:t xml:space="preserve">Extension </w:t>
        </w:r>
        <w:r w:rsidR="00295887" w:rsidRPr="00B90D35">
          <w:rPr>
            <w:rFonts w:asciiTheme="minorHAnsi" w:hAnsiTheme="minorHAnsi" w:cstheme="minorHAnsi"/>
            <w:bCs w:val="0"/>
            <w:color w:val="3B3838" w:themeColor="background2" w:themeShade="40"/>
            <w:sz w:val="24"/>
            <w:u w:val="single"/>
            <w:lang w:eastAsia="en-GB"/>
          </w:rPr>
          <w:t>R</w:t>
        </w:r>
        <w:r w:rsidR="00102A32" w:rsidRPr="00B90D35">
          <w:rPr>
            <w:rFonts w:asciiTheme="minorHAnsi" w:hAnsiTheme="minorHAnsi" w:cstheme="minorHAnsi"/>
            <w:bCs w:val="0"/>
            <w:color w:val="3B3838" w:themeColor="background2" w:themeShade="40"/>
            <w:sz w:val="24"/>
            <w:u w:val="single"/>
            <w:lang w:eastAsia="en-GB"/>
          </w:rPr>
          <w:t xml:space="preserve">equest for </w:t>
        </w:r>
        <w:r w:rsidR="00295887" w:rsidRPr="00B90D35">
          <w:rPr>
            <w:rFonts w:asciiTheme="minorHAnsi" w:hAnsiTheme="minorHAnsi" w:cstheme="minorHAnsi"/>
            <w:bCs w:val="0"/>
            <w:color w:val="3B3838" w:themeColor="background2" w:themeShade="40"/>
            <w:sz w:val="24"/>
            <w:u w:val="single"/>
            <w:lang w:eastAsia="en-GB"/>
          </w:rPr>
          <w:t>C</w:t>
        </w:r>
        <w:r w:rsidR="00102A32" w:rsidRPr="00B90D35">
          <w:rPr>
            <w:rFonts w:asciiTheme="minorHAnsi" w:hAnsiTheme="minorHAnsi" w:cstheme="minorHAnsi"/>
            <w:bCs w:val="0"/>
            <w:color w:val="3B3838" w:themeColor="background2" w:themeShade="40"/>
            <w:sz w:val="24"/>
            <w:u w:val="single"/>
            <w:lang w:eastAsia="en-GB"/>
          </w:rPr>
          <w:t>andidates (CR11)</w:t>
        </w:r>
      </w:hyperlink>
      <w:r w:rsidR="001B19DA" w:rsidRPr="00B90D35">
        <w:rPr>
          <w:rFonts w:asciiTheme="minorHAnsi" w:hAnsiTheme="minorHAnsi" w:cstheme="minorHAnsi"/>
          <w:i/>
          <w:iCs/>
          <w:color w:val="3B3838" w:themeColor="background2" w:themeShade="40"/>
          <w:sz w:val="24"/>
        </w:rPr>
        <w:t xml:space="preserve"> </w:t>
      </w:r>
      <w:r w:rsidR="00F245A7" w:rsidRPr="00B90D35">
        <w:rPr>
          <w:rFonts w:asciiTheme="minorHAnsi" w:hAnsiTheme="minorHAnsi" w:cstheme="minorHAnsi"/>
          <w:color w:val="3B3838" w:themeColor="background2" w:themeShade="40"/>
          <w:sz w:val="24"/>
        </w:rPr>
        <w:t>form</w:t>
      </w:r>
      <w:r w:rsidR="00F245A7" w:rsidRPr="00B90D35">
        <w:rPr>
          <w:rFonts w:asciiTheme="minorHAnsi" w:hAnsiTheme="minorHAnsi" w:cstheme="minorHAnsi"/>
          <w:i/>
          <w:iCs/>
          <w:color w:val="3B3838" w:themeColor="background2" w:themeShade="40"/>
          <w:sz w:val="24"/>
        </w:rPr>
        <w:t xml:space="preserve"> </w:t>
      </w:r>
      <w:r w:rsidR="001B19DA" w:rsidRPr="00B90D35">
        <w:rPr>
          <w:rFonts w:asciiTheme="minorHAnsi" w:hAnsiTheme="minorHAnsi" w:cstheme="minorHAnsi"/>
          <w:color w:val="3B3838" w:themeColor="background2" w:themeShade="40"/>
          <w:sz w:val="24"/>
        </w:rPr>
        <w:t xml:space="preserve">for candidates completing client hours and send to CPCAB </w:t>
      </w:r>
      <w:r w:rsidR="001B19DA" w:rsidRPr="00B90D35">
        <w:rPr>
          <w:rFonts w:asciiTheme="minorHAnsi" w:hAnsiTheme="minorHAnsi" w:cstheme="minorHAnsi"/>
          <w:iCs/>
          <w:color w:val="3B3838" w:themeColor="background2" w:themeShade="40"/>
          <w:sz w:val="24"/>
        </w:rPr>
        <w:t>before t</w:t>
      </w:r>
      <w:r w:rsidR="001B19DA" w:rsidRPr="00B90D35">
        <w:rPr>
          <w:rFonts w:asciiTheme="minorHAnsi" w:hAnsiTheme="minorHAnsi" w:cstheme="minorHAnsi"/>
          <w:color w:val="3B3838" w:themeColor="background2" w:themeShade="40"/>
          <w:sz w:val="24"/>
        </w:rPr>
        <w:t>he 12 months have expired to request permission from CPCAB for a further extension:</w:t>
      </w:r>
    </w:p>
    <w:p w14:paraId="167D1108" w14:textId="2763C90A" w:rsidR="001B19DA" w:rsidRPr="008011B2" w:rsidRDefault="00EE4180" w:rsidP="000B2BE6">
      <w:pPr>
        <w:pStyle w:val="BulletedBodyText"/>
        <w:keepNext/>
        <w:numPr>
          <w:ilvl w:val="0"/>
          <w:numId w:val="0"/>
        </w:numPr>
        <w:spacing w:after="120" w:line="288" w:lineRule="auto"/>
        <w:rPr>
          <w:rFonts w:asciiTheme="minorHAnsi" w:hAnsiTheme="minorHAnsi" w:cstheme="minorHAnsi"/>
          <w:b/>
          <w:color w:val="3B3838" w:themeColor="background2" w:themeShade="40"/>
          <w:sz w:val="24"/>
        </w:rPr>
      </w:pPr>
      <w:r w:rsidRPr="008011B2">
        <w:rPr>
          <w:rFonts w:asciiTheme="minorHAnsi" w:hAnsiTheme="minorHAnsi" w:cstheme="minorHAnsi"/>
          <w:color w:val="3B3838" w:themeColor="background2" w:themeShade="40"/>
          <w:sz w:val="24"/>
        </w:rPr>
        <w:lastRenderedPageBreak/>
        <w:t>All r</w:t>
      </w:r>
      <w:r w:rsidRPr="008011B2">
        <w:rPr>
          <w:rFonts w:asciiTheme="minorHAnsi" w:hAnsiTheme="minorHAnsi"/>
          <w:color w:val="3B3838" w:themeColor="background2" w:themeShade="40"/>
          <w:sz w:val="24"/>
        </w:rPr>
        <w:t xml:space="preserve">equests must be sent to </w:t>
      </w:r>
      <w:hyperlink r:id="rId42" w:history="1">
        <w:r w:rsidRPr="008011B2">
          <w:rPr>
            <w:rStyle w:val="Hyperlink"/>
            <w:rFonts w:asciiTheme="minorHAnsi" w:hAnsiTheme="minorHAnsi"/>
            <w:color w:val="3B3838" w:themeColor="background2" w:themeShade="40"/>
            <w:sz w:val="24"/>
          </w:rPr>
          <w:t>exams@cpcab.co.uk</w:t>
        </w:r>
      </w:hyperlink>
    </w:p>
    <w:p w14:paraId="2EF109C3" w14:textId="77777777" w:rsidR="009B2909" w:rsidRDefault="009B2909" w:rsidP="009B2909">
      <w:pPr>
        <w:pStyle w:val="BulletedBodyText"/>
        <w:keepNext/>
        <w:numPr>
          <w:ilvl w:val="0"/>
          <w:numId w:val="0"/>
        </w:numPr>
        <w:spacing w:after="120" w:line="288" w:lineRule="auto"/>
        <w:rPr>
          <w:rFonts w:asciiTheme="minorHAnsi" w:hAnsiTheme="minorHAnsi" w:cstheme="minorHAnsi"/>
          <w:b/>
          <w:color w:val="3B3838" w:themeColor="background2" w:themeShade="40"/>
          <w:sz w:val="24"/>
        </w:rPr>
      </w:pPr>
      <w:r>
        <w:rPr>
          <w:rFonts w:asciiTheme="minorHAnsi" w:hAnsiTheme="minorHAnsi" w:cstheme="minorHAnsi"/>
          <w:b/>
          <w:color w:val="3B3838" w:themeColor="background2" w:themeShade="40"/>
          <w:sz w:val="24"/>
        </w:rPr>
        <w:t>It is important that centres ensure they submit accurate results. Premature claim of certification, before all qualification requirements (including placement hours) are met, is considered centre malpractice.</w:t>
      </w:r>
    </w:p>
    <w:p w14:paraId="57032B22" w14:textId="515E53BC" w:rsidR="001B19DA" w:rsidRPr="00D81DBD" w:rsidRDefault="001B19DA" w:rsidP="000B2BE6">
      <w:pPr>
        <w:pStyle w:val="BulletedBodyText"/>
        <w:keepNext/>
        <w:numPr>
          <w:ilvl w:val="0"/>
          <w:numId w:val="0"/>
        </w:numPr>
        <w:spacing w:after="120" w:line="288" w:lineRule="auto"/>
        <w:rPr>
          <w:rFonts w:asciiTheme="minorHAnsi" w:hAnsiTheme="minorHAnsi" w:cstheme="minorHAnsi"/>
          <w:b/>
          <w:color w:val="3B3838" w:themeColor="background2" w:themeShade="40"/>
          <w:sz w:val="24"/>
        </w:rPr>
      </w:pPr>
      <w:r w:rsidRPr="00D81DBD">
        <w:rPr>
          <w:rFonts w:asciiTheme="minorHAnsi" w:hAnsiTheme="minorHAnsi" w:cstheme="minorHAnsi"/>
          <w:b/>
          <w:color w:val="3B3838" w:themeColor="background2" w:themeShade="40"/>
          <w:sz w:val="24"/>
        </w:rPr>
        <w:t>Alternative arrangements</w:t>
      </w:r>
    </w:p>
    <w:p w14:paraId="2F9A9F47" w14:textId="58368386" w:rsidR="001B19DA" w:rsidRDefault="001B19DA" w:rsidP="000B2BE6">
      <w:pPr>
        <w:pStyle w:val="BulletedBodyText"/>
        <w:numPr>
          <w:ilvl w:val="0"/>
          <w:numId w:val="0"/>
        </w:numPr>
        <w:spacing w:line="288" w:lineRule="auto"/>
        <w:rPr>
          <w:rFonts w:asciiTheme="minorHAnsi" w:hAnsiTheme="minorHAnsi" w:cstheme="minorHAnsi"/>
          <w:color w:val="3B3838" w:themeColor="background2" w:themeShade="40"/>
          <w:sz w:val="24"/>
        </w:rPr>
      </w:pPr>
      <w:r w:rsidRPr="00D81DBD">
        <w:rPr>
          <w:rFonts w:asciiTheme="minorHAnsi" w:hAnsiTheme="minorHAnsi" w:cstheme="minorHAnsi"/>
          <w:color w:val="3B3838" w:themeColor="background2" w:themeShade="40"/>
          <w:sz w:val="24"/>
        </w:rPr>
        <w:t>If any circumstances arise where the approved tutor(s) is unable to sign off the IA for a candidate, the centre must seek formal CPCAB approval for alternative arrangements in order to ensure that these meet CPCAB requirements for valid internal assessment.</w:t>
      </w:r>
      <w:r w:rsidRPr="00D81DBD">
        <w:rPr>
          <w:rStyle w:val="FootnoteReference"/>
          <w:rFonts w:asciiTheme="minorHAnsi" w:hAnsiTheme="minorHAnsi" w:cstheme="minorHAnsi"/>
          <w:color w:val="3B3838" w:themeColor="background2" w:themeShade="40"/>
          <w:sz w:val="24"/>
        </w:rPr>
        <w:footnoteReference w:id="7"/>
      </w:r>
      <w:r w:rsidRPr="00D81DBD">
        <w:rPr>
          <w:rFonts w:asciiTheme="minorHAnsi" w:hAnsiTheme="minorHAnsi" w:cstheme="minorHAnsi"/>
          <w:color w:val="3B3838" w:themeColor="background2" w:themeShade="40"/>
          <w:sz w:val="24"/>
        </w:rPr>
        <w:t xml:space="preserve"> </w:t>
      </w:r>
    </w:p>
    <w:p w14:paraId="3E608811" w14:textId="77777777" w:rsidR="00090498" w:rsidRPr="00D81DBD" w:rsidRDefault="00090498" w:rsidP="000B2BE6">
      <w:pPr>
        <w:pStyle w:val="BulletedBodyText"/>
        <w:numPr>
          <w:ilvl w:val="0"/>
          <w:numId w:val="0"/>
        </w:numPr>
        <w:spacing w:line="288" w:lineRule="auto"/>
        <w:rPr>
          <w:rFonts w:asciiTheme="minorHAnsi" w:hAnsiTheme="minorHAnsi" w:cstheme="minorHAnsi"/>
          <w:color w:val="3B3838" w:themeColor="background2" w:themeShade="40"/>
          <w:sz w:val="24"/>
        </w:rPr>
      </w:pPr>
    </w:p>
    <w:p w14:paraId="17A67CCB" w14:textId="6BCDC513" w:rsidR="001B19DA" w:rsidRPr="00D81DBD" w:rsidRDefault="001B19DA" w:rsidP="000B2BE6">
      <w:pPr>
        <w:pStyle w:val="BulletedBodyText"/>
        <w:keepNext/>
        <w:numPr>
          <w:ilvl w:val="0"/>
          <w:numId w:val="0"/>
        </w:numPr>
        <w:spacing w:after="120" w:line="288" w:lineRule="auto"/>
        <w:rPr>
          <w:rFonts w:asciiTheme="minorHAnsi" w:hAnsiTheme="minorHAnsi" w:cstheme="minorHAnsi"/>
          <w:b/>
          <w:color w:val="3B3838" w:themeColor="background2" w:themeShade="40"/>
          <w:sz w:val="24"/>
        </w:rPr>
      </w:pPr>
      <w:r w:rsidRPr="00D81DBD">
        <w:rPr>
          <w:rFonts w:asciiTheme="minorHAnsi" w:hAnsiTheme="minorHAnsi" w:cstheme="minorHAnsi"/>
          <w:b/>
          <w:color w:val="3B3838" w:themeColor="background2" w:themeShade="40"/>
          <w:sz w:val="24"/>
        </w:rPr>
        <w:t>Certification</w:t>
      </w:r>
    </w:p>
    <w:p w14:paraId="62ADB812" w14:textId="0BEEB0E9" w:rsidR="001B19DA" w:rsidRPr="00D81DBD" w:rsidRDefault="001B19DA" w:rsidP="000B2BE6">
      <w:pPr>
        <w:pStyle w:val="BulletedBodyText"/>
        <w:keepNext/>
        <w:numPr>
          <w:ilvl w:val="0"/>
          <w:numId w:val="0"/>
        </w:numPr>
        <w:spacing w:after="120" w:line="288" w:lineRule="auto"/>
        <w:rPr>
          <w:rFonts w:asciiTheme="minorHAnsi" w:hAnsiTheme="minorHAnsi" w:cstheme="minorHAnsi"/>
          <w:color w:val="3B3838" w:themeColor="background2" w:themeShade="40"/>
          <w:sz w:val="24"/>
        </w:rPr>
      </w:pPr>
      <w:r w:rsidRPr="00D81DBD">
        <w:rPr>
          <w:rFonts w:asciiTheme="minorHAnsi" w:hAnsiTheme="minorHAnsi" w:cstheme="minorHAnsi"/>
          <w:color w:val="3B3838" w:themeColor="background2" w:themeShade="40"/>
          <w:sz w:val="24"/>
        </w:rPr>
        <w:t>Qualification certificates are automatically sent to your centre for all</w:t>
      </w:r>
      <w:r w:rsidR="001E03AA">
        <w:rPr>
          <w:rFonts w:asciiTheme="minorHAnsi" w:hAnsiTheme="minorHAnsi" w:cstheme="minorHAnsi"/>
          <w:color w:val="3B3838" w:themeColor="background2" w:themeShade="40"/>
          <w:sz w:val="24"/>
        </w:rPr>
        <w:t xml:space="preserve"> </w:t>
      </w:r>
      <w:r w:rsidRPr="00686C45">
        <w:rPr>
          <w:rFonts w:asciiTheme="minorHAnsi" w:hAnsiTheme="minorHAnsi" w:cstheme="minorHAnsi"/>
          <w:b/>
          <w:bCs w:val="0"/>
          <w:color w:val="3B3838" w:themeColor="background2" w:themeShade="40"/>
          <w:sz w:val="24"/>
        </w:rPr>
        <w:t>non-deferred</w:t>
      </w:r>
      <w:r w:rsidR="001E03AA" w:rsidRPr="00B16CFC">
        <w:rPr>
          <w:rFonts w:asciiTheme="minorHAnsi" w:hAnsiTheme="minorHAnsi" w:cstheme="minorHAnsi"/>
          <w:color w:val="3B3838" w:themeColor="background2" w:themeShade="40"/>
          <w:sz w:val="24"/>
        </w:rPr>
        <w:t xml:space="preserve"> </w:t>
      </w:r>
      <w:r w:rsidRPr="00D81DBD">
        <w:rPr>
          <w:rFonts w:asciiTheme="minorHAnsi" w:hAnsiTheme="minorHAnsi" w:cstheme="minorHAnsi"/>
          <w:color w:val="3B3838" w:themeColor="background2" w:themeShade="40"/>
          <w:sz w:val="24"/>
        </w:rPr>
        <w:t>candidates who are Proficient in internal assessment and have successfully completed all the qualification requirements.</w:t>
      </w:r>
    </w:p>
    <w:p w14:paraId="4831939A" w14:textId="44FB53C1" w:rsidR="00CA2CDE" w:rsidRPr="0034289A" w:rsidRDefault="001B19DA" w:rsidP="00CA2CDE">
      <w:pPr>
        <w:pStyle w:val="BulletedBodyText"/>
        <w:numPr>
          <w:ilvl w:val="0"/>
          <w:numId w:val="39"/>
        </w:numPr>
        <w:spacing w:line="288" w:lineRule="auto"/>
        <w:ind w:left="714" w:hanging="357"/>
        <w:rPr>
          <w:rFonts w:asciiTheme="minorHAnsi" w:hAnsiTheme="minorHAnsi" w:cstheme="minorHAnsi"/>
          <w:color w:val="3B3838" w:themeColor="background2" w:themeShade="40"/>
          <w:sz w:val="24"/>
        </w:rPr>
      </w:pPr>
      <w:r w:rsidRPr="00D81DBD">
        <w:rPr>
          <w:rFonts w:asciiTheme="minorHAnsi" w:hAnsiTheme="minorHAnsi" w:cstheme="minorHAnsi"/>
          <w:color w:val="3B3838" w:themeColor="background2" w:themeShade="40"/>
          <w:sz w:val="24"/>
        </w:rPr>
        <w:t xml:space="preserve">Please use form </w:t>
      </w:r>
      <w:hyperlink r:id="rId43" w:history="1">
        <w:r w:rsidR="00921EB4">
          <w:rPr>
            <w:rFonts w:asciiTheme="minorHAnsi" w:hAnsiTheme="minorHAnsi" w:cstheme="minorHAnsi"/>
            <w:bCs w:val="0"/>
            <w:color w:val="3B3838" w:themeColor="background2" w:themeShade="40"/>
            <w:sz w:val="24"/>
            <w:u w:val="single"/>
            <w:lang w:eastAsia="en-GB"/>
          </w:rPr>
          <w:t xml:space="preserve">Certification </w:t>
        </w:r>
        <w:r w:rsidR="001E03AA">
          <w:rPr>
            <w:rFonts w:asciiTheme="minorHAnsi" w:hAnsiTheme="minorHAnsi" w:cstheme="minorHAnsi"/>
            <w:bCs w:val="0"/>
            <w:color w:val="3B3838" w:themeColor="background2" w:themeShade="40"/>
            <w:sz w:val="24"/>
            <w:u w:val="single"/>
            <w:lang w:eastAsia="en-GB"/>
          </w:rPr>
          <w:t>R</w:t>
        </w:r>
        <w:r w:rsidR="00921EB4">
          <w:rPr>
            <w:rFonts w:asciiTheme="minorHAnsi" w:hAnsiTheme="minorHAnsi" w:cstheme="minorHAnsi"/>
            <w:bCs w:val="0"/>
            <w:color w:val="3B3838" w:themeColor="background2" w:themeShade="40"/>
            <w:sz w:val="24"/>
            <w:u w:val="single"/>
            <w:lang w:eastAsia="en-GB"/>
          </w:rPr>
          <w:t xml:space="preserve">equest for </w:t>
        </w:r>
        <w:r w:rsidR="001E03AA">
          <w:rPr>
            <w:rFonts w:asciiTheme="minorHAnsi" w:hAnsiTheme="minorHAnsi" w:cstheme="minorHAnsi"/>
            <w:bCs w:val="0"/>
            <w:color w:val="3B3838" w:themeColor="background2" w:themeShade="40"/>
            <w:sz w:val="24"/>
            <w:u w:val="single"/>
            <w:lang w:eastAsia="en-GB"/>
          </w:rPr>
          <w:t>D</w:t>
        </w:r>
        <w:r w:rsidR="00921EB4">
          <w:rPr>
            <w:rFonts w:asciiTheme="minorHAnsi" w:hAnsiTheme="minorHAnsi" w:cstheme="minorHAnsi"/>
            <w:bCs w:val="0"/>
            <w:color w:val="3B3838" w:themeColor="background2" w:themeShade="40"/>
            <w:sz w:val="24"/>
            <w:u w:val="single"/>
            <w:lang w:eastAsia="en-GB"/>
          </w:rPr>
          <w:t xml:space="preserve">eferred </w:t>
        </w:r>
        <w:r w:rsidR="001E03AA">
          <w:rPr>
            <w:rFonts w:asciiTheme="minorHAnsi" w:hAnsiTheme="minorHAnsi" w:cstheme="minorHAnsi"/>
            <w:bCs w:val="0"/>
            <w:color w:val="3B3838" w:themeColor="background2" w:themeShade="40"/>
            <w:sz w:val="24"/>
            <w:u w:val="single"/>
            <w:lang w:eastAsia="en-GB"/>
          </w:rPr>
          <w:t>C</w:t>
        </w:r>
        <w:r w:rsidR="00921EB4">
          <w:rPr>
            <w:rFonts w:asciiTheme="minorHAnsi" w:hAnsiTheme="minorHAnsi" w:cstheme="minorHAnsi"/>
            <w:bCs w:val="0"/>
            <w:color w:val="3B3838" w:themeColor="background2" w:themeShade="40"/>
            <w:sz w:val="24"/>
            <w:u w:val="single"/>
            <w:lang w:eastAsia="en-GB"/>
          </w:rPr>
          <w:t>andidates (CR5)</w:t>
        </w:r>
      </w:hyperlink>
      <w:r w:rsidRPr="00D81DBD">
        <w:rPr>
          <w:rFonts w:asciiTheme="minorHAnsi" w:hAnsiTheme="minorHAnsi" w:cstheme="minorHAnsi"/>
          <w:color w:val="3B3838" w:themeColor="background2" w:themeShade="40"/>
          <w:sz w:val="24"/>
        </w:rPr>
        <w:t xml:space="preserve"> to request certificates for deferred candidates once they have successfully completed all the qualification requirements.</w:t>
      </w:r>
    </w:p>
    <w:p w14:paraId="47C8DDCB" w14:textId="77777777" w:rsidR="00CA2CDE" w:rsidRPr="00CA2CDE" w:rsidRDefault="00CA2CDE" w:rsidP="00CA2CDE">
      <w:pPr>
        <w:spacing w:line="288" w:lineRule="auto"/>
        <w:rPr>
          <w:rFonts w:asciiTheme="minorHAnsi" w:hAnsiTheme="minorHAnsi" w:cstheme="minorHAnsi"/>
        </w:rPr>
      </w:pPr>
    </w:p>
    <w:p w14:paraId="1F51013D" w14:textId="6E36EAB1" w:rsidR="00486588" w:rsidRPr="00D81DBD" w:rsidRDefault="00693F09" w:rsidP="000959B8">
      <w:pPr>
        <w:keepNext/>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inline distT="0" distB="0" distL="0" distR="0" wp14:anchorId="626599FA" wp14:editId="72823EBA">
                <wp:extent cx="6480175" cy="803082"/>
                <wp:effectExtent l="0" t="0" r="0" b="0"/>
                <wp:docPr id="30" name="Text Box 30"/>
                <wp:cNvGraphicFramePr/>
                <a:graphic xmlns:a="http://schemas.openxmlformats.org/drawingml/2006/main">
                  <a:graphicData uri="http://schemas.microsoft.com/office/word/2010/wordprocessingShape">
                    <wps:wsp>
                      <wps:cNvSpPr txBox="1"/>
                      <wps:spPr>
                        <a:xfrm>
                          <a:off x="0" y="0"/>
                          <a:ext cx="6480175" cy="803082"/>
                        </a:xfrm>
                        <a:prstGeom prst="rect">
                          <a:avLst/>
                        </a:prstGeom>
                        <a:solidFill>
                          <a:srgbClr val="EA5850"/>
                        </a:solidFill>
                        <a:ln w="6350">
                          <a:noFill/>
                        </a:ln>
                      </wps:spPr>
                      <wps:txbx>
                        <w:txbxContent>
                          <w:p w14:paraId="0A0DBB5A" w14:textId="39ECC4C0" w:rsidR="00B17678" w:rsidRPr="00235D23" w:rsidRDefault="00550C39" w:rsidP="00B829D3">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7</w:t>
                            </w:r>
                            <w:r w:rsidR="00B17678">
                              <w:rPr>
                                <w:rFonts w:asciiTheme="minorHAnsi" w:hAnsiTheme="minorHAnsi" w:cstheme="minorHAnsi"/>
                                <w:color w:val="FFFFFF" w:themeColor="background1"/>
                                <w:sz w:val="44"/>
                                <w:szCs w:val="44"/>
                              </w:rPr>
                              <w:t xml:space="preserve">. </w:t>
                            </w:r>
                            <w:bookmarkStart w:id="45" w:name="im_iv"/>
                            <w:bookmarkEnd w:id="45"/>
                            <w:r w:rsidR="00B17678" w:rsidRPr="00C44F1B">
                              <w:rPr>
                                <w:rFonts w:asciiTheme="minorHAnsi" w:hAnsiTheme="minorHAnsi" w:cstheme="minorHAnsi"/>
                                <w:color w:val="FFFFFF" w:themeColor="background1"/>
                                <w:sz w:val="44"/>
                                <w:szCs w:val="44"/>
                              </w:rPr>
                              <w:t xml:space="preserve">Internal </w:t>
                            </w:r>
                            <w:r w:rsidR="00B17678">
                              <w:rPr>
                                <w:rFonts w:asciiTheme="minorHAnsi" w:hAnsiTheme="minorHAnsi" w:cstheme="minorHAnsi"/>
                                <w:color w:val="FFFFFF" w:themeColor="background1"/>
                                <w:sz w:val="44"/>
                                <w:szCs w:val="44"/>
                              </w:rPr>
                              <w:t>M</w:t>
                            </w:r>
                            <w:r w:rsidR="00B17678" w:rsidRPr="00C44F1B">
                              <w:rPr>
                                <w:rFonts w:asciiTheme="minorHAnsi" w:hAnsiTheme="minorHAnsi" w:cstheme="minorHAnsi"/>
                                <w:color w:val="FFFFFF" w:themeColor="background1"/>
                                <w:sz w:val="44"/>
                                <w:szCs w:val="44"/>
                              </w:rPr>
                              <w:t xml:space="preserve">oderation, </w:t>
                            </w:r>
                            <w:r w:rsidR="00B17678">
                              <w:rPr>
                                <w:rFonts w:asciiTheme="minorHAnsi" w:hAnsiTheme="minorHAnsi" w:cstheme="minorHAnsi"/>
                                <w:color w:val="FFFFFF" w:themeColor="background1"/>
                                <w:sz w:val="44"/>
                                <w:szCs w:val="44"/>
                              </w:rPr>
                              <w:t>V</w:t>
                            </w:r>
                            <w:r w:rsidR="00B17678" w:rsidRPr="00C44F1B">
                              <w:rPr>
                                <w:rFonts w:asciiTheme="minorHAnsi" w:hAnsiTheme="minorHAnsi" w:cstheme="minorHAnsi"/>
                                <w:color w:val="FFFFFF" w:themeColor="background1"/>
                                <w:sz w:val="44"/>
                                <w:szCs w:val="44"/>
                              </w:rPr>
                              <w:t xml:space="preserve">erification, and </w:t>
                            </w:r>
                            <w:r w:rsidR="00B17678">
                              <w:rPr>
                                <w:rFonts w:asciiTheme="minorHAnsi" w:hAnsiTheme="minorHAnsi" w:cstheme="minorHAnsi"/>
                                <w:color w:val="FFFFFF" w:themeColor="background1"/>
                                <w:sz w:val="44"/>
                                <w:szCs w:val="44"/>
                              </w:rPr>
                              <w:t>I</w:t>
                            </w:r>
                            <w:r w:rsidR="00B17678" w:rsidRPr="00C44F1B">
                              <w:rPr>
                                <w:rFonts w:asciiTheme="minorHAnsi" w:hAnsiTheme="minorHAnsi" w:cstheme="minorHAnsi"/>
                                <w:color w:val="FFFFFF" w:themeColor="background1"/>
                                <w:sz w:val="44"/>
                                <w:szCs w:val="44"/>
                              </w:rPr>
                              <w:t xml:space="preserve">nternal </w:t>
                            </w:r>
                            <w:r w:rsidR="00B17678">
                              <w:rPr>
                                <w:rFonts w:asciiTheme="minorHAnsi" w:hAnsiTheme="minorHAnsi" w:cstheme="minorHAnsi"/>
                                <w:color w:val="FFFFFF" w:themeColor="background1"/>
                                <w:sz w:val="44"/>
                                <w:szCs w:val="44"/>
                              </w:rPr>
                              <w:t>Q</w:t>
                            </w:r>
                            <w:r w:rsidR="00B17678" w:rsidRPr="00C44F1B">
                              <w:rPr>
                                <w:rFonts w:asciiTheme="minorHAnsi" w:hAnsiTheme="minorHAnsi" w:cstheme="minorHAnsi"/>
                                <w:color w:val="FFFFFF" w:themeColor="background1"/>
                                <w:sz w:val="44"/>
                                <w:szCs w:val="44"/>
                              </w:rPr>
                              <w:t xml:space="preserve">uality </w:t>
                            </w:r>
                            <w:r w:rsidR="00B17678">
                              <w:rPr>
                                <w:rFonts w:asciiTheme="minorHAnsi" w:hAnsiTheme="minorHAnsi" w:cstheme="minorHAnsi"/>
                                <w:color w:val="FFFFFF" w:themeColor="background1"/>
                                <w:sz w:val="44"/>
                                <w:szCs w:val="44"/>
                              </w:rPr>
                              <w:t>A</w:t>
                            </w:r>
                            <w:r w:rsidR="00B17678" w:rsidRPr="00C44F1B">
                              <w:rPr>
                                <w:rFonts w:asciiTheme="minorHAnsi" w:hAnsiTheme="minorHAnsi" w:cstheme="minorHAnsi"/>
                                <w:color w:val="FFFFFF" w:themeColor="background1"/>
                                <w:sz w:val="44"/>
                                <w:szCs w:val="44"/>
                              </w:rPr>
                              <w:t>ssurance (IQA)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26599FA" id="Text Box 30" o:spid="_x0000_s1039" type="#_x0000_t202" style="width:510.25pt;height: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" fillcolor="#ea5850" stroked="f" strokeweight=".5pt">
                <v:textbox>
                  <w:txbxContent>
                    <w:p w14:paraId="0A0DBB5A" w14:textId="39ECC4C0" w:rsidR="00B17678" w:rsidRPr="00235D23" w:rsidRDefault="00550C39" w:rsidP="00B829D3">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7</w:t>
                      </w:r>
                      <w:r w:rsidR="00B17678">
                        <w:rPr>
                          <w:rFonts w:asciiTheme="minorHAnsi" w:hAnsiTheme="minorHAnsi" w:cstheme="minorHAnsi"/>
                          <w:color w:val="FFFFFF" w:themeColor="background1"/>
                          <w:sz w:val="44"/>
                          <w:szCs w:val="44"/>
                        </w:rPr>
                        <w:t xml:space="preserve">. </w:t>
                      </w:r>
                      <w:bookmarkStart w:id="46" w:name="im_iv"/>
                      <w:bookmarkEnd w:id="46"/>
                      <w:r w:rsidR="00B17678" w:rsidRPr="00C44F1B">
                        <w:rPr>
                          <w:rFonts w:asciiTheme="minorHAnsi" w:hAnsiTheme="minorHAnsi" w:cstheme="minorHAnsi"/>
                          <w:color w:val="FFFFFF" w:themeColor="background1"/>
                          <w:sz w:val="44"/>
                          <w:szCs w:val="44"/>
                        </w:rPr>
                        <w:t xml:space="preserve">Internal </w:t>
                      </w:r>
                      <w:r w:rsidR="00B17678">
                        <w:rPr>
                          <w:rFonts w:asciiTheme="minorHAnsi" w:hAnsiTheme="minorHAnsi" w:cstheme="minorHAnsi"/>
                          <w:color w:val="FFFFFF" w:themeColor="background1"/>
                          <w:sz w:val="44"/>
                          <w:szCs w:val="44"/>
                        </w:rPr>
                        <w:t>M</w:t>
                      </w:r>
                      <w:r w:rsidR="00B17678" w:rsidRPr="00C44F1B">
                        <w:rPr>
                          <w:rFonts w:asciiTheme="minorHAnsi" w:hAnsiTheme="minorHAnsi" w:cstheme="minorHAnsi"/>
                          <w:color w:val="FFFFFF" w:themeColor="background1"/>
                          <w:sz w:val="44"/>
                          <w:szCs w:val="44"/>
                        </w:rPr>
                        <w:t xml:space="preserve">oderation, </w:t>
                      </w:r>
                      <w:r w:rsidR="00B17678">
                        <w:rPr>
                          <w:rFonts w:asciiTheme="minorHAnsi" w:hAnsiTheme="minorHAnsi" w:cstheme="minorHAnsi"/>
                          <w:color w:val="FFFFFF" w:themeColor="background1"/>
                          <w:sz w:val="44"/>
                          <w:szCs w:val="44"/>
                        </w:rPr>
                        <w:t>V</w:t>
                      </w:r>
                      <w:r w:rsidR="00B17678" w:rsidRPr="00C44F1B">
                        <w:rPr>
                          <w:rFonts w:asciiTheme="minorHAnsi" w:hAnsiTheme="minorHAnsi" w:cstheme="minorHAnsi"/>
                          <w:color w:val="FFFFFF" w:themeColor="background1"/>
                          <w:sz w:val="44"/>
                          <w:szCs w:val="44"/>
                        </w:rPr>
                        <w:t xml:space="preserve">erification, and </w:t>
                      </w:r>
                      <w:r w:rsidR="00B17678">
                        <w:rPr>
                          <w:rFonts w:asciiTheme="minorHAnsi" w:hAnsiTheme="minorHAnsi" w:cstheme="minorHAnsi"/>
                          <w:color w:val="FFFFFF" w:themeColor="background1"/>
                          <w:sz w:val="44"/>
                          <w:szCs w:val="44"/>
                        </w:rPr>
                        <w:t>I</w:t>
                      </w:r>
                      <w:r w:rsidR="00B17678" w:rsidRPr="00C44F1B">
                        <w:rPr>
                          <w:rFonts w:asciiTheme="minorHAnsi" w:hAnsiTheme="minorHAnsi" w:cstheme="minorHAnsi"/>
                          <w:color w:val="FFFFFF" w:themeColor="background1"/>
                          <w:sz w:val="44"/>
                          <w:szCs w:val="44"/>
                        </w:rPr>
                        <w:t xml:space="preserve">nternal </w:t>
                      </w:r>
                      <w:r w:rsidR="00B17678">
                        <w:rPr>
                          <w:rFonts w:asciiTheme="minorHAnsi" w:hAnsiTheme="minorHAnsi" w:cstheme="minorHAnsi"/>
                          <w:color w:val="FFFFFF" w:themeColor="background1"/>
                          <w:sz w:val="44"/>
                          <w:szCs w:val="44"/>
                        </w:rPr>
                        <w:t>Q</w:t>
                      </w:r>
                      <w:r w:rsidR="00B17678" w:rsidRPr="00C44F1B">
                        <w:rPr>
                          <w:rFonts w:asciiTheme="minorHAnsi" w:hAnsiTheme="minorHAnsi" w:cstheme="minorHAnsi"/>
                          <w:color w:val="FFFFFF" w:themeColor="background1"/>
                          <w:sz w:val="44"/>
                          <w:szCs w:val="44"/>
                        </w:rPr>
                        <w:t xml:space="preserve">uality </w:t>
                      </w:r>
                      <w:r w:rsidR="00B17678">
                        <w:rPr>
                          <w:rFonts w:asciiTheme="minorHAnsi" w:hAnsiTheme="minorHAnsi" w:cstheme="minorHAnsi"/>
                          <w:color w:val="FFFFFF" w:themeColor="background1"/>
                          <w:sz w:val="44"/>
                          <w:szCs w:val="44"/>
                        </w:rPr>
                        <w:t>A</w:t>
                      </w:r>
                      <w:r w:rsidR="00B17678" w:rsidRPr="00C44F1B">
                        <w:rPr>
                          <w:rFonts w:asciiTheme="minorHAnsi" w:hAnsiTheme="minorHAnsi" w:cstheme="minorHAnsi"/>
                          <w:color w:val="FFFFFF" w:themeColor="background1"/>
                          <w:sz w:val="44"/>
                          <w:szCs w:val="44"/>
                        </w:rPr>
                        <w:t>ssurance (IQA)</w:t>
                      </w:r>
                    </w:p>
                  </w:txbxContent>
                </v:textbox>
                <w10:anchorlock/>
              </v:shape>
            </w:pict>
          </mc:Fallback>
        </mc:AlternateContent>
      </w:r>
    </w:p>
    <w:p w14:paraId="49967273" w14:textId="3CFA1F46" w:rsidR="00486588" w:rsidRPr="00D81DBD" w:rsidRDefault="00486588" w:rsidP="000959B8">
      <w:pPr>
        <w:keepNext/>
        <w:rPr>
          <w:rFonts w:asciiTheme="minorHAnsi" w:hAnsiTheme="minorHAnsi" w:cstheme="minorHAnsi"/>
          <w:color w:val="3B3838" w:themeColor="background2" w:themeShade="40"/>
        </w:rPr>
      </w:pPr>
    </w:p>
    <w:p w14:paraId="4EEE9225" w14:textId="0905E233" w:rsidR="00AE4273" w:rsidRPr="00D81DBD" w:rsidRDefault="00AE4273" w:rsidP="000B2BE6">
      <w:pPr>
        <w:keepNext/>
        <w:keepLines/>
        <w:spacing w:after="18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During each teaching year an internal moderator must sample and confirm your assessments for this qualification – but not necessarily for each group you teach.</w:t>
      </w:r>
      <w:r w:rsidRPr="00D81DBD">
        <w:rPr>
          <w:rFonts w:asciiTheme="minorHAnsi" w:hAnsiTheme="minorHAnsi" w:cstheme="minorHAnsi"/>
          <w:bCs/>
          <w:iCs/>
          <w:color w:val="3B3838" w:themeColor="background2" w:themeShade="40"/>
        </w:rPr>
        <w:t xml:space="preserve"> </w:t>
      </w:r>
      <w:r w:rsidRPr="00D81DBD">
        <w:rPr>
          <w:rFonts w:asciiTheme="minorHAnsi" w:hAnsiTheme="minorHAnsi" w:cstheme="minorHAnsi"/>
          <w:color w:val="3B3838" w:themeColor="background2" w:themeShade="40"/>
        </w:rPr>
        <w:t xml:space="preserve">During each teaching year an internal verifier/internal quality assurer must also verify that the centre’s programmes are properly in place and operating effectively. </w:t>
      </w:r>
      <w:r w:rsidR="00BD212E" w:rsidRPr="00BD212E">
        <w:rPr>
          <w:rFonts w:asciiTheme="minorHAnsi" w:hAnsiTheme="minorHAnsi" w:cstheme="minorHAnsi"/>
          <w:color w:val="3B3838" w:themeColor="background2" w:themeShade="40"/>
        </w:rPr>
        <w:t xml:space="preserve">Centres should ensure that their IQA processes are sufficient to support tutors to assess at the correct level, across groups, and over time. CPCAB’s External Verifiers will review a centres IQA processes as part of ongoing quality assurance. </w:t>
      </w:r>
      <w:r w:rsidRPr="00D81DBD">
        <w:rPr>
          <w:rFonts w:asciiTheme="minorHAnsi" w:hAnsiTheme="minorHAnsi" w:cstheme="minorHAnsi"/>
          <w:color w:val="3B3838" w:themeColor="background2" w:themeShade="40"/>
        </w:rPr>
        <w:t>Please contact your programme coordinator to find out what procedures operate at your centre.</w:t>
      </w:r>
    </w:p>
    <w:p w14:paraId="31697B32" w14:textId="14BE3A70" w:rsidR="00E06004" w:rsidRPr="003228EF" w:rsidRDefault="00E06004" w:rsidP="000B2BE6">
      <w:pPr>
        <w:keepNext/>
        <w:numPr>
          <w:ilvl w:val="0"/>
          <w:numId w:val="41"/>
        </w:numPr>
        <w:spacing w:line="288" w:lineRule="auto"/>
        <w:rPr>
          <w:rFonts w:asciiTheme="minorHAnsi" w:hAnsiTheme="minorHAnsi" w:cstheme="minorHAnsi"/>
          <w:color w:val="3B3838" w:themeColor="background2" w:themeShade="40"/>
        </w:rPr>
      </w:pPr>
      <w:r w:rsidRPr="00371750">
        <w:rPr>
          <w:rFonts w:asciiTheme="minorHAnsi" w:hAnsiTheme="minorHAnsi" w:cstheme="minorHAnsi"/>
          <w:color w:val="3B3838" w:themeColor="background2" w:themeShade="40"/>
          <w:lang w:eastAsia="en-US"/>
        </w:rPr>
        <w:t xml:space="preserve">See the </w:t>
      </w:r>
      <w:hyperlink r:id="rId44" w:history="1">
        <w:r w:rsidR="00AE4273" w:rsidRPr="003228EF">
          <w:rPr>
            <w:rStyle w:val="Hyperlink"/>
            <w:rFonts w:asciiTheme="minorHAnsi" w:hAnsiTheme="minorHAnsi" w:cstheme="minorHAnsi"/>
            <w:color w:val="3B3838" w:themeColor="background2" w:themeShade="40"/>
            <w:lang w:eastAsia="en-US"/>
          </w:rPr>
          <w:t>Guide to Internal Moderation, Internal Verification and Internal Quality Assurance for Centres</w:t>
        </w:r>
      </w:hyperlink>
      <w:r w:rsidR="00EF7E7E" w:rsidRPr="003228EF">
        <w:rPr>
          <w:rStyle w:val="Hyperlink"/>
          <w:rFonts w:asciiTheme="minorHAnsi" w:hAnsiTheme="minorHAnsi" w:cstheme="minorHAnsi"/>
          <w:color w:val="3B3838" w:themeColor="background2" w:themeShade="40"/>
          <w:lang w:eastAsia="en-US"/>
        </w:rPr>
        <w:t>.</w:t>
      </w:r>
    </w:p>
    <w:p w14:paraId="74C3B935" w14:textId="63477550" w:rsidR="00364F41" w:rsidRDefault="00364F41" w:rsidP="00E60919">
      <w:pPr>
        <w:jc w:val="both"/>
        <w:rPr>
          <w:rFonts w:asciiTheme="minorHAnsi" w:hAnsiTheme="minorHAnsi" w:cstheme="minorHAnsi"/>
          <w:color w:val="3B3838" w:themeColor="background2" w:themeShade="40"/>
        </w:rPr>
      </w:pPr>
    </w:p>
    <w:p w14:paraId="51EEBF04" w14:textId="77777777" w:rsidR="0034289A" w:rsidRDefault="0034289A" w:rsidP="00E60919">
      <w:pPr>
        <w:jc w:val="both"/>
        <w:rPr>
          <w:rFonts w:asciiTheme="minorHAnsi" w:hAnsiTheme="minorHAnsi" w:cstheme="minorHAnsi"/>
          <w:color w:val="3B3838" w:themeColor="background2" w:themeShade="40"/>
        </w:rPr>
      </w:pPr>
    </w:p>
    <w:p w14:paraId="06784D70" w14:textId="77777777" w:rsidR="0034289A" w:rsidRDefault="0034289A" w:rsidP="00E60919">
      <w:pPr>
        <w:jc w:val="both"/>
        <w:rPr>
          <w:rFonts w:asciiTheme="minorHAnsi" w:hAnsiTheme="minorHAnsi" w:cstheme="minorHAnsi"/>
          <w:color w:val="3B3838" w:themeColor="background2" w:themeShade="40"/>
        </w:rPr>
      </w:pPr>
    </w:p>
    <w:p w14:paraId="2FE5C241" w14:textId="77777777" w:rsidR="0034289A" w:rsidRDefault="0034289A" w:rsidP="00E60919">
      <w:pPr>
        <w:jc w:val="both"/>
        <w:rPr>
          <w:rFonts w:asciiTheme="minorHAnsi" w:hAnsiTheme="minorHAnsi" w:cstheme="minorHAnsi"/>
          <w:color w:val="3B3838" w:themeColor="background2" w:themeShade="40"/>
        </w:rPr>
      </w:pPr>
    </w:p>
    <w:p w14:paraId="465C60D0" w14:textId="77777777" w:rsidR="0034289A" w:rsidRDefault="0034289A" w:rsidP="00E60919">
      <w:pPr>
        <w:jc w:val="both"/>
        <w:rPr>
          <w:rFonts w:asciiTheme="minorHAnsi" w:hAnsiTheme="minorHAnsi" w:cstheme="minorHAnsi"/>
          <w:color w:val="3B3838" w:themeColor="background2" w:themeShade="40"/>
        </w:rPr>
      </w:pPr>
    </w:p>
    <w:p w14:paraId="142E32DE" w14:textId="77777777" w:rsidR="0034289A" w:rsidRDefault="0034289A" w:rsidP="00E60919">
      <w:pPr>
        <w:jc w:val="both"/>
        <w:rPr>
          <w:rFonts w:asciiTheme="minorHAnsi" w:hAnsiTheme="minorHAnsi" w:cstheme="minorHAnsi"/>
          <w:color w:val="3B3838" w:themeColor="background2" w:themeShade="40"/>
        </w:rPr>
      </w:pPr>
    </w:p>
    <w:p w14:paraId="12674D66" w14:textId="77777777" w:rsidR="0034289A" w:rsidRDefault="0034289A" w:rsidP="00E60919">
      <w:pPr>
        <w:jc w:val="both"/>
        <w:rPr>
          <w:rFonts w:asciiTheme="minorHAnsi" w:hAnsiTheme="minorHAnsi" w:cstheme="minorHAnsi"/>
          <w:color w:val="3B3838" w:themeColor="background2" w:themeShade="40"/>
        </w:rPr>
      </w:pPr>
    </w:p>
    <w:p w14:paraId="46B667EC" w14:textId="77777777" w:rsidR="0034289A" w:rsidRDefault="0034289A" w:rsidP="00E60919">
      <w:pPr>
        <w:jc w:val="both"/>
        <w:rPr>
          <w:rFonts w:asciiTheme="minorHAnsi" w:hAnsiTheme="minorHAnsi" w:cstheme="minorHAnsi"/>
          <w:color w:val="3B3838" w:themeColor="background2" w:themeShade="40"/>
        </w:rPr>
      </w:pPr>
    </w:p>
    <w:p w14:paraId="53602199" w14:textId="30EAD3AD" w:rsidR="00E60919" w:rsidRDefault="007A62FF" w:rsidP="00E60919">
      <w:pPr>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w:lastRenderedPageBreak/>
        <mc:AlternateContent>
          <mc:Choice Requires="wps">
            <w:drawing>
              <wp:inline distT="0" distB="0" distL="0" distR="0" wp14:anchorId="3BC7576F" wp14:editId="688621BA">
                <wp:extent cx="6479540" cy="448584"/>
                <wp:effectExtent l="0" t="0" r="0" b="8890"/>
                <wp:docPr id="19" name="Text Box 19"/>
                <wp:cNvGraphicFramePr/>
                <a:graphic xmlns:a="http://schemas.openxmlformats.org/drawingml/2006/main">
                  <a:graphicData uri="http://schemas.microsoft.com/office/word/2010/wordprocessingShape">
                    <wps:wsp>
                      <wps:cNvSpPr txBox="1"/>
                      <wps:spPr>
                        <a:xfrm>
                          <a:off x="0" y="0"/>
                          <a:ext cx="6479540" cy="448584"/>
                        </a:xfrm>
                        <a:prstGeom prst="rect">
                          <a:avLst/>
                        </a:prstGeom>
                        <a:solidFill>
                          <a:srgbClr val="EA5850"/>
                        </a:solidFill>
                        <a:ln w="6350">
                          <a:noFill/>
                        </a:ln>
                      </wps:spPr>
                      <wps:txbx>
                        <w:txbxContent>
                          <w:p w14:paraId="3266E84E" w14:textId="4B44D264" w:rsidR="007A62FF" w:rsidRPr="00235D23" w:rsidRDefault="00550C39" w:rsidP="007A62FF">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8</w:t>
                            </w:r>
                            <w:r w:rsidR="007A62FF">
                              <w:rPr>
                                <w:rFonts w:asciiTheme="minorHAnsi" w:hAnsiTheme="minorHAnsi" w:cstheme="minorHAnsi"/>
                                <w:color w:val="FFFFFF" w:themeColor="background1"/>
                                <w:sz w:val="44"/>
                                <w:szCs w:val="44"/>
                              </w:rPr>
                              <w:t>.</w:t>
                            </w:r>
                            <w:bookmarkStart w:id="47" w:name="EV"/>
                            <w:bookmarkEnd w:id="47"/>
                            <w:r w:rsidR="007A62FF">
                              <w:rPr>
                                <w:rFonts w:asciiTheme="minorHAnsi" w:hAnsiTheme="minorHAnsi" w:cstheme="minorHAnsi"/>
                                <w:color w:val="FFFFFF" w:themeColor="background1"/>
                                <w:sz w:val="44"/>
                                <w:szCs w:val="44"/>
                              </w:rPr>
                              <w:t xml:space="preserve"> External Verification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BC7576F" id="Text Box 19" o:spid="_x0000_s1040" type="#_x0000_t202" style="width:510.2pt;height:3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" fillcolor="#ea5850" stroked="f" strokeweight=".5pt">
                <v:textbox>
                  <w:txbxContent>
                    <w:p w14:paraId="3266E84E" w14:textId="4B44D264" w:rsidR="007A62FF" w:rsidRPr="00235D23" w:rsidRDefault="00550C39" w:rsidP="007A62FF">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8</w:t>
                      </w:r>
                      <w:r w:rsidR="007A62FF">
                        <w:rPr>
                          <w:rFonts w:asciiTheme="minorHAnsi" w:hAnsiTheme="minorHAnsi" w:cstheme="minorHAnsi"/>
                          <w:color w:val="FFFFFF" w:themeColor="background1"/>
                          <w:sz w:val="44"/>
                          <w:szCs w:val="44"/>
                        </w:rPr>
                        <w:t>.</w:t>
                      </w:r>
                      <w:bookmarkStart w:id="48" w:name="EV"/>
                      <w:bookmarkEnd w:id="48"/>
                      <w:r w:rsidR="007A62FF">
                        <w:rPr>
                          <w:rFonts w:asciiTheme="minorHAnsi" w:hAnsiTheme="minorHAnsi" w:cstheme="minorHAnsi"/>
                          <w:color w:val="FFFFFF" w:themeColor="background1"/>
                          <w:sz w:val="44"/>
                          <w:szCs w:val="44"/>
                        </w:rPr>
                        <w:t xml:space="preserve"> External Verification</w:t>
                      </w:r>
                    </w:p>
                  </w:txbxContent>
                </v:textbox>
                <w10:anchorlock/>
              </v:shape>
            </w:pict>
          </mc:Fallback>
        </mc:AlternateContent>
      </w:r>
    </w:p>
    <w:p w14:paraId="4C7F79B8" w14:textId="77777777" w:rsidR="00CA2CDE" w:rsidRDefault="00CA2CDE" w:rsidP="007A62FF">
      <w:pPr>
        <w:keepLines/>
        <w:spacing w:after="120" w:line="288" w:lineRule="auto"/>
        <w:rPr>
          <w:rFonts w:asciiTheme="minorHAnsi" w:hAnsiTheme="minorHAnsi" w:cstheme="minorHAnsi"/>
          <w:color w:val="3B3838" w:themeColor="background2" w:themeShade="40"/>
        </w:rPr>
      </w:pPr>
    </w:p>
    <w:p w14:paraId="003C6E0C" w14:textId="43096418" w:rsidR="001B3D05" w:rsidRPr="001B3D05" w:rsidRDefault="001B3D05" w:rsidP="001B3D05">
      <w:pPr>
        <w:keepLines/>
        <w:spacing w:after="120" w:line="288" w:lineRule="auto"/>
        <w:rPr>
          <w:rFonts w:asciiTheme="minorHAnsi" w:hAnsiTheme="minorHAnsi" w:cstheme="minorHAnsi"/>
          <w:color w:val="3B3838" w:themeColor="background2" w:themeShade="40"/>
        </w:rPr>
      </w:pPr>
      <w:r w:rsidRPr="001B3D05">
        <w:rPr>
          <w:rFonts w:asciiTheme="minorHAnsi" w:hAnsiTheme="minorHAnsi" w:cstheme="minorHAnsi"/>
          <w:color w:val="3B3838" w:themeColor="background2" w:themeShade="40"/>
        </w:rPr>
        <w:t xml:space="preserve">External Verification is a supportive, collaborative process where a CPCAB representative will visit the centre to understand more about the centre’s own processes, gain feedback from tutors, centre staff and candidates and review the centre’s system of internal assessment. All centres teaching </w:t>
      </w:r>
      <w:r>
        <w:rPr>
          <w:rFonts w:asciiTheme="minorHAnsi" w:hAnsiTheme="minorHAnsi" w:cstheme="minorHAnsi"/>
          <w:color w:val="3B3838" w:themeColor="background2" w:themeShade="40"/>
        </w:rPr>
        <w:t>CBT</w:t>
      </w:r>
      <w:r w:rsidRPr="001B3D05">
        <w:rPr>
          <w:rFonts w:asciiTheme="minorHAnsi" w:hAnsiTheme="minorHAnsi" w:cstheme="minorHAnsi"/>
          <w:color w:val="3B3838" w:themeColor="background2" w:themeShade="40"/>
        </w:rPr>
        <w:t>-L</w:t>
      </w:r>
      <w:r>
        <w:rPr>
          <w:rFonts w:asciiTheme="minorHAnsi" w:hAnsiTheme="minorHAnsi" w:cstheme="minorHAnsi"/>
          <w:color w:val="3B3838" w:themeColor="background2" w:themeShade="40"/>
        </w:rPr>
        <w:t>5</w:t>
      </w:r>
      <w:r w:rsidRPr="001B3D05">
        <w:rPr>
          <w:rFonts w:asciiTheme="minorHAnsi" w:hAnsiTheme="minorHAnsi" w:cstheme="minorHAnsi"/>
          <w:color w:val="3B3838" w:themeColor="background2" w:themeShade="40"/>
        </w:rPr>
        <w:t xml:space="preserve"> are required to have two mandatory annual external verification visits, usually one early into the academic year (between August and December) and a second later in the academic year (between March and July). </w:t>
      </w:r>
    </w:p>
    <w:p w14:paraId="29567756" w14:textId="77777777" w:rsidR="001B3D05" w:rsidRPr="001B3D05" w:rsidRDefault="001B3D05" w:rsidP="001B3D05">
      <w:pPr>
        <w:keepLines/>
        <w:spacing w:after="120" w:line="288" w:lineRule="auto"/>
        <w:rPr>
          <w:rFonts w:asciiTheme="minorHAnsi" w:hAnsiTheme="minorHAnsi" w:cstheme="minorHAnsi"/>
          <w:color w:val="3B3838" w:themeColor="background2" w:themeShade="40"/>
        </w:rPr>
      </w:pPr>
      <w:r w:rsidRPr="001B3D05">
        <w:rPr>
          <w:rFonts w:asciiTheme="minorHAnsi" w:hAnsiTheme="minorHAnsi" w:cstheme="minorHAnsi"/>
          <w:color w:val="3B3838" w:themeColor="background2" w:themeShade="40"/>
        </w:rPr>
        <w:t xml:space="preserve">External Verifiers (EVs) are responsible for confirming that tutor assessment is at the correct level and feedback to candidates is detailed and constructive. To do this they examine the overall process of assessment by viewing a sample of candidate learning records (CLRs), portfolios and associated tutor assessment of those CLRs/portfolios. They will check that centre IQA is taking place and will also meet with the training team and a registered candidate group. </w:t>
      </w:r>
    </w:p>
    <w:p w14:paraId="752CE1D3" w14:textId="77777777" w:rsidR="001B3D05" w:rsidRPr="001B3D05" w:rsidRDefault="001B3D05" w:rsidP="001B3D05">
      <w:pPr>
        <w:keepLines/>
        <w:spacing w:after="120" w:line="288" w:lineRule="auto"/>
        <w:rPr>
          <w:rFonts w:asciiTheme="minorHAnsi" w:hAnsiTheme="minorHAnsi" w:cstheme="minorHAnsi"/>
          <w:color w:val="3B3838" w:themeColor="background2" w:themeShade="40"/>
        </w:rPr>
      </w:pPr>
      <w:r w:rsidRPr="001B3D05">
        <w:rPr>
          <w:rFonts w:asciiTheme="minorHAnsi" w:hAnsiTheme="minorHAnsi" w:cstheme="minorHAnsi"/>
          <w:color w:val="3B3838" w:themeColor="background2" w:themeShade="40"/>
        </w:rPr>
        <w:t>External Verifiers will offer advice and guidance to the centre while attending the visit. They also complete a feedback report to illustrate areas of good practice and identify actions to address areas for development.</w:t>
      </w:r>
    </w:p>
    <w:p w14:paraId="26485A9E" w14:textId="015BB51F" w:rsidR="00386C3E" w:rsidRPr="00386C3E" w:rsidRDefault="001B3D05" w:rsidP="007A62FF">
      <w:pPr>
        <w:keepLines/>
        <w:spacing w:after="120" w:line="288" w:lineRule="auto"/>
        <w:rPr>
          <w:rFonts w:asciiTheme="minorHAnsi" w:hAnsiTheme="minorHAnsi" w:cstheme="minorHAnsi"/>
          <w:bCs/>
          <w:color w:val="3B3838" w:themeColor="background2" w:themeShade="40"/>
          <w:lang w:eastAsia="en-US"/>
        </w:rPr>
      </w:pPr>
      <w:r w:rsidRPr="001B3D05">
        <w:rPr>
          <w:rFonts w:asciiTheme="minorHAnsi" w:hAnsiTheme="minorHAnsi" w:cstheme="minorHAnsi"/>
          <w:color w:val="3B3838" w:themeColor="background2" w:themeShade="40"/>
        </w:rPr>
        <w:t>There are no fees for external verification visits as these are included with</w:t>
      </w:r>
      <w:r w:rsidRPr="001B3D05">
        <w:rPr>
          <w:rFonts w:asciiTheme="minorHAnsi" w:hAnsiTheme="minorHAnsi" w:cstheme="minorHAnsi"/>
          <w:bCs/>
          <w:color w:val="3B3838" w:themeColor="background2" w:themeShade="40"/>
        </w:rPr>
        <w:t xml:space="preserve">in the candidate registration fee. Should an additional support/visit be deemed necessary there could be an additional fee incurred by the </w:t>
      </w:r>
      <w:r w:rsidR="0034289A" w:rsidRPr="001B3D05">
        <w:rPr>
          <w:rFonts w:asciiTheme="minorHAnsi" w:hAnsiTheme="minorHAnsi" w:cstheme="minorHAnsi"/>
          <w:bCs/>
          <w:color w:val="3B3838" w:themeColor="background2" w:themeShade="40"/>
        </w:rPr>
        <w:t>centre.</w:t>
      </w:r>
      <w:r w:rsidR="0034289A" w:rsidRPr="00386C3E">
        <w:rPr>
          <w:rFonts w:asciiTheme="minorHAnsi" w:hAnsiTheme="minorHAnsi" w:cstheme="minorHAnsi"/>
          <w:bCs/>
          <w:color w:val="3B3838" w:themeColor="background2" w:themeShade="40"/>
          <w:lang w:eastAsia="en-US"/>
        </w:rPr>
        <w:t xml:space="preserve"> Please</w:t>
      </w:r>
      <w:r w:rsidR="00386C3E" w:rsidRPr="00386C3E">
        <w:rPr>
          <w:rFonts w:asciiTheme="minorHAnsi" w:hAnsiTheme="minorHAnsi" w:cstheme="minorHAnsi"/>
          <w:bCs/>
          <w:color w:val="3B3838" w:themeColor="background2" w:themeShade="40"/>
          <w:lang w:eastAsia="en-US"/>
        </w:rPr>
        <w:t xml:space="preserve"> see the CPCAB website for:</w:t>
      </w:r>
    </w:p>
    <w:p w14:paraId="40C9386A" w14:textId="57DA4023" w:rsidR="00386C3E" w:rsidRPr="00386C3E" w:rsidRDefault="004250E2" w:rsidP="007A62FF">
      <w:pPr>
        <w:numPr>
          <w:ilvl w:val="0"/>
          <w:numId w:val="57"/>
        </w:numPr>
        <w:spacing w:line="288" w:lineRule="auto"/>
        <w:contextualSpacing/>
        <w:rPr>
          <w:rFonts w:asciiTheme="minorHAnsi" w:hAnsiTheme="minorHAnsi" w:cstheme="minorHAnsi"/>
          <w:bCs/>
          <w:color w:val="3B3838" w:themeColor="background2" w:themeShade="40"/>
        </w:rPr>
      </w:pPr>
      <w:hyperlink r:id="rId45" w:history="1">
        <w:r w:rsidR="00BA624C">
          <w:rPr>
            <w:rFonts w:asciiTheme="minorHAnsi" w:hAnsiTheme="minorHAnsi" w:cstheme="minorHAnsi"/>
            <w:color w:val="3B3838" w:themeColor="background2" w:themeShade="40"/>
            <w:u w:val="single"/>
          </w:rPr>
          <w:t xml:space="preserve">CPCAB Fees </w:t>
        </w:r>
      </w:hyperlink>
      <w:r w:rsidR="00386C3E" w:rsidRPr="00386C3E">
        <w:rPr>
          <w:rFonts w:asciiTheme="minorHAnsi" w:hAnsiTheme="minorHAnsi" w:cstheme="minorHAnsi"/>
          <w:color w:val="3B3838" w:themeColor="background2" w:themeShade="40"/>
        </w:rPr>
        <w:t xml:space="preserve">for guidance on additional fees. </w:t>
      </w:r>
    </w:p>
    <w:p w14:paraId="02860C42" w14:textId="6B671889" w:rsidR="00386C3E" w:rsidRPr="00D33611" w:rsidRDefault="004250E2" w:rsidP="007A62FF">
      <w:pPr>
        <w:numPr>
          <w:ilvl w:val="0"/>
          <w:numId w:val="57"/>
        </w:numPr>
        <w:spacing w:line="288" w:lineRule="auto"/>
        <w:contextualSpacing/>
        <w:rPr>
          <w:rFonts w:asciiTheme="minorHAnsi" w:hAnsiTheme="minorHAnsi" w:cstheme="minorHAnsi"/>
          <w:bCs/>
          <w:color w:val="3B3838" w:themeColor="background2" w:themeShade="40"/>
        </w:rPr>
      </w:pPr>
      <w:hyperlink r:id="rId46" w:history="1">
        <w:r w:rsidR="00386C3E" w:rsidRPr="00386C3E">
          <w:rPr>
            <w:rFonts w:asciiTheme="minorHAnsi" w:hAnsiTheme="minorHAnsi" w:cstheme="minorHAnsi"/>
            <w:bCs/>
            <w:color w:val="3B3838" w:themeColor="background2" w:themeShade="40"/>
            <w:u w:val="single"/>
          </w:rPr>
          <w:t xml:space="preserve">CPCAB </w:t>
        </w:r>
        <w:r w:rsidR="00BA624C">
          <w:rPr>
            <w:rFonts w:asciiTheme="minorHAnsi" w:hAnsiTheme="minorHAnsi" w:cstheme="minorHAnsi"/>
            <w:bCs/>
            <w:color w:val="3B3838" w:themeColor="background2" w:themeShade="40"/>
            <w:u w:val="single"/>
          </w:rPr>
          <w:t>G</w:t>
        </w:r>
        <w:r w:rsidR="00386C3E" w:rsidRPr="00386C3E">
          <w:rPr>
            <w:rFonts w:asciiTheme="minorHAnsi" w:hAnsiTheme="minorHAnsi" w:cstheme="minorHAnsi"/>
            <w:bCs/>
            <w:color w:val="3B3838" w:themeColor="background2" w:themeShade="40"/>
            <w:u w:val="single"/>
          </w:rPr>
          <w:t xml:space="preserve">uidance to </w:t>
        </w:r>
        <w:r w:rsidR="00BA624C">
          <w:rPr>
            <w:rFonts w:asciiTheme="minorHAnsi" w:hAnsiTheme="minorHAnsi" w:cstheme="minorHAnsi"/>
            <w:bCs/>
            <w:color w:val="3B3838" w:themeColor="background2" w:themeShade="40"/>
            <w:u w:val="single"/>
          </w:rPr>
          <w:t>E</w:t>
        </w:r>
        <w:r w:rsidR="00386C3E" w:rsidRPr="00386C3E">
          <w:rPr>
            <w:rFonts w:asciiTheme="minorHAnsi" w:hAnsiTheme="minorHAnsi" w:cstheme="minorHAnsi"/>
            <w:bCs/>
            <w:color w:val="3B3838" w:themeColor="background2" w:themeShade="40"/>
            <w:u w:val="single"/>
          </w:rPr>
          <w:t xml:space="preserve">xternal </w:t>
        </w:r>
        <w:r w:rsidR="00BA624C">
          <w:rPr>
            <w:rFonts w:asciiTheme="minorHAnsi" w:hAnsiTheme="minorHAnsi" w:cstheme="minorHAnsi"/>
            <w:bCs/>
            <w:color w:val="3B3838" w:themeColor="background2" w:themeShade="40"/>
            <w:u w:val="single"/>
          </w:rPr>
          <w:t>V</w:t>
        </w:r>
        <w:r w:rsidR="00386C3E" w:rsidRPr="00386C3E">
          <w:rPr>
            <w:rFonts w:asciiTheme="minorHAnsi" w:hAnsiTheme="minorHAnsi" w:cstheme="minorHAnsi"/>
            <w:bCs/>
            <w:color w:val="3B3838" w:themeColor="background2" w:themeShade="40"/>
            <w:u w:val="single"/>
          </w:rPr>
          <w:t xml:space="preserve">erification </w:t>
        </w:r>
        <w:r w:rsidR="00BA624C">
          <w:rPr>
            <w:rFonts w:asciiTheme="minorHAnsi" w:hAnsiTheme="minorHAnsi" w:cstheme="minorHAnsi"/>
            <w:bCs/>
            <w:color w:val="3B3838" w:themeColor="background2" w:themeShade="40"/>
            <w:u w:val="single"/>
          </w:rPr>
          <w:t>V</w:t>
        </w:r>
        <w:r w:rsidR="00386C3E" w:rsidRPr="00386C3E">
          <w:rPr>
            <w:rFonts w:asciiTheme="minorHAnsi" w:hAnsiTheme="minorHAnsi" w:cstheme="minorHAnsi"/>
            <w:bCs/>
            <w:color w:val="3B3838" w:themeColor="background2" w:themeShade="40"/>
            <w:u w:val="single"/>
          </w:rPr>
          <w:t>isits</w:t>
        </w:r>
      </w:hyperlink>
      <w:r w:rsidR="00386C3E" w:rsidRPr="00386C3E">
        <w:rPr>
          <w:rFonts w:asciiTheme="minorHAnsi" w:hAnsiTheme="minorHAnsi" w:cstheme="minorHAnsi"/>
          <w:color w:val="3B3838" w:themeColor="background2" w:themeShade="40"/>
        </w:rPr>
        <w:t>.</w:t>
      </w:r>
    </w:p>
    <w:p w14:paraId="0C737272" w14:textId="43FA2AF3" w:rsidR="00D33611" w:rsidRDefault="00D33611" w:rsidP="00D33611">
      <w:pPr>
        <w:contextualSpacing/>
        <w:rPr>
          <w:rFonts w:asciiTheme="minorHAnsi" w:hAnsiTheme="minorHAnsi" w:cstheme="minorHAnsi"/>
          <w:color w:val="3B3838" w:themeColor="background2" w:themeShade="40"/>
        </w:rPr>
      </w:pPr>
    </w:p>
    <w:p w14:paraId="558C8EF2" w14:textId="0EB6D00B" w:rsidR="00FB7202" w:rsidRPr="00D81DBD" w:rsidRDefault="00FB7202" w:rsidP="00F7477D">
      <w:pPr>
        <w:pStyle w:val="BodyText"/>
        <w:keepNext/>
        <w:keepLines/>
        <w:spacing w:after="120"/>
        <w:rPr>
          <w:rFonts w:asciiTheme="minorHAnsi" w:hAnsiTheme="minorHAnsi" w:cstheme="minorHAnsi"/>
          <w:bCs w:val="0"/>
          <w:color w:val="3B3838" w:themeColor="background2" w:themeShade="40"/>
          <w:sz w:val="24"/>
          <w:lang w:eastAsia="en-GB"/>
        </w:rPr>
      </w:pPr>
      <w:r w:rsidRPr="00D81DBD">
        <w:rPr>
          <w:rFonts w:asciiTheme="minorHAnsi" w:hAnsiTheme="minorHAnsi" w:cstheme="minorHAnsi"/>
          <w:noProof/>
          <w:color w:val="E77D70"/>
          <w:kern w:val="24"/>
          <w:sz w:val="4"/>
          <w:szCs w:val="4"/>
        </w:rPr>
        <mc:AlternateContent>
          <mc:Choice Requires="wps">
            <w:drawing>
              <wp:inline distT="0" distB="0" distL="0" distR="0" wp14:anchorId="6E32E535" wp14:editId="4B432954">
                <wp:extent cx="6480175" cy="457200"/>
                <wp:effectExtent l="0" t="0" r="0" b="0"/>
                <wp:docPr id="31" name="Text Box 31"/>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0C54C511" w14:textId="2A481B99" w:rsidR="00B17678" w:rsidRPr="00235D23" w:rsidRDefault="00550C39" w:rsidP="00B829D3">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9</w:t>
                            </w:r>
                            <w:r w:rsidR="00B17678">
                              <w:rPr>
                                <w:rFonts w:asciiTheme="minorHAnsi" w:hAnsiTheme="minorHAnsi" w:cstheme="minorHAnsi"/>
                                <w:color w:val="FFFFFF" w:themeColor="background1"/>
                                <w:sz w:val="44"/>
                                <w:szCs w:val="44"/>
                              </w:rPr>
                              <w:t xml:space="preserve">. </w:t>
                            </w:r>
                            <w:bookmarkStart w:id="49" w:name="APC"/>
                            <w:bookmarkEnd w:id="49"/>
                            <w:r w:rsidR="00B17678">
                              <w:rPr>
                                <w:rFonts w:asciiTheme="minorHAnsi" w:hAnsiTheme="minorHAnsi" w:cstheme="minorHAnsi"/>
                                <w:color w:val="FFFFFF" w:themeColor="background1"/>
                                <w:sz w:val="44"/>
                                <w:szCs w:val="44"/>
                              </w:rPr>
                              <w:t>Annual Practising Certificate (APC)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E32E535" id="Text Box 31" o:spid="_x0000_s1041" type="#_x0000_t202" style="width:510.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" fillcolor="#ea5850" stroked="f" strokeweight=".5pt">
                <v:textbox>
                  <w:txbxContent>
                    <w:p w14:paraId="0C54C511" w14:textId="2A481B99" w:rsidR="00B17678" w:rsidRPr="00235D23" w:rsidRDefault="00550C39" w:rsidP="00B829D3">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9</w:t>
                      </w:r>
                      <w:r w:rsidR="00B17678">
                        <w:rPr>
                          <w:rFonts w:asciiTheme="minorHAnsi" w:hAnsiTheme="minorHAnsi" w:cstheme="minorHAnsi"/>
                          <w:color w:val="FFFFFF" w:themeColor="background1"/>
                          <w:sz w:val="44"/>
                          <w:szCs w:val="44"/>
                        </w:rPr>
                        <w:t xml:space="preserve">. </w:t>
                      </w:r>
                      <w:bookmarkStart w:id="50" w:name="APC"/>
                      <w:bookmarkEnd w:id="50"/>
                      <w:r w:rsidR="00B17678">
                        <w:rPr>
                          <w:rFonts w:asciiTheme="minorHAnsi" w:hAnsiTheme="minorHAnsi" w:cstheme="minorHAnsi"/>
                          <w:color w:val="FFFFFF" w:themeColor="background1"/>
                          <w:sz w:val="44"/>
                          <w:szCs w:val="44"/>
                        </w:rPr>
                        <w:t>Annual Practising Certificate (APC)</w:t>
                      </w:r>
                    </w:p>
                  </w:txbxContent>
                </v:textbox>
                <w10:anchorlock/>
              </v:shape>
            </w:pict>
          </mc:Fallback>
        </mc:AlternateContent>
      </w:r>
    </w:p>
    <w:p w14:paraId="1532A0FC" w14:textId="4325BDB4" w:rsidR="00142F63" w:rsidRPr="00D81DBD" w:rsidRDefault="00142F63" w:rsidP="00E83C34">
      <w:pPr>
        <w:jc w:val="both"/>
        <w:rPr>
          <w:rFonts w:asciiTheme="minorHAnsi" w:hAnsiTheme="minorHAnsi" w:cstheme="minorHAnsi"/>
          <w:color w:val="3B3838" w:themeColor="background2" w:themeShade="40"/>
        </w:rPr>
      </w:pPr>
    </w:p>
    <w:p w14:paraId="0DBEF29B" w14:textId="5E87401A" w:rsidR="00184EC6" w:rsidRPr="00184EC6" w:rsidRDefault="00184EC6" w:rsidP="007A62FF">
      <w:pPr>
        <w:pStyle w:val="Caption"/>
        <w:keepNext/>
        <w:spacing w:before="0" w:after="100" w:line="288" w:lineRule="auto"/>
        <w:ind w:left="0"/>
        <w:jc w:val="left"/>
        <w:rPr>
          <w:rFonts w:asciiTheme="minorHAnsi" w:hAnsiTheme="minorHAnsi" w:cstheme="minorHAnsi"/>
          <w:b w:val="0"/>
          <w:color w:val="3B3838" w:themeColor="background2" w:themeShade="40"/>
          <w:sz w:val="24"/>
          <w:szCs w:val="24"/>
        </w:rPr>
      </w:pPr>
      <w:r w:rsidRPr="00022896">
        <w:rPr>
          <w:rFonts w:asciiTheme="minorHAnsi" w:hAnsiTheme="minorHAnsi" w:cstheme="minorHAnsi"/>
          <w:b w:val="0"/>
          <w:color w:val="3B3838" w:themeColor="background2" w:themeShade="40"/>
          <w:sz w:val="24"/>
          <w:szCs w:val="24"/>
        </w:rPr>
        <w:t>When a centre first</w:t>
      </w:r>
      <w:r w:rsidRPr="00184EC6">
        <w:rPr>
          <w:rFonts w:asciiTheme="minorHAnsi" w:hAnsiTheme="minorHAnsi" w:cstheme="minorHAnsi"/>
          <w:b w:val="0"/>
          <w:color w:val="3B3838" w:themeColor="background2" w:themeShade="40"/>
          <w:sz w:val="24"/>
          <w:szCs w:val="24"/>
        </w:rPr>
        <w:t xml:space="preserve"> registers with CPCAB</w:t>
      </w:r>
      <w:r w:rsidR="005E39C6">
        <w:rPr>
          <w:rFonts w:asciiTheme="minorHAnsi" w:hAnsiTheme="minorHAnsi" w:cstheme="minorHAnsi"/>
          <w:b w:val="0"/>
          <w:color w:val="3B3838" w:themeColor="background2" w:themeShade="40"/>
          <w:sz w:val="24"/>
          <w:szCs w:val="24"/>
        </w:rPr>
        <w:t>,</w:t>
      </w:r>
      <w:r w:rsidRPr="00184EC6">
        <w:rPr>
          <w:rFonts w:asciiTheme="minorHAnsi" w:hAnsiTheme="minorHAnsi" w:cstheme="minorHAnsi"/>
          <w:b w:val="0"/>
          <w:color w:val="3B3838" w:themeColor="background2" w:themeShade="40"/>
          <w:sz w:val="24"/>
          <w:szCs w:val="24"/>
        </w:rPr>
        <w:t xml:space="preserve"> they will receive initial approval to run for one year.  In order to meet the requirements of its regulators</w:t>
      </w:r>
      <w:r w:rsidRPr="00184EC6">
        <w:rPr>
          <w:rStyle w:val="FootnoteReference"/>
          <w:rFonts w:asciiTheme="minorHAnsi" w:hAnsiTheme="minorHAnsi" w:cstheme="minorHAnsi"/>
          <w:b w:val="0"/>
          <w:color w:val="3B3838" w:themeColor="background2" w:themeShade="40"/>
          <w:sz w:val="24"/>
          <w:szCs w:val="24"/>
        </w:rPr>
        <w:footnoteReference w:id="8"/>
      </w:r>
      <w:r w:rsidRPr="00184EC6">
        <w:rPr>
          <w:rFonts w:asciiTheme="minorHAnsi" w:hAnsiTheme="minorHAnsi" w:cstheme="minorHAnsi"/>
          <w:b w:val="0"/>
          <w:color w:val="3B3838" w:themeColor="background2" w:themeShade="40"/>
          <w:sz w:val="24"/>
          <w:szCs w:val="24"/>
        </w:rPr>
        <w:t xml:space="preserve">, to comply with UK law and to protect the interests of </w:t>
      </w:r>
      <w:r w:rsidR="00983753">
        <w:rPr>
          <w:rFonts w:asciiTheme="minorHAnsi" w:hAnsiTheme="minorHAnsi" w:cstheme="minorHAnsi"/>
          <w:b w:val="0"/>
          <w:color w:val="3B3838" w:themeColor="background2" w:themeShade="40"/>
          <w:sz w:val="24"/>
          <w:szCs w:val="24"/>
        </w:rPr>
        <w:t>candidates</w:t>
      </w:r>
      <w:r w:rsidR="005E39C6">
        <w:rPr>
          <w:rFonts w:asciiTheme="minorHAnsi" w:hAnsiTheme="minorHAnsi" w:cstheme="minorHAnsi"/>
          <w:b w:val="0"/>
          <w:color w:val="3B3838" w:themeColor="background2" w:themeShade="40"/>
          <w:sz w:val="24"/>
          <w:szCs w:val="24"/>
        </w:rPr>
        <w:t>,</w:t>
      </w:r>
      <w:r w:rsidRPr="00184EC6">
        <w:rPr>
          <w:rFonts w:asciiTheme="minorHAnsi" w:hAnsiTheme="minorHAnsi" w:cstheme="minorHAnsi"/>
          <w:b w:val="0"/>
          <w:color w:val="3B3838" w:themeColor="background2" w:themeShade="40"/>
          <w:sz w:val="24"/>
          <w:szCs w:val="24"/>
        </w:rPr>
        <w:t xml:space="preserve"> CPCAB is obliged to obtain a further declaration of compliance from each of its recognised centres </w:t>
      </w:r>
      <w:r w:rsidRPr="00686C45">
        <w:rPr>
          <w:rFonts w:asciiTheme="minorHAnsi" w:hAnsiTheme="minorHAnsi" w:cstheme="minorHAnsi"/>
          <w:bCs w:val="0"/>
          <w:color w:val="3B3838" w:themeColor="background2" w:themeShade="40"/>
          <w:sz w:val="24"/>
          <w:szCs w:val="24"/>
        </w:rPr>
        <w:t>every year</w:t>
      </w:r>
      <w:r w:rsidRPr="00184EC6">
        <w:rPr>
          <w:rFonts w:asciiTheme="minorHAnsi" w:hAnsiTheme="minorHAnsi" w:cstheme="minorHAnsi"/>
          <w:b w:val="0"/>
          <w:color w:val="3B3838" w:themeColor="background2" w:themeShade="40"/>
          <w:sz w:val="24"/>
          <w:szCs w:val="24"/>
        </w:rPr>
        <w:t xml:space="preserve">.  This declaration is also intended to confirm that the information provided to CPCAB at the time of the centre’s first approval remains accurate and up to date.  </w:t>
      </w:r>
    </w:p>
    <w:p w14:paraId="716DDEE6" w14:textId="4C4ACB6F" w:rsidR="00184EC6" w:rsidRPr="00184EC6" w:rsidRDefault="00184EC6" w:rsidP="007A62FF">
      <w:pPr>
        <w:spacing w:line="288" w:lineRule="auto"/>
        <w:rPr>
          <w:rFonts w:asciiTheme="minorHAnsi" w:hAnsiTheme="minorHAnsi" w:cstheme="minorHAnsi"/>
          <w:color w:val="3B3838" w:themeColor="background2" w:themeShade="40"/>
        </w:rPr>
      </w:pPr>
      <w:r w:rsidRPr="00184EC6">
        <w:rPr>
          <w:rFonts w:asciiTheme="minorHAnsi" w:hAnsiTheme="minorHAnsi" w:cstheme="minorHAnsi"/>
          <w:color w:val="3B3838" w:themeColor="background2" w:themeShade="40"/>
        </w:rPr>
        <w:t xml:space="preserve">It must be signed by the person responsible for the quality assurance and management of CPCAB qualifications within the centre via </w:t>
      </w:r>
      <w:r w:rsidRPr="00495D01">
        <w:rPr>
          <w:rFonts w:asciiTheme="minorHAnsi" w:hAnsiTheme="minorHAnsi" w:cstheme="minorHAnsi"/>
          <w:color w:val="3B3838" w:themeColor="background2" w:themeShade="40"/>
        </w:rPr>
        <w:t xml:space="preserve">the </w:t>
      </w:r>
      <w:hyperlink r:id="rId47" w:history="1">
        <w:r w:rsidRPr="00495D01">
          <w:rPr>
            <w:rFonts w:asciiTheme="minorHAnsi" w:hAnsiTheme="minorHAnsi" w:cstheme="minorHAnsi"/>
            <w:color w:val="3B3838" w:themeColor="background2" w:themeShade="40"/>
            <w:u w:val="single"/>
          </w:rPr>
          <w:t>CPCAB portal</w:t>
        </w:r>
      </w:hyperlink>
      <w:r w:rsidRPr="00184EC6">
        <w:rPr>
          <w:rFonts w:asciiTheme="minorHAnsi" w:hAnsiTheme="minorHAnsi" w:cstheme="minorHAnsi"/>
          <w:i/>
          <w:iCs/>
          <w:color w:val="3B3838" w:themeColor="background2" w:themeShade="40"/>
        </w:rPr>
        <w:t xml:space="preserve"> </w:t>
      </w:r>
      <w:r w:rsidRPr="00184EC6">
        <w:rPr>
          <w:rFonts w:asciiTheme="minorHAnsi" w:hAnsiTheme="minorHAnsi" w:cstheme="minorHAnsi"/>
          <w:color w:val="3B3838" w:themeColor="background2" w:themeShade="40"/>
        </w:rPr>
        <w:t>at the beginning of each academic year. Once signed</w:t>
      </w:r>
      <w:r w:rsidR="003020E4">
        <w:rPr>
          <w:rFonts w:asciiTheme="minorHAnsi" w:hAnsiTheme="minorHAnsi" w:cstheme="minorHAnsi"/>
          <w:color w:val="3B3838" w:themeColor="background2" w:themeShade="40"/>
        </w:rPr>
        <w:t>,</w:t>
      </w:r>
      <w:r w:rsidRPr="00184EC6">
        <w:rPr>
          <w:rFonts w:asciiTheme="minorHAnsi" w:hAnsiTheme="minorHAnsi" w:cstheme="minorHAnsi"/>
          <w:color w:val="3B3838" w:themeColor="background2" w:themeShade="40"/>
        </w:rPr>
        <w:t xml:space="preserve"> </w:t>
      </w:r>
      <w:r w:rsidRPr="00184EC6">
        <w:rPr>
          <w:rFonts w:asciiTheme="minorHAnsi" w:hAnsiTheme="minorHAnsi" w:cstheme="minorHAnsi"/>
          <w:color w:val="3B3838" w:themeColor="background2" w:themeShade="40"/>
          <w:lang w:eastAsia="en-US"/>
        </w:rPr>
        <w:t>the portal will automatically generate your Annual Practising Certificate (</w:t>
      </w:r>
      <w:r w:rsidRPr="00184EC6">
        <w:rPr>
          <w:rFonts w:asciiTheme="minorHAnsi" w:hAnsiTheme="minorHAnsi" w:cstheme="minorHAnsi"/>
          <w:color w:val="3B3838" w:themeColor="background2" w:themeShade="40"/>
        </w:rPr>
        <w:t>APC) for the current academic year. This declaration will be requested before the first registration is made and may delay further registrations if not completed.</w:t>
      </w:r>
    </w:p>
    <w:p w14:paraId="557AAA61" w14:textId="77777777" w:rsidR="00184EC6" w:rsidRPr="00184EC6" w:rsidRDefault="00184EC6" w:rsidP="007A62FF">
      <w:pPr>
        <w:spacing w:before="120" w:after="120" w:line="288" w:lineRule="auto"/>
        <w:rPr>
          <w:rFonts w:asciiTheme="minorHAnsi" w:hAnsiTheme="minorHAnsi" w:cstheme="minorHAnsi"/>
          <w:color w:val="3B3838" w:themeColor="background2" w:themeShade="40"/>
        </w:rPr>
      </w:pPr>
      <w:r w:rsidRPr="00184EC6">
        <w:rPr>
          <w:rFonts w:asciiTheme="minorHAnsi" w:hAnsiTheme="minorHAnsi" w:cstheme="minorHAnsi"/>
          <w:color w:val="3B3838" w:themeColor="background2" w:themeShade="40"/>
        </w:rPr>
        <w:lastRenderedPageBreak/>
        <w:t>An APC can be withheld:</w:t>
      </w:r>
    </w:p>
    <w:p w14:paraId="5DE71DA8" w14:textId="7CA86B55" w:rsidR="00184EC6" w:rsidRPr="00184EC6" w:rsidRDefault="00BE22C5" w:rsidP="007A62FF">
      <w:pPr>
        <w:pStyle w:val="BodyText"/>
        <w:keepNext/>
        <w:numPr>
          <w:ilvl w:val="0"/>
          <w:numId w:val="58"/>
        </w:numPr>
        <w:spacing w:after="120" w:line="288" w:lineRule="auto"/>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U</w:t>
      </w:r>
      <w:r w:rsidR="00184EC6" w:rsidRPr="00184EC6">
        <w:rPr>
          <w:rFonts w:asciiTheme="minorHAnsi" w:hAnsiTheme="minorHAnsi" w:cstheme="minorHAnsi"/>
          <w:color w:val="3B3838" w:themeColor="background2" w:themeShade="40"/>
          <w:sz w:val="24"/>
        </w:rPr>
        <w:t>ntil the annual declaration of compliance has been signed.</w:t>
      </w:r>
    </w:p>
    <w:p w14:paraId="0669AEBF" w14:textId="2609144C" w:rsidR="00184EC6" w:rsidRPr="00184EC6" w:rsidRDefault="00BE22C5" w:rsidP="007A62FF">
      <w:pPr>
        <w:pStyle w:val="ListParagraph"/>
        <w:numPr>
          <w:ilvl w:val="0"/>
          <w:numId w:val="58"/>
        </w:numPr>
        <w:spacing w:before="120" w:after="120" w:line="288" w:lineRule="auto"/>
        <w:ind w:left="714" w:hanging="357"/>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F</w:t>
      </w:r>
      <w:r w:rsidR="00184EC6" w:rsidRPr="00184EC6">
        <w:rPr>
          <w:rFonts w:asciiTheme="minorHAnsi" w:hAnsiTheme="minorHAnsi" w:cstheme="minorHAnsi"/>
          <w:color w:val="3B3838" w:themeColor="background2" w:themeShade="40"/>
        </w:rPr>
        <w:t xml:space="preserve">ollowing an external verification visit to the centre </w:t>
      </w:r>
      <w:r w:rsidR="001B3D05">
        <w:rPr>
          <w:rFonts w:asciiTheme="minorHAnsi" w:hAnsiTheme="minorHAnsi" w:cstheme="minorHAnsi"/>
          <w:color w:val="3B3838" w:themeColor="background2" w:themeShade="40"/>
        </w:rPr>
        <w:t xml:space="preserve">if </w:t>
      </w:r>
      <w:r w:rsidR="00184EC6" w:rsidRPr="00184EC6">
        <w:rPr>
          <w:rFonts w:asciiTheme="minorHAnsi" w:hAnsiTheme="minorHAnsi" w:cstheme="minorHAnsi"/>
          <w:color w:val="3B3838" w:themeColor="background2" w:themeShade="40"/>
        </w:rPr>
        <w:t>any serious concerns are identified.  The APC will be withheld until these concerns have been rectified.  CPCAB will offer appropriate support.</w:t>
      </w:r>
    </w:p>
    <w:p w14:paraId="79A190EA" w14:textId="2E51584C" w:rsidR="00184EC6" w:rsidRPr="00184EC6" w:rsidRDefault="00184EC6" w:rsidP="007A62FF">
      <w:pPr>
        <w:pStyle w:val="BodyText"/>
        <w:keepNext/>
        <w:spacing w:after="120" w:line="288" w:lineRule="auto"/>
        <w:rPr>
          <w:rFonts w:asciiTheme="minorHAnsi" w:hAnsiTheme="minorHAnsi" w:cstheme="minorHAnsi"/>
          <w:color w:val="3B3838" w:themeColor="background2" w:themeShade="40"/>
          <w:sz w:val="24"/>
        </w:rPr>
      </w:pPr>
      <w:r w:rsidRPr="00184EC6">
        <w:rPr>
          <w:rFonts w:asciiTheme="minorHAnsi" w:hAnsiTheme="minorHAnsi" w:cstheme="minorHAnsi"/>
          <w:color w:val="3B3838" w:themeColor="background2" w:themeShade="40"/>
          <w:sz w:val="24"/>
        </w:rPr>
        <w:t>CPCAB reserves the right to refuse to register any further candidates or to delay candidate certification for qualifications where serious concerns have been identified. Failure to respond to the support offered and/or address areas identified as needing development may lead to deregistration. Deregistration may also result if a centre is involved in malpractice.</w:t>
      </w:r>
    </w:p>
    <w:p w14:paraId="6E5D0F8D" w14:textId="753EBADB" w:rsidR="00F72927" w:rsidRPr="007A62FF" w:rsidRDefault="00184EC6" w:rsidP="007A62FF">
      <w:pPr>
        <w:pStyle w:val="ListParagraph"/>
        <w:numPr>
          <w:ilvl w:val="0"/>
          <w:numId w:val="64"/>
        </w:numPr>
        <w:spacing w:line="288" w:lineRule="auto"/>
        <w:rPr>
          <w:rFonts w:asciiTheme="minorHAnsi" w:hAnsiTheme="minorHAnsi" w:cstheme="minorHAnsi"/>
          <w:color w:val="3B3838" w:themeColor="background2" w:themeShade="40"/>
        </w:rPr>
      </w:pPr>
      <w:r w:rsidRPr="00AA57FC">
        <w:rPr>
          <w:rFonts w:asciiTheme="minorHAnsi" w:hAnsiTheme="minorHAnsi" w:cstheme="minorHAnsi"/>
          <w:color w:val="3B3838" w:themeColor="background2" w:themeShade="40"/>
        </w:rPr>
        <w:t xml:space="preserve">Please </w:t>
      </w:r>
      <w:r w:rsidR="00A23683" w:rsidRPr="00AA57FC">
        <w:rPr>
          <w:rFonts w:asciiTheme="minorHAnsi" w:hAnsiTheme="minorHAnsi" w:cstheme="minorHAnsi"/>
          <w:color w:val="3B3838" w:themeColor="background2" w:themeShade="40"/>
        </w:rPr>
        <w:t xml:space="preserve">view our policies </w:t>
      </w:r>
      <w:r w:rsidR="00AA57FC" w:rsidRPr="00AA57FC">
        <w:rPr>
          <w:rFonts w:asciiTheme="minorHAnsi" w:hAnsiTheme="minorHAnsi" w:cstheme="minorHAnsi"/>
          <w:color w:val="3B3838" w:themeColor="background2" w:themeShade="40"/>
        </w:rPr>
        <w:t xml:space="preserve">on Sanctions, Malpractice &amp; Maladministration, and Whistleblowing on </w:t>
      </w:r>
      <w:r w:rsidRPr="00AA57FC">
        <w:rPr>
          <w:rFonts w:asciiTheme="minorHAnsi" w:hAnsiTheme="minorHAnsi" w:cstheme="minorHAnsi"/>
          <w:color w:val="3B3838" w:themeColor="background2" w:themeShade="40"/>
        </w:rPr>
        <w:t xml:space="preserve">the </w:t>
      </w:r>
      <w:hyperlink r:id="rId48" w:history="1">
        <w:r w:rsidR="00834D32" w:rsidRPr="00AA57FC">
          <w:rPr>
            <w:rFonts w:asciiTheme="minorHAnsi" w:hAnsiTheme="minorHAnsi"/>
            <w:color w:val="3B3838" w:themeColor="background2" w:themeShade="40"/>
            <w:u w:val="single"/>
          </w:rPr>
          <w:t xml:space="preserve">CPCAB </w:t>
        </w:r>
        <w:r w:rsidR="00834D32">
          <w:rPr>
            <w:rFonts w:asciiTheme="minorHAnsi" w:hAnsiTheme="minorHAnsi"/>
            <w:color w:val="3B3838" w:themeColor="background2" w:themeShade="40"/>
            <w:u w:val="single"/>
          </w:rPr>
          <w:t>W</w:t>
        </w:r>
        <w:r w:rsidR="00834D32" w:rsidRPr="00AA57FC">
          <w:rPr>
            <w:rFonts w:asciiTheme="minorHAnsi" w:hAnsiTheme="minorHAnsi"/>
            <w:color w:val="3B3838" w:themeColor="background2" w:themeShade="40"/>
            <w:u w:val="single"/>
          </w:rPr>
          <w:t>ebsite</w:t>
        </w:r>
      </w:hyperlink>
      <w:r w:rsidR="00AA57FC" w:rsidRPr="00AA57FC">
        <w:rPr>
          <w:rFonts w:asciiTheme="minorHAnsi" w:hAnsiTheme="minorHAnsi"/>
          <w:color w:val="3B3838" w:themeColor="background2" w:themeShade="40"/>
        </w:rPr>
        <w:t>.</w:t>
      </w:r>
      <w:r w:rsidRPr="00AA57FC">
        <w:rPr>
          <w:rFonts w:asciiTheme="minorHAnsi" w:hAnsiTheme="minorHAnsi" w:cstheme="minorHAnsi"/>
          <w:color w:val="3B3838" w:themeColor="background2" w:themeShade="40"/>
        </w:rPr>
        <w:t xml:space="preserve"> </w:t>
      </w:r>
    </w:p>
    <w:p w14:paraId="057010CF" w14:textId="77777777" w:rsidR="00120285" w:rsidRDefault="00120285" w:rsidP="005B4C29">
      <w:pPr>
        <w:spacing w:before="120"/>
        <w:jc w:val="both"/>
        <w:rPr>
          <w:rFonts w:asciiTheme="minorHAnsi" w:hAnsiTheme="minorHAnsi" w:cstheme="minorHAnsi"/>
          <w:color w:val="3B3838" w:themeColor="background2" w:themeShade="40"/>
        </w:rPr>
      </w:pPr>
    </w:p>
    <w:p w14:paraId="3AD43A6A" w14:textId="2DA79696" w:rsidR="00120285" w:rsidRDefault="00120285" w:rsidP="005B4C29">
      <w:pPr>
        <w:spacing w:before="120"/>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inline distT="0" distB="0" distL="0" distR="0" wp14:anchorId="1148B44A" wp14:editId="2D392C69">
                <wp:extent cx="6473825" cy="457200"/>
                <wp:effectExtent l="0" t="0" r="3175" b="0"/>
                <wp:docPr id="32" name="Text Box 32"/>
                <wp:cNvGraphicFramePr/>
                <a:graphic xmlns:a="http://schemas.openxmlformats.org/drawingml/2006/main">
                  <a:graphicData uri="http://schemas.microsoft.com/office/word/2010/wordprocessingShape">
                    <wps:wsp>
                      <wps:cNvSpPr txBox="1"/>
                      <wps:spPr>
                        <a:xfrm>
                          <a:off x="0" y="0"/>
                          <a:ext cx="6473825" cy="457200"/>
                        </a:xfrm>
                        <a:prstGeom prst="rect">
                          <a:avLst/>
                        </a:prstGeom>
                        <a:solidFill>
                          <a:srgbClr val="EA5850"/>
                        </a:solidFill>
                        <a:ln w="6350">
                          <a:noFill/>
                        </a:ln>
                      </wps:spPr>
                      <wps:txbx>
                        <w:txbxContent>
                          <w:p w14:paraId="180FB536" w14:textId="2B578B2F" w:rsidR="00120285" w:rsidRPr="00235D23" w:rsidRDefault="00120285" w:rsidP="00120285">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550C39">
                              <w:rPr>
                                <w:rFonts w:asciiTheme="minorHAnsi" w:hAnsiTheme="minorHAnsi" w:cstheme="minorHAnsi"/>
                                <w:color w:val="FFFFFF" w:themeColor="background1"/>
                                <w:sz w:val="44"/>
                                <w:szCs w:val="44"/>
                              </w:rPr>
                              <w:t>0</w:t>
                            </w:r>
                            <w:r>
                              <w:rPr>
                                <w:rFonts w:asciiTheme="minorHAnsi" w:hAnsiTheme="minorHAnsi" w:cstheme="minorHAnsi"/>
                                <w:color w:val="FFFFFF" w:themeColor="background1"/>
                                <w:sz w:val="44"/>
                                <w:szCs w:val="44"/>
                              </w:rPr>
                              <w:t xml:space="preserve">. </w:t>
                            </w:r>
                            <w:bookmarkStart w:id="51" w:name="eQUAL_OPPS"/>
                            <w:bookmarkEnd w:id="51"/>
                            <w:r>
                              <w:rPr>
                                <w:rFonts w:asciiTheme="minorHAnsi" w:hAnsiTheme="minorHAnsi" w:cstheme="minorHAnsi"/>
                                <w:color w:val="FFFFFF" w:themeColor="background1"/>
                                <w:sz w:val="44"/>
                                <w:szCs w:val="44"/>
                              </w:rPr>
                              <w:t>Equal Opportunities and Reasonable Adjustments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48B44A" id="Text Box 32" o:spid="_x0000_s1042" type="#_x0000_t202" style="width:509.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" fillcolor="#ea5850" stroked="f" strokeweight=".5pt">
                <v:textbox>
                  <w:txbxContent>
                    <w:p w14:paraId="180FB536" w14:textId="2B578B2F" w:rsidR="00120285" w:rsidRPr="00235D23" w:rsidRDefault="00120285" w:rsidP="00120285">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550C39">
                        <w:rPr>
                          <w:rFonts w:asciiTheme="minorHAnsi" w:hAnsiTheme="minorHAnsi" w:cstheme="minorHAnsi"/>
                          <w:color w:val="FFFFFF" w:themeColor="background1"/>
                          <w:sz w:val="44"/>
                          <w:szCs w:val="44"/>
                        </w:rPr>
                        <w:t>0</w:t>
                      </w:r>
                      <w:r>
                        <w:rPr>
                          <w:rFonts w:asciiTheme="minorHAnsi" w:hAnsiTheme="minorHAnsi" w:cstheme="minorHAnsi"/>
                          <w:color w:val="FFFFFF" w:themeColor="background1"/>
                          <w:sz w:val="44"/>
                          <w:szCs w:val="44"/>
                        </w:rPr>
                        <w:t xml:space="preserve">. </w:t>
                      </w:r>
                      <w:bookmarkStart w:id="52" w:name="eQUAL_OPPS"/>
                      <w:bookmarkEnd w:id="52"/>
                      <w:r>
                        <w:rPr>
                          <w:rFonts w:asciiTheme="minorHAnsi" w:hAnsiTheme="minorHAnsi" w:cstheme="minorHAnsi"/>
                          <w:color w:val="FFFFFF" w:themeColor="background1"/>
                          <w:sz w:val="44"/>
                          <w:szCs w:val="44"/>
                        </w:rPr>
                        <w:t>Equal Opportunities and Reasonable Adjustments</w:t>
                      </w:r>
                    </w:p>
                  </w:txbxContent>
                </v:textbox>
                <w10:anchorlock/>
              </v:shape>
            </w:pict>
          </mc:Fallback>
        </mc:AlternateContent>
      </w:r>
    </w:p>
    <w:p w14:paraId="7290EEA6" w14:textId="01B534A1" w:rsidR="005B4C29" w:rsidRDefault="005B4C29" w:rsidP="00582B2F">
      <w:pPr>
        <w:spacing w:before="12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 xml:space="preserve">In order to make sure that assessment is fair to all candidates, CPCAB requires all </w:t>
      </w:r>
      <w:r w:rsidR="00003F00">
        <w:rPr>
          <w:rFonts w:asciiTheme="minorHAnsi" w:hAnsiTheme="minorHAnsi" w:cstheme="minorHAnsi"/>
          <w:color w:val="3B3838" w:themeColor="background2" w:themeShade="40"/>
        </w:rPr>
        <w:t>recognised</w:t>
      </w:r>
      <w:r w:rsidR="00003F00" w:rsidRPr="00D81DBD">
        <w:rPr>
          <w:rFonts w:asciiTheme="minorHAnsi" w:hAnsiTheme="minorHAnsi" w:cstheme="minorHAnsi"/>
          <w:color w:val="3B3838" w:themeColor="background2" w:themeShade="40"/>
        </w:rPr>
        <w:t xml:space="preserve"> </w:t>
      </w:r>
      <w:r w:rsidRPr="00D81DBD">
        <w:rPr>
          <w:rFonts w:asciiTheme="minorHAnsi" w:hAnsiTheme="minorHAnsi" w:cstheme="minorHAnsi"/>
          <w:color w:val="3B3838" w:themeColor="background2" w:themeShade="40"/>
        </w:rPr>
        <w:t>centres to have an appropriate candidate support system in place and to make appropriate arrangements to meet individual assessment needs. As a centre you are required to identify individual candidate assessment needs prior to enrolment in order to make arrangements for reasonable adjustments.</w:t>
      </w:r>
      <w:r w:rsidRPr="00117018">
        <w:t xml:space="preserve"> </w:t>
      </w:r>
      <w:r w:rsidRPr="00117018">
        <w:rPr>
          <w:rFonts w:asciiTheme="minorHAnsi" w:hAnsiTheme="minorHAnsi" w:cstheme="minorHAnsi"/>
          <w:color w:val="3B3838" w:themeColor="background2" w:themeShade="40"/>
        </w:rPr>
        <w:t>Reasonable Adjustments in respect of Internal Assessment are provided by the centre.</w:t>
      </w:r>
    </w:p>
    <w:p w14:paraId="5A0191CF" w14:textId="58A23B0A" w:rsidR="00334B84" w:rsidRDefault="00334B84" w:rsidP="00582B2F">
      <w:pPr>
        <w:spacing w:before="120" w:line="288" w:lineRule="auto"/>
        <w:rPr>
          <w:rFonts w:asciiTheme="minorHAnsi" w:hAnsiTheme="minorHAnsi" w:cstheme="minorHAnsi"/>
          <w:color w:val="3B3838" w:themeColor="background2" w:themeShade="40"/>
        </w:rPr>
      </w:pPr>
      <w:r w:rsidRPr="00334B84">
        <w:rPr>
          <w:rFonts w:asciiTheme="minorHAnsi" w:hAnsiTheme="minorHAnsi" w:cstheme="minorHAnsi"/>
          <w:color w:val="3B3838" w:themeColor="background2" w:themeShade="40"/>
        </w:rPr>
        <w:t xml:space="preserve">Please see CPCAB’s </w:t>
      </w:r>
      <w:hyperlink r:id="rId49" w:history="1">
        <w:r w:rsidRPr="00EF6580">
          <w:rPr>
            <w:rStyle w:val="Hyperlink"/>
            <w:rFonts w:asciiTheme="minorHAnsi" w:hAnsiTheme="minorHAnsi" w:cstheme="minorHAnsi"/>
          </w:rPr>
          <w:t>Reasonable Adjustment Guidance for Centres.</w:t>
        </w:r>
      </w:hyperlink>
    </w:p>
    <w:p w14:paraId="73550634" w14:textId="63A465A6" w:rsidR="005B4C29" w:rsidRPr="00C45C10" w:rsidRDefault="005B4C29" w:rsidP="00582B2F">
      <w:pPr>
        <w:spacing w:line="288" w:lineRule="auto"/>
        <w:rPr>
          <w:rFonts w:asciiTheme="minorHAnsi" w:hAnsiTheme="minorHAnsi" w:cstheme="minorHAnsi"/>
          <w:color w:val="3B3838" w:themeColor="background2" w:themeShade="40"/>
        </w:rPr>
      </w:pPr>
    </w:p>
    <w:p w14:paraId="1FDBF1AD" w14:textId="77777777" w:rsidR="005B4C29" w:rsidRDefault="005B4C29" w:rsidP="00582B2F">
      <w:pPr>
        <w:spacing w:line="288" w:lineRule="auto"/>
        <w:rPr>
          <w:rStyle w:val="Hyperlink"/>
          <w:rFonts w:asciiTheme="minorHAnsi" w:hAnsiTheme="minorHAnsi" w:cstheme="minorHAnsi"/>
          <w:color w:val="3B3838" w:themeColor="background2" w:themeShade="40"/>
        </w:rPr>
      </w:pPr>
      <w:r>
        <w:rPr>
          <w:rFonts w:asciiTheme="minorHAnsi" w:hAnsiTheme="minorHAnsi" w:cstheme="minorHAnsi"/>
          <w:color w:val="3B3838" w:themeColor="background2" w:themeShade="40"/>
          <w:spacing w:val="-2"/>
        </w:rPr>
        <w:t xml:space="preserve">Both CPCAB and centres are required to recognise and comply with both the spirit and the word of equal opportunities legislation. Previous Acts were amalgamated into the </w:t>
      </w:r>
      <w:hyperlink r:id="rId50" w:history="1">
        <w:r>
          <w:rPr>
            <w:rStyle w:val="Hyperlink"/>
            <w:rFonts w:asciiTheme="minorHAnsi" w:hAnsiTheme="minorHAnsi" w:cstheme="minorHAnsi"/>
            <w:color w:val="3B3838" w:themeColor="background2" w:themeShade="40"/>
          </w:rPr>
          <w:t xml:space="preserve">Equality Act 2010. </w:t>
        </w:r>
      </w:hyperlink>
    </w:p>
    <w:p w14:paraId="53D34C31" w14:textId="77777777" w:rsidR="005B4C29" w:rsidRDefault="005B4C29" w:rsidP="00582B2F">
      <w:pPr>
        <w:spacing w:line="288" w:lineRule="auto"/>
        <w:rPr>
          <w:rFonts w:asciiTheme="minorHAnsi" w:hAnsiTheme="minorHAnsi" w:cstheme="minorHAnsi"/>
          <w:color w:val="3B3838" w:themeColor="background2" w:themeShade="40"/>
        </w:rPr>
      </w:pPr>
    </w:p>
    <w:p w14:paraId="15F02157" w14:textId="75A12635" w:rsidR="004054B2" w:rsidRDefault="005B4C29" w:rsidP="00931C1C">
      <w:pPr>
        <w:spacing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Please see </w:t>
      </w:r>
      <w:r w:rsidRPr="005603F7">
        <w:rPr>
          <w:rFonts w:asciiTheme="minorHAnsi" w:hAnsiTheme="minorHAnsi" w:cstheme="minorHAnsi"/>
          <w:color w:val="3B3838" w:themeColor="background2" w:themeShade="40"/>
        </w:rPr>
        <w:t xml:space="preserve"> </w:t>
      </w:r>
      <w:hyperlink r:id="rId51" w:history="1">
        <w:r w:rsidRPr="00BA3971">
          <w:rPr>
            <w:rStyle w:val="Hyperlink"/>
            <w:rFonts w:asciiTheme="minorHAnsi" w:hAnsiTheme="minorHAnsi" w:cstheme="minorHAnsi"/>
            <w:color w:val="3B3838" w:themeColor="background2" w:themeShade="40"/>
          </w:rPr>
          <w:t>CPCAB’s Equal Opportunities Policy</w:t>
        </w:r>
      </w:hyperlink>
      <w:r w:rsidRPr="00BA3971">
        <w:rPr>
          <w:rStyle w:val="Hyperlink"/>
          <w:rFonts w:asciiTheme="minorHAnsi" w:hAnsiTheme="minorHAnsi" w:cstheme="minorHAnsi"/>
          <w:color w:val="3B3838" w:themeColor="background2" w:themeShade="40"/>
        </w:rPr>
        <w:t>.</w:t>
      </w:r>
    </w:p>
    <w:p w14:paraId="21CE6FAF" w14:textId="4F6CA483" w:rsidR="00A72E8E" w:rsidRPr="00C45C10" w:rsidRDefault="00675B66" w:rsidP="003108B9">
      <w:pPr>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inline distT="0" distB="0" distL="0" distR="0" wp14:anchorId="7A455A11" wp14:editId="0B0E885F">
                <wp:extent cx="6480175" cy="457200"/>
                <wp:effectExtent l="0" t="0" r="0" b="0"/>
                <wp:docPr id="33" name="Text Box 33"/>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4479862A" w14:textId="5883524E" w:rsidR="00B17678" w:rsidRPr="00235D23" w:rsidRDefault="00B17678" w:rsidP="00B829D3">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550C39">
                              <w:rPr>
                                <w:rFonts w:asciiTheme="minorHAnsi" w:hAnsiTheme="minorHAnsi" w:cstheme="minorHAnsi"/>
                                <w:color w:val="FFFFFF" w:themeColor="background1"/>
                                <w:sz w:val="44"/>
                                <w:szCs w:val="44"/>
                              </w:rPr>
                              <w:t>1</w:t>
                            </w:r>
                            <w:r>
                              <w:rPr>
                                <w:rFonts w:asciiTheme="minorHAnsi" w:hAnsiTheme="minorHAnsi" w:cstheme="minorHAnsi"/>
                                <w:color w:val="FFFFFF" w:themeColor="background1"/>
                                <w:sz w:val="44"/>
                                <w:szCs w:val="44"/>
                              </w:rPr>
                              <w:t xml:space="preserve">. </w:t>
                            </w:r>
                            <w:bookmarkStart w:id="53" w:name="Resits"/>
                            <w:bookmarkEnd w:id="53"/>
                            <w:r>
                              <w:rPr>
                                <w:rFonts w:asciiTheme="minorHAnsi" w:hAnsiTheme="minorHAnsi" w:cstheme="minorHAnsi"/>
                                <w:color w:val="FFFFFF" w:themeColor="background1"/>
                                <w:sz w:val="44"/>
                                <w:szCs w:val="44"/>
                              </w:rPr>
                              <w:t>Appeals</w:t>
                            </w:r>
                            <w:r w:rsidR="008F087F">
                              <w:rPr>
                                <w:rFonts w:asciiTheme="minorHAnsi" w:hAnsiTheme="minorHAnsi" w:cstheme="minorHAnsi"/>
                                <w:color w:val="FFFFFF" w:themeColor="background1"/>
                                <w:sz w:val="44"/>
                                <w:szCs w:val="44"/>
                              </w:rPr>
                              <w:t xml:space="preserve"> and Complaints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A455A11" id="Text Box 33" o:spid="_x0000_s1043" type="#_x0000_t202" style="width:510.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" fillcolor="#ea5850" stroked="f" strokeweight=".5pt">
                <v:textbox>
                  <w:txbxContent>
                    <w:p w14:paraId="4479862A" w14:textId="5883524E" w:rsidR="00B17678" w:rsidRPr="00235D23" w:rsidRDefault="00B17678" w:rsidP="00B829D3">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550C39">
                        <w:rPr>
                          <w:rFonts w:asciiTheme="minorHAnsi" w:hAnsiTheme="minorHAnsi" w:cstheme="minorHAnsi"/>
                          <w:color w:val="FFFFFF" w:themeColor="background1"/>
                          <w:sz w:val="44"/>
                          <w:szCs w:val="44"/>
                        </w:rPr>
                        <w:t>1</w:t>
                      </w:r>
                      <w:r>
                        <w:rPr>
                          <w:rFonts w:asciiTheme="minorHAnsi" w:hAnsiTheme="minorHAnsi" w:cstheme="minorHAnsi"/>
                          <w:color w:val="FFFFFF" w:themeColor="background1"/>
                          <w:sz w:val="44"/>
                          <w:szCs w:val="44"/>
                        </w:rPr>
                        <w:t xml:space="preserve">. </w:t>
                      </w:r>
                      <w:bookmarkStart w:id="54" w:name="Resits"/>
                      <w:bookmarkEnd w:id="54"/>
                      <w:r>
                        <w:rPr>
                          <w:rFonts w:asciiTheme="minorHAnsi" w:hAnsiTheme="minorHAnsi" w:cstheme="minorHAnsi"/>
                          <w:color w:val="FFFFFF" w:themeColor="background1"/>
                          <w:sz w:val="44"/>
                          <w:szCs w:val="44"/>
                        </w:rPr>
                        <w:t>Appeals</w:t>
                      </w:r>
                      <w:r w:rsidR="008F087F">
                        <w:rPr>
                          <w:rFonts w:asciiTheme="minorHAnsi" w:hAnsiTheme="minorHAnsi" w:cstheme="minorHAnsi"/>
                          <w:color w:val="FFFFFF" w:themeColor="background1"/>
                          <w:sz w:val="44"/>
                          <w:szCs w:val="44"/>
                        </w:rPr>
                        <w:t xml:space="preserve"> and Complaints</w:t>
                      </w:r>
                    </w:p>
                  </w:txbxContent>
                </v:textbox>
                <w10:anchorlock/>
              </v:shape>
            </w:pict>
          </mc:Fallback>
        </mc:AlternateContent>
      </w:r>
    </w:p>
    <w:p w14:paraId="0E00544E" w14:textId="77777777" w:rsidR="00931C1C" w:rsidRDefault="00931C1C" w:rsidP="00931C1C">
      <w:pPr>
        <w:spacing w:line="288" w:lineRule="auto"/>
        <w:rPr>
          <w:rFonts w:asciiTheme="minorHAnsi" w:hAnsiTheme="minorHAnsi" w:cstheme="minorHAnsi"/>
          <w:color w:val="3B3838" w:themeColor="background2" w:themeShade="40"/>
        </w:rPr>
      </w:pPr>
    </w:p>
    <w:p w14:paraId="62ECEF99" w14:textId="29CBE441" w:rsidR="008F087F" w:rsidRDefault="008F087F" w:rsidP="00931C1C">
      <w:pPr>
        <w:spacing w:line="288" w:lineRule="auto"/>
        <w:rPr>
          <w:rFonts w:asciiTheme="minorHAnsi" w:hAnsiTheme="minorHAnsi" w:cstheme="minorHAnsi"/>
          <w:color w:val="3B3838" w:themeColor="background2" w:themeShade="40"/>
        </w:rPr>
      </w:pPr>
      <w:r w:rsidRPr="007E4732">
        <w:rPr>
          <w:rFonts w:asciiTheme="minorHAnsi" w:hAnsiTheme="minorHAnsi" w:cstheme="minorHAnsi"/>
          <w:color w:val="3B3838" w:themeColor="background2" w:themeShade="40"/>
        </w:rPr>
        <w:t xml:space="preserve">CPCAB are committed to maintaining standards across our recognised centres so that the public can have confidence in us and our qualifications.  We </w:t>
      </w:r>
      <w:r>
        <w:rPr>
          <w:rFonts w:asciiTheme="minorHAnsi" w:hAnsiTheme="minorHAnsi" w:cstheme="minorHAnsi"/>
          <w:color w:val="3B3838" w:themeColor="background2" w:themeShade="40"/>
        </w:rPr>
        <w:t>provide</w:t>
      </w:r>
      <w:r w:rsidRPr="007E4732">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our own </w:t>
      </w:r>
      <w:r w:rsidRPr="007E4732">
        <w:rPr>
          <w:rFonts w:asciiTheme="minorHAnsi" w:hAnsiTheme="minorHAnsi" w:cstheme="minorHAnsi"/>
          <w:color w:val="3B3838" w:themeColor="background2" w:themeShade="40"/>
        </w:rPr>
        <w:t>complaints and appeals polic</w:t>
      </w:r>
      <w:r>
        <w:rPr>
          <w:rFonts w:asciiTheme="minorHAnsi" w:hAnsiTheme="minorHAnsi" w:cstheme="minorHAnsi"/>
          <w:color w:val="3B3838" w:themeColor="background2" w:themeShade="40"/>
        </w:rPr>
        <w:t>ies</w:t>
      </w:r>
      <w:r w:rsidRPr="007E4732">
        <w:rPr>
          <w:rFonts w:asciiTheme="minorHAnsi" w:hAnsiTheme="minorHAnsi" w:cstheme="minorHAnsi"/>
          <w:color w:val="3B3838" w:themeColor="background2" w:themeShade="40"/>
        </w:rPr>
        <w:t xml:space="preserve"> for the benefit of centres and candidates. </w:t>
      </w:r>
    </w:p>
    <w:p w14:paraId="36B0B758" w14:textId="17CB1C35" w:rsidR="008F087F" w:rsidRPr="00AD1A72" w:rsidRDefault="008F087F" w:rsidP="00931C1C">
      <w:pPr>
        <w:numPr>
          <w:ilvl w:val="0"/>
          <w:numId w:val="44"/>
        </w:numPr>
        <w:spacing w:line="288" w:lineRule="auto"/>
        <w:ind w:hanging="312"/>
        <w:rPr>
          <w:rFonts w:asciiTheme="minorHAnsi" w:hAnsiTheme="minorHAnsi" w:cstheme="minorHAnsi"/>
          <w:color w:val="3B3838" w:themeColor="background2" w:themeShade="40"/>
        </w:rPr>
      </w:pPr>
      <w:r w:rsidRPr="003C3499">
        <w:rPr>
          <w:rFonts w:asciiTheme="minorHAnsi" w:hAnsiTheme="minorHAnsi" w:cstheme="minorHAnsi"/>
          <w:color w:val="3B3838" w:themeColor="background2" w:themeShade="40"/>
        </w:rPr>
        <w:t xml:space="preserve">Please view our policies on Complaints, Appeals, Sanctions, Malpractice &amp; Maladministration, and Whistleblowing </w:t>
      </w:r>
      <w:r>
        <w:rPr>
          <w:rFonts w:asciiTheme="minorHAnsi" w:hAnsiTheme="minorHAnsi" w:cstheme="minorHAnsi"/>
          <w:color w:val="3B3838" w:themeColor="background2" w:themeShade="40"/>
        </w:rPr>
        <w:t xml:space="preserve">on </w:t>
      </w:r>
      <w:r w:rsidRPr="003C3499">
        <w:rPr>
          <w:rFonts w:asciiTheme="minorHAnsi" w:hAnsiTheme="minorHAnsi" w:cstheme="minorHAnsi"/>
          <w:color w:val="3B3838" w:themeColor="background2" w:themeShade="40"/>
        </w:rPr>
        <w:t>the</w:t>
      </w:r>
      <w:r w:rsidR="00D62C10">
        <w:rPr>
          <w:rFonts w:asciiTheme="minorHAnsi" w:hAnsiTheme="minorHAnsi" w:cstheme="minorHAnsi"/>
          <w:color w:val="3B3838" w:themeColor="background2" w:themeShade="40"/>
        </w:rPr>
        <w:t xml:space="preserve"> </w:t>
      </w:r>
      <w:hyperlink r:id="rId52" w:history="1">
        <w:r w:rsidR="00D62C10" w:rsidRPr="00D62C10">
          <w:rPr>
            <w:rStyle w:val="Hyperlink"/>
            <w:rFonts w:asciiTheme="minorHAnsi" w:hAnsiTheme="minorHAnsi" w:cstheme="minorHAnsi"/>
          </w:rPr>
          <w:t>CPCAB website</w:t>
        </w:r>
      </w:hyperlink>
      <w:r w:rsidR="00D62C10">
        <w:rPr>
          <w:rFonts w:asciiTheme="minorHAnsi" w:hAnsiTheme="minorHAnsi" w:cstheme="minorHAnsi"/>
          <w:color w:val="3B3838" w:themeColor="background2" w:themeShade="40"/>
        </w:rPr>
        <w:t>.</w:t>
      </w:r>
      <w:r w:rsidRPr="003C3499">
        <w:rPr>
          <w:rFonts w:asciiTheme="minorHAnsi" w:hAnsiTheme="minorHAnsi" w:cstheme="minorHAnsi"/>
          <w:color w:val="3B3838" w:themeColor="background2" w:themeShade="40"/>
        </w:rPr>
        <w:t xml:space="preserve"> </w:t>
      </w:r>
    </w:p>
    <w:p w14:paraId="347680FD" w14:textId="77777777" w:rsidR="008F087F" w:rsidRDefault="008F087F" w:rsidP="00931C1C">
      <w:pPr>
        <w:spacing w:line="288" w:lineRule="auto"/>
        <w:rPr>
          <w:rFonts w:asciiTheme="minorHAnsi" w:hAnsiTheme="minorHAnsi" w:cstheme="minorHAnsi"/>
          <w:color w:val="3B3838" w:themeColor="background2" w:themeShade="40"/>
        </w:rPr>
      </w:pPr>
    </w:p>
    <w:p w14:paraId="1C05349C" w14:textId="24CE1B90" w:rsidR="001B2165" w:rsidRPr="00D81DBD" w:rsidRDefault="004B2E92" w:rsidP="0034289A">
      <w:pPr>
        <w:spacing w:line="288" w:lineRule="auto"/>
        <w:rPr>
          <w:rFonts w:asciiTheme="minorHAnsi" w:hAnsiTheme="minorHAnsi" w:cstheme="minorHAnsi"/>
          <w:color w:val="3B3838" w:themeColor="background2" w:themeShade="40"/>
        </w:rPr>
      </w:pPr>
      <w:r w:rsidRPr="00290638">
        <w:rPr>
          <w:rFonts w:asciiTheme="minorHAnsi" w:hAnsiTheme="minorHAnsi" w:cstheme="minorHAnsi"/>
          <w:color w:val="3B3838" w:themeColor="background2" w:themeShade="40"/>
        </w:rPr>
        <w:t>All CPCAB approved centres are required to have a</w:t>
      </w:r>
      <w:r>
        <w:rPr>
          <w:rFonts w:asciiTheme="minorHAnsi" w:hAnsiTheme="minorHAnsi" w:cstheme="minorHAnsi"/>
          <w:color w:val="3B3838" w:themeColor="background2" w:themeShade="40"/>
        </w:rPr>
        <w:t xml:space="preserve"> </w:t>
      </w:r>
      <w:r w:rsidRPr="00290638">
        <w:rPr>
          <w:rFonts w:asciiTheme="minorHAnsi" w:hAnsiTheme="minorHAnsi" w:cstheme="minorHAnsi"/>
          <w:color w:val="3B3838" w:themeColor="background2" w:themeShade="40"/>
        </w:rPr>
        <w:t xml:space="preserve">complaints </w:t>
      </w:r>
      <w:r>
        <w:rPr>
          <w:rFonts w:asciiTheme="minorHAnsi" w:hAnsiTheme="minorHAnsi" w:cstheme="minorHAnsi"/>
          <w:color w:val="3B3838" w:themeColor="background2" w:themeShade="40"/>
        </w:rPr>
        <w:t xml:space="preserve">and appeals </w:t>
      </w:r>
      <w:r w:rsidRPr="00290638">
        <w:rPr>
          <w:rFonts w:asciiTheme="minorHAnsi" w:hAnsiTheme="minorHAnsi" w:cstheme="minorHAnsi"/>
          <w:color w:val="3B3838" w:themeColor="background2" w:themeShade="40"/>
        </w:rPr>
        <w:t xml:space="preserve">procedure which is available to candidates. </w:t>
      </w:r>
      <w:r w:rsidRPr="008D3EFE">
        <w:rPr>
          <w:rFonts w:asciiTheme="minorHAnsi" w:hAnsiTheme="minorHAnsi" w:cstheme="minorHAnsi"/>
          <w:color w:val="3B3838" w:themeColor="background2" w:themeShade="40"/>
        </w:rPr>
        <w:t xml:space="preserve">Candidates must address all appeals about internal assessment or complaints </w:t>
      </w:r>
      <w:r>
        <w:rPr>
          <w:rFonts w:asciiTheme="minorHAnsi" w:hAnsiTheme="minorHAnsi" w:cstheme="minorHAnsi"/>
          <w:color w:val="3B3838" w:themeColor="background2" w:themeShade="40"/>
        </w:rPr>
        <w:t xml:space="preserve">about </w:t>
      </w:r>
      <w:r w:rsidRPr="008D3EFE">
        <w:rPr>
          <w:rFonts w:asciiTheme="minorHAnsi" w:hAnsiTheme="minorHAnsi" w:cstheme="minorHAnsi"/>
          <w:color w:val="3B3838" w:themeColor="background2" w:themeShade="40"/>
        </w:rPr>
        <w:t>any aspect of their learning experience on the course via the centre’s own internal complaints and appeals procedures.</w:t>
      </w:r>
      <w:r w:rsidR="008F087F" w:rsidRPr="008D3EFE">
        <w:rPr>
          <w:rFonts w:asciiTheme="minorHAnsi" w:hAnsiTheme="minorHAnsi" w:cstheme="minorHAnsi"/>
          <w:color w:val="3B3838" w:themeColor="background2" w:themeShade="40"/>
        </w:rPr>
        <w:t xml:space="preserve"> It is the centre’s responsibility to make these procedures available to candidates. Candidates who contact CPCAB directly on these issues will </w:t>
      </w:r>
      <w:r w:rsidR="008F087F">
        <w:rPr>
          <w:rFonts w:asciiTheme="minorHAnsi" w:hAnsiTheme="minorHAnsi" w:cstheme="minorHAnsi"/>
          <w:color w:val="3B3838" w:themeColor="background2" w:themeShade="40"/>
        </w:rPr>
        <w:t xml:space="preserve">normally </w:t>
      </w:r>
      <w:r w:rsidR="008F087F" w:rsidRPr="008D3EFE">
        <w:rPr>
          <w:rFonts w:asciiTheme="minorHAnsi" w:hAnsiTheme="minorHAnsi" w:cstheme="minorHAnsi"/>
          <w:color w:val="3B3838" w:themeColor="background2" w:themeShade="40"/>
        </w:rPr>
        <w:t>be directed back to their centre.</w:t>
      </w:r>
    </w:p>
    <w:p w14:paraId="75FB9756" w14:textId="12DEBC83" w:rsidR="001B2165" w:rsidRPr="00D81DBD" w:rsidRDefault="009E46DA" w:rsidP="00E83C34">
      <w:pPr>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w:lastRenderedPageBreak/>
        <mc:AlternateContent>
          <mc:Choice Requires="wps">
            <w:drawing>
              <wp:inline distT="0" distB="0" distL="0" distR="0" wp14:anchorId="05F29FB9" wp14:editId="40A0D96D">
                <wp:extent cx="6479540" cy="457155"/>
                <wp:effectExtent l="0" t="0" r="0" b="635"/>
                <wp:docPr id="34" name="Text Box 34"/>
                <wp:cNvGraphicFramePr/>
                <a:graphic xmlns:a="http://schemas.openxmlformats.org/drawingml/2006/main">
                  <a:graphicData uri="http://schemas.microsoft.com/office/word/2010/wordprocessingShape">
                    <wps:wsp>
                      <wps:cNvSpPr txBox="1"/>
                      <wps:spPr>
                        <a:xfrm>
                          <a:off x="0" y="0"/>
                          <a:ext cx="6479540" cy="457155"/>
                        </a:xfrm>
                        <a:prstGeom prst="rect">
                          <a:avLst/>
                        </a:prstGeom>
                        <a:solidFill>
                          <a:srgbClr val="EA5850"/>
                        </a:solidFill>
                        <a:ln w="6350">
                          <a:noFill/>
                        </a:ln>
                      </wps:spPr>
                      <wps:txbx>
                        <w:txbxContent>
                          <w:p w14:paraId="05BF319B" w14:textId="40F95812" w:rsidR="009E46DA" w:rsidRPr="00235D23" w:rsidRDefault="009E46DA" w:rsidP="009E46DA">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550C39">
                              <w:rPr>
                                <w:rFonts w:asciiTheme="minorHAnsi" w:hAnsiTheme="minorHAnsi" w:cstheme="minorHAnsi"/>
                                <w:color w:val="FFFFFF" w:themeColor="background1"/>
                                <w:sz w:val="44"/>
                                <w:szCs w:val="44"/>
                              </w:rPr>
                              <w:t>2</w:t>
                            </w:r>
                            <w:r>
                              <w:rPr>
                                <w:rFonts w:asciiTheme="minorHAnsi" w:hAnsiTheme="minorHAnsi" w:cstheme="minorHAnsi"/>
                                <w:color w:val="FFFFFF" w:themeColor="background1"/>
                                <w:sz w:val="44"/>
                                <w:szCs w:val="44"/>
                              </w:rPr>
                              <w:t xml:space="preserve">. </w:t>
                            </w:r>
                            <w:bookmarkStart w:id="55" w:name="Add_Qual_Requirements"/>
                            <w:bookmarkEnd w:id="55"/>
                            <w:r>
                              <w:rPr>
                                <w:rFonts w:asciiTheme="minorHAnsi" w:hAnsiTheme="minorHAnsi" w:cstheme="minorHAnsi"/>
                                <w:color w:val="FFFFFF" w:themeColor="background1"/>
                                <w:sz w:val="44"/>
                                <w:szCs w:val="44"/>
                              </w:rPr>
                              <w:t>Additional Qualification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5F29FB9" id="Text Box 34" o:spid="_x0000_s1044" type="#_x0000_t202" style="width:510.2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" fillcolor="#ea5850" stroked="f" strokeweight=".5pt">
                <v:textbox>
                  <w:txbxContent>
                    <w:p w14:paraId="05BF319B" w14:textId="40F95812" w:rsidR="009E46DA" w:rsidRPr="00235D23" w:rsidRDefault="009E46DA" w:rsidP="009E46DA">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550C39">
                        <w:rPr>
                          <w:rFonts w:asciiTheme="minorHAnsi" w:hAnsiTheme="minorHAnsi" w:cstheme="minorHAnsi"/>
                          <w:color w:val="FFFFFF" w:themeColor="background1"/>
                          <w:sz w:val="44"/>
                          <w:szCs w:val="44"/>
                        </w:rPr>
                        <w:t>2</w:t>
                      </w:r>
                      <w:r>
                        <w:rPr>
                          <w:rFonts w:asciiTheme="minorHAnsi" w:hAnsiTheme="minorHAnsi" w:cstheme="minorHAnsi"/>
                          <w:color w:val="FFFFFF" w:themeColor="background1"/>
                          <w:sz w:val="44"/>
                          <w:szCs w:val="44"/>
                        </w:rPr>
                        <w:t xml:space="preserve">. </w:t>
                      </w:r>
                      <w:bookmarkStart w:id="56" w:name="Add_Qual_Requirements"/>
                      <w:bookmarkEnd w:id="56"/>
                      <w:r>
                        <w:rPr>
                          <w:rFonts w:asciiTheme="minorHAnsi" w:hAnsiTheme="minorHAnsi" w:cstheme="minorHAnsi"/>
                          <w:color w:val="FFFFFF" w:themeColor="background1"/>
                          <w:sz w:val="44"/>
                          <w:szCs w:val="44"/>
                        </w:rPr>
                        <w:t>Additional Qualification Requirements</w:t>
                      </w:r>
                    </w:p>
                  </w:txbxContent>
                </v:textbox>
                <w10:anchorlock/>
              </v:shape>
            </w:pict>
          </mc:Fallback>
        </mc:AlternateContent>
      </w:r>
    </w:p>
    <w:p w14:paraId="71997F74" w14:textId="28BB7AEE" w:rsidR="00102EF0" w:rsidRPr="00D81DBD" w:rsidRDefault="00102EF0" w:rsidP="00E83C34">
      <w:pPr>
        <w:jc w:val="both"/>
        <w:rPr>
          <w:rFonts w:asciiTheme="minorHAnsi" w:hAnsiTheme="minorHAnsi" w:cstheme="minorHAnsi"/>
          <w:color w:val="3B3838" w:themeColor="background2" w:themeShade="40"/>
        </w:rPr>
      </w:pPr>
    </w:p>
    <w:p w14:paraId="7EC46B96" w14:textId="0C638C9E" w:rsidR="00112869" w:rsidRPr="00112869" w:rsidRDefault="00112869" w:rsidP="00931C1C">
      <w:pPr>
        <w:keepNext/>
        <w:spacing w:after="240" w:line="288" w:lineRule="auto"/>
        <w:outlineLvl w:val="1"/>
        <w:rPr>
          <w:rFonts w:asciiTheme="minorHAnsi" w:hAnsiTheme="minorHAnsi" w:cs="Arial"/>
          <w:bCs/>
          <w:iCs/>
          <w:color w:val="3B3838" w:themeColor="background2" w:themeShade="40"/>
          <w:u w:val="single"/>
        </w:rPr>
      </w:pPr>
      <w:bookmarkStart w:id="57" w:name="Client_Work"/>
      <w:r w:rsidRPr="00112869">
        <w:rPr>
          <w:rFonts w:asciiTheme="minorHAnsi" w:hAnsiTheme="minorHAnsi" w:cs="Arial"/>
          <w:bCs/>
          <w:iCs/>
          <w:color w:val="3B3838" w:themeColor="background2" w:themeShade="40"/>
        </w:rPr>
        <w:t>In addition to meeting the assessment criteria and learning outcomes</w:t>
      </w:r>
      <w:r w:rsidR="0079759F">
        <w:rPr>
          <w:rFonts w:asciiTheme="minorHAnsi" w:hAnsiTheme="minorHAnsi" w:cs="Arial"/>
          <w:bCs/>
          <w:iCs/>
          <w:color w:val="3B3838" w:themeColor="background2" w:themeShade="40"/>
        </w:rPr>
        <w:t>,</w:t>
      </w:r>
      <w:r w:rsidRPr="00112869">
        <w:rPr>
          <w:rFonts w:asciiTheme="minorHAnsi" w:hAnsiTheme="minorHAnsi" w:cs="Arial"/>
          <w:bCs/>
          <w:iCs/>
          <w:color w:val="3B3838" w:themeColor="background2" w:themeShade="40"/>
        </w:rPr>
        <w:t xml:space="preserve"> candidates need to meet the following additional course requirements.</w:t>
      </w:r>
    </w:p>
    <w:bookmarkEnd w:id="57"/>
    <w:p w14:paraId="694ADFC0" w14:textId="77777777" w:rsidR="005F78F7" w:rsidRPr="00B25669" w:rsidRDefault="005F78F7" w:rsidP="00931C1C">
      <w:pPr>
        <w:pStyle w:val="Heading2"/>
        <w:spacing w:before="0" w:after="80" w:line="288" w:lineRule="auto"/>
        <w:rPr>
          <w:rFonts w:asciiTheme="minorHAnsi" w:hAnsiTheme="minorHAnsi" w:cstheme="minorHAnsi"/>
          <w:bCs w:val="0"/>
          <w:i w:val="0"/>
          <w:color w:val="3B3838" w:themeColor="background2" w:themeShade="40"/>
          <w:sz w:val="24"/>
          <w:szCs w:val="24"/>
        </w:rPr>
      </w:pPr>
      <w:r w:rsidRPr="00B25669">
        <w:rPr>
          <w:rFonts w:asciiTheme="minorHAnsi" w:hAnsiTheme="minorHAnsi" w:cstheme="minorHAnsi"/>
          <w:bCs w:val="0"/>
          <w:i w:val="0"/>
          <w:color w:val="3B3838" w:themeColor="background2" w:themeShade="40"/>
          <w:sz w:val="24"/>
          <w:szCs w:val="24"/>
        </w:rPr>
        <w:t>Client work</w:t>
      </w:r>
    </w:p>
    <w:p w14:paraId="7876C368" w14:textId="7C3B1CA6" w:rsidR="005F78F7" w:rsidRDefault="005F78F7" w:rsidP="00931C1C">
      <w:pPr>
        <w:spacing w:line="288" w:lineRule="auto"/>
        <w:rPr>
          <w:rFonts w:asciiTheme="minorHAnsi" w:hAnsiTheme="minorHAnsi" w:cstheme="minorHAnsi"/>
          <w:color w:val="3B3838" w:themeColor="background2" w:themeShade="40"/>
          <w:spacing w:val="-2"/>
        </w:rPr>
      </w:pPr>
      <w:r w:rsidRPr="00B25669">
        <w:rPr>
          <w:rFonts w:asciiTheme="minorHAnsi" w:hAnsiTheme="minorHAnsi" w:cstheme="minorHAnsi"/>
          <w:color w:val="3B3838" w:themeColor="background2" w:themeShade="40"/>
          <w:spacing w:val="-2"/>
        </w:rPr>
        <w:t xml:space="preserve">Candidates are required to undertake a minimum of 30 hours of one-to-one client work with at least three clients using the CBT approach, although it is recognised that they may also be working with other approaches in their client work setting. This setting must be approved by the centre and offer them the opportunity to meet the qualification specifications. Candidates need to keep a log of their client work. </w:t>
      </w:r>
    </w:p>
    <w:p w14:paraId="02C7052B" w14:textId="281DF5A6" w:rsidR="005C6453" w:rsidRDefault="005C6453" w:rsidP="00931C1C">
      <w:pPr>
        <w:spacing w:line="288" w:lineRule="auto"/>
        <w:rPr>
          <w:rFonts w:asciiTheme="minorHAnsi" w:hAnsiTheme="minorHAnsi" w:cstheme="minorHAnsi"/>
          <w:color w:val="3B3838" w:themeColor="background2" w:themeShade="40"/>
          <w:spacing w:val="-2"/>
        </w:rPr>
      </w:pPr>
    </w:p>
    <w:p w14:paraId="36B38FEA" w14:textId="73E8CE4F" w:rsidR="00D379C0" w:rsidRDefault="006E4C24" w:rsidP="00931C1C">
      <w:pPr>
        <w:keepNext/>
        <w:spacing w:after="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spacing w:val="-2"/>
        </w:rPr>
        <w:t xml:space="preserve">Candidates can complete placement hours for this qualification in-person, online/telephone, or a mix of both.  </w:t>
      </w:r>
      <w:r w:rsidRPr="006E4C24">
        <w:rPr>
          <w:rFonts w:asciiTheme="minorHAnsi" w:hAnsiTheme="minorHAnsi" w:cstheme="minorHAnsi"/>
          <w:color w:val="3B3838" w:themeColor="background2" w:themeShade="40"/>
          <w:spacing w:val="-2"/>
        </w:rPr>
        <w:t xml:space="preserve">The maximum </w:t>
      </w:r>
      <w:r>
        <w:rPr>
          <w:rFonts w:asciiTheme="minorHAnsi" w:hAnsiTheme="minorHAnsi" w:cstheme="minorHAnsi"/>
          <w:color w:val="3B3838" w:themeColor="background2" w:themeShade="40"/>
          <w:spacing w:val="-2"/>
        </w:rPr>
        <w:t>amount</w:t>
      </w:r>
      <w:r w:rsidRPr="006E4C24">
        <w:rPr>
          <w:rFonts w:asciiTheme="minorHAnsi" w:hAnsiTheme="minorHAnsi" w:cstheme="minorHAnsi"/>
          <w:color w:val="3B3838" w:themeColor="background2" w:themeShade="40"/>
          <w:spacing w:val="-2"/>
        </w:rPr>
        <w:t xml:space="preserve"> of online placement hours will depend on the individual’s own practice methods</w:t>
      </w:r>
      <w:r>
        <w:rPr>
          <w:rFonts w:asciiTheme="minorHAnsi" w:hAnsiTheme="minorHAnsi" w:cstheme="minorHAnsi"/>
          <w:color w:val="3B3838" w:themeColor="background2" w:themeShade="40"/>
          <w:spacing w:val="-2"/>
        </w:rPr>
        <w:t>, and n</w:t>
      </w:r>
      <w:r w:rsidRPr="006E4C24">
        <w:rPr>
          <w:rFonts w:asciiTheme="minorHAnsi" w:hAnsiTheme="minorHAnsi" w:cstheme="minorHAnsi"/>
          <w:color w:val="3B3838" w:themeColor="background2" w:themeShade="40"/>
          <w:spacing w:val="-2"/>
        </w:rPr>
        <w:t>o CPCAB limit is set</w:t>
      </w:r>
      <w:r>
        <w:rPr>
          <w:rFonts w:asciiTheme="minorHAnsi" w:hAnsiTheme="minorHAnsi" w:cstheme="minorHAnsi"/>
          <w:color w:val="3B3838" w:themeColor="background2" w:themeShade="40"/>
          <w:spacing w:val="-2"/>
        </w:rPr>
        <w:t xml:space="preserve">.  </w:t>
      </w:r>
      <w:bookmarkStart w:id="58" w:name="_Hlk109904643"/>
      <w:r>
        <w:rPr>
          <w:rFonts w:asciiTheme="minorHAnsi" w:hAnsiTheme="minorHAnsi" w:cstheme="minorHAnsi"/>
          <w:color w:val="3B3838" w:themeColor="background2" w:themeShade="40"/>
          <w:spacing w:val="-2"/>
        </w:rPr>
        <w:t xml:space="preserve">Centres should ensure that candidates only undertake work in a </w:t>
      </w:r>
      <w:r w:rsidR="00D379C0">
        <w:rPr>
          <w:rFonts w:asciiTheme="minorHAnsi" w:hAnsiTheme="minorHAnsi" w:cstheme="minorHAnsi"/>
          <w:color w:val="3B3838" w:themeColor="background2" w:themeShade="40"/>
          <w:spacing w:val="-2"/>
        </w:rPr>
        <w:t>format in which they are prepared, competent and appropriately supported.</w:t>
      </w:r>
      <w:bookmarkEnd w:id="58"/>
      <w:r w:rsidR="00D379C0">
        <w:rPr>
          <w:rFonts w:asciiTheme="minorHAnsi" w:hAnsiTheme="minorHAnsi" w:cstheme="minorHAnsi"/>
          <w:color w:val="3B3838" w:themeColor="background2" w:themeShade="40"/>
          <w:spacing w:val="-2"/>
        </w:rPr>
        <w:t xml:space="preserve"> </w:t>
      </w:r>
      <w:r w:rsidR="00D379C0" w:rsidRPr="00935808">
        <w:rPr>
          <w:rFonts w:asciiTheme="minorHAnsi" w:hAnsiTheme="minorHAnsi" w:cstheme="minorHAnsi"/>
          <w:color w:val="3B3838" w:themeColor="background2" w:themeShade="40"/>
        </w:rPr>
        <w:t>Candidates should maintain records of the type of session in their client log.</w:t>
      </w:r>
    </w:p>
    <w:p w14:paraId="372F7DB3" w14:textId="3F3D5650" w:rsidR="00C872F5" w:rsidRPr="00C872F5" w:rsidRDefault="008F087F" w:rsidP="00931C1C">
      <w:pPr>
        <w:keepNext/>
        <w:spacing w:after="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spacing w:val="-2"/>
        </w:rPr>
        <w:t xml:space="preserve">Please see </w:t>
      </w:r>
      <w:hyperlink r:id="rId53" w:history="1">
        <w:r w:rsidR="00244946" w:rsidRPr="00FB28D2">
          <w:rPr>
            <w:rStyle w:val="Hyperlink"/>
            <w:rFonts w:asciiTheme="minorHAnsi" w:hAnsiTheme="minorHAnsi" w:cstheme="minorHAnsi"/>
            <w:spacing w:val="-2"/>
          </w:rPr>
          <w:t xml:space="preserve">CBT-L5 </w:t>
        </w:r>
        <w:r w:rsidR="00244946" w:rsidRPr="00FB28D2">
          <w:rPr>
            <w:rStyle w:val="Hyperlink"/>
            <w:rFonts w:asciiTheme="minorHAnsi" w:hAnsiTheme="minorHAnsi" w:cstheme="minorHAnsi"/>
          </w:rPr>
          <w:t>Guidance to Client Work Experience</w:t>
        </w:r>
      </w:hyperlink>
      <w:r w:rsidR="00244946">
        <w:rPr>
          <w:rFonts w:asciiTheme="minorHAnsi" w:hAnsiTheme="minorHAnsi" w:cstheme="minorHAnsi"/>
          <w:color w:val="3B3838" w:themeColor="background2" w:themeShade="40"/>
        </w:rPr>
        <w:t xml:space="preserve"> for more information.</w:t>
      </w:r>
    </w:p>
    <w:p w14:paraId="6F25DC8A" w14:textId="7AE6AE1A" w:rsidR="005F78F7" w:rsidRPr="00B25669" w:rsidRDefault="005F78F7" w:rsidP="00931C1C">
      <w:pPr>
        <w:pStyle w:val="BodyText3"/>
        <w:keepNext/>
        <w:numPr>
          <w:ilvl w:val="12"/>
          <w:numId w:val="0"/>
        </w:numPr>
        <w:tabs>
          <w:tab w:val="center" w:pos="0"/>
        </w:tabs>
        <w:spacing w:before="120" w:after="80" w:line="288" w:lineRule="auto"/>
        <w:rPr>
          <w:rFonts w:asciiTheme="minorHAnsi" w:hAnsiTheme="minorHAnsi" w:cstheme="minorHAnsi"/>
          <w:b/>
          <w:color w:val="3B3838" w:themeColor="background2" w:themeShade="40"/>
          <w:sz w:val="24"/>
          <w:szCs w:val="24"/>
        </w:rPr>
      </w:pPr>
      <w:r w:rsidRPr="00B25669">
        <w:rPr>
          <w:rFonts w:asciiTheme="minorHAnsi" w:hAnsiTheme="minorHAnsi" w:cstheme="minorHAnsi"/>
          <w:b/>
          <w:color w:val="3B3838" w:themeColor="background2" w:themeShade="40"/>
          <w:sz w:val="24"/>
          <w:szCs w:val="24"/>
        </w:rPr>
        <w:t xml:space="preserve">Group training supervision </w:t>
      </w:r>
    </w:p>
    <w:p w14:paraId="6FDF9C06" w14:textId="57A933DF" w:rsidR="006273E1" w:rsidRPr="00582B2F" w:rsidRDefault="005F78F7" w:rsidP="00931C1C">
      <w:pPr>
        <w:numPr>
          <w:ilvl w:val="12"/>
          <w:numId w:val="0"/>
        </w:numPr>
        <w:tabs>
          <w:tab w:val="center" w:pos="450"/>
        </w:tabs>
        <w:overflowPunct w:val="0"/>
        <w:autoSpaceDE w:val="0"/>
        <w:autoSpaceDN w:val="0"/>
        <w:adjustRightInd w:val="0"/>
        <w:spacing w:line="288" w:lineRule="auto"/>
        <w:rPr>
          <w:rFonts w:asciiTheme="minorHAnsi" w:hAnsiTheme="minorHAnsi" w:cstheme="minorHAnsi"/>
          <w:color w:val="3B3838" w:themeColor="background2" w:themeShade="40"/>
        </w:rPr>
      </w:pPr>
      <w:r w:rsidRPr="00B25669">
        <w:rPr>
          <w:rFonts w:asciiTheme="minorHAnsi" w:hAnsiTheme="minorHAnsi" w:cstheme="minorHAnsi"/>
          <w:color w:val="3B3838" w:themeColor="background2" w:themeShade="40"/>
          <w:spacing w:val="-4"/>
        </w:rPr>
        <w:t>Tutors need to provide group training supervision as part of the course</w:t>
      </w:r>
      <w:r w:rsidRPr="00B25669">
        <w:rPr>
          <w:rFonts w:asciiTheme="minorHAnsi" w:hAnsiTheme="minorHAnsi" w:cstheme="minorHAnsi"/>
          <w:color w:val="3B3838" w:themeColor="background2" w:themeShade="40"/>
        </w:rPr>
        <w:t xml:space="preserve">. This will normally take the form of ‘group supervision’ and can be linked to the requirement for case presentations.  Candidates are expected to present their work, receive supervisory support from the tutor and peers, learn from the work of other candidates in the group and specifically examine the application of CBT theory and skills to their client work. The emphasis here is on learning, not on the client work outcome. </w:t>
      </w:r>
    </w:p>
    <w:p w14:paraId="29792195" w14:textId="4944CFAA" w:rsidR="005F78F7" w:rsidRPr="00B25669" w:rsidRDefault="005F78F7" w:rsidP="007A62FF">
      <w:pPr>
        <w:spacing w:before="120" w:after="120" w:line="288" w:lineRule="auto"/>
        <w:rPr>
          <w:rFonts w:asciiTheme="minorHAnsi" w:hAnsiTheme="minorHAnsi" w:cstheme="minorHAnsi"/>
          <w:b/>
          <w:bCs/>
          <w:color w:val="3B3838" w:themeColor="background2" w:themeShade="40"/>
        </w:rPr>
      </w:pPr>
      <w:r w:rsidRPr="00B25669">
        <w:rPr>
          <w:rFonts w:asciiTheme="minorHAnsi" w:hAnsiTheme="minorHAnsi" w:cstheme="minorHAnsi"/>
          <w:b/>
          <w:bCs/>
          <w:color w:val="3B3838" w:themeColor="background2" w:themeShade="40"/>
        </w:rPr>
        <w:t>External Supervision</w:t>
      </w:r>
    </w:p>
    <w:p w14:paraId="38F354D8" w14:textId="7182856F" w:rsidR="00DE1F78" w:rsidRDefault="005F78F7" w:rsidP="007A62FF">
      <w:pPr>
        <w:spacing w:line="288" w:lineRule="auto"/>
        <w:rPr>
          <w:rFonts w:asciiTheme="minorHAnsi" w:hAnsiTheme="minorHAnsi" w:cstheme="minorHAnsi"/>
          <w:color w:val="3B3838" w:themeColor="background2" w:themeShade="40"/>
        </w:rPr>
      </w:pPr>
      <w:r w:rsidRPr="00B25669">
        <w:rPr>
          <w:rFonts w:asciiTheme="minorHAnsi" w:hAnsiTheme="minorHAnsi" w:cstheme="minorHAnsi"/>
          <w:color w:val="3B3838" w:themeColor="background2" w:themeShade="40"/>
        </w:rPr>
        <w:t>In addition, candidates are required to have external supervision of their counselling work (which may or may not be all within a CBT framework).</w:t>
      </w:r>
      <w:r w:rsidR="00757446">
        <w:rPr>
          <w:rFonts w:asciiTheme="minorHAnsi" w:hAnsiTheme="minorHAnsi" w:cstheme="minorHAnsi"/>
          <w:color w:val="3B3838" w:themeColor="background2" w:themeShade="40"/>
        </w:rPr>
        <w:t xml:space="preserve"> </w:t>
      </w:r>
      <w:r w:rsidR="00194E37" w:rsidRPr="00A91A49">
        <w:rPr>
          <w:rFonts w:asciiTheme="minorHAnsi" w:hAnsiTheme="minorHAnsi" w:cstheme="minorHAnsi"/>
          <w:color w:val="3B3838" w:themeColor="background2" w:themeShade="40"/>
        </w:rPr>
        <w:t xml:space="preserve">The external supervision for the client work should be with a supervisor who is able to support them in their practice. The supervisor should not hold any other role such as a line manager. The supervisor is required to complete a report on the candidate’s work.  </w:t>
      </w:r>
    </w:p>
    <w:p w14:paraId="5A9E67ED" w14:textId="73E8520C" w:rsidR="007511B4" w:rsidRPr="00757446" w:rsidRDefault="007511B4" w:rsidP="007A62FF">
      <w:pPr>
        <w:spacing w:before="120" w:line="288" w:lineRule="auto"/>
        <w:rPr>
          <w:rFonts w:asciiTheme="minorHAnsi" w:hAnsiTheme="minorHAnsi" w:cstheme="minorHAnsi"/>
          <w:color w:val="3B3838" w:themeColor="background2" w:themeShade="40"/>
          <w:sz w:val="22"/>
          <w:szCs w:val="22"/>
        </w:rPr>
      </w:pPr>
      <w:r w:rsidRPr="00757446">
        <w:rPr>
          <w:rFonts w:asciiTheme="minorHAnsi" w:hAnsiTheme="minorHAnsi" w:cstheme="minorHAnsi"/>
          <w:color w:val="3B3838" w:themeColor="background2" w:themeShade="40"/>
        </w:rPr>
        <w:t xml:space="preserve">Placement hours should be appropriately supervised and approved by you as tutor. Your candidates should aim to meet the supervision ratio requirements of their chosen professional membership association/ethical framework.  This varies depending on the amount of client work undertaken and candidates should seek guidance from their professional membership association, placement agency </w:t>
      </w:r>
      <w:r w:rsidR="006E3D2A">
        <w:rPr>
          <w:rFonts w:asciiTheme="minorHAnsi" w:hAnsiTheme="minorHAnsi" w:cstheme="minorHAnsi"/>
          <w:color w:val="3B3838" w:themeColor="background2" w:themeShade="40"/>
        </w:rPr>
        <w:t xml:space="preserve">(if applicable) </w:t>
      </w:r>
      <w:r w:rsidRPr="00757446">
        <w:rPr>
          <w:rFonts w:asciiTheme="minorHAnsi" w:hAnsiTheme="minorHAnsi" w:cstheme="minorHAnsi"/>
          <w:color w:val="3B3838" w:themeColor="background2" w:themeShade="40"/>
        </w:rPr>
        <w:t>and refer to centre requirements as to how these ratios are ethically achieved.  For example, the BACP requirements for trainee counsellors in individual supervision is a minimum of 1.5 hours per calendar month. Ratio of 8 hours counselling to 1</w:t>
      </w:r>
      <w:r w:rsidR="00757446">
        <w:rPr>
          <w:rFonts w:asciiTheme="minorHAnsi" w:hAnsiTheme="minorHAnsi" w:cstheme="minorHAnsi"/>
          <w:color w:val="3B3838" w:themeColor="background2" w:themeShade="40"/>
        </w:rPr>
        <w:t>-</w:t>
      </w:r>
      <w:r w:rsidRPr="00757446">
        <w:rPr>
          <w:rFonts w:asciiTheme="minorHAnsi" w:hAnsiTheme="minorHAnsi" w:cstheme="minorHAnsi"/>
          <w:color w:val="3B3838" w:themeColor="background2" w:themeShade="40"/>
        </w:rPr>
        <w:t>hour supervision, with supervision every two weeks. The BACP formula for counting time gained through group supervision is that if a candidate is</w:t>
      </w:r>
      <w:r w:rsidR="00757446">
        <w:rPr>
          <w:rFonts w:asciiTheme="minorHAnsi" w:hAnsiTheme="minorHAnsi" w:cstheme="minorHAnsi"/>
          <w:color w:val="3B3838" w:themeColor="background2" w:themeShade="40"/>
        </w:rPr>
        <w:t xml:space="preserve"> in</w:t>
      </w:r>
      <w:r w:rsidRPr="00757446">
        <w:rPr>
          <w:rFonts w:asciiTheme="minorHAnsi" w:hAnsiTheme="minorHAnsi" w:cstheme="minorHAnsi"/>
          <w:color w:val="3B3838" w:themeColor="background2" w:themeShade="40"/>
        </w:rPr>
        <w:t xml:space="preserve"> a group of four or less, half the time of the session can be claimed. So, if there are four people in a session of 1½ hours, then each person can claim 45 minutes each. If there are five or more in a session, then divide </w:t>
      </w:r>
      <w:r w:rsidRPr="00757446">
        <w:rPr>
          <w:rFonts w:asciiTheme="minorHAnsi" w:hAnsiTheme="minorHAnsi" w:cstheme="minorHAnsi"/>
          <w:color w:val="3B3838" w:themeColor="background2" w:themeShade="40"/>
        </w:rPr>
        <w:lastRenderedPageBreak/>
        <w:t xml:space="preserve">the length of the session by the number or people present - i.e. five people in a 2½ hour session could claim ½ an hour each. </w:t>
      </w:r>
    </w:p>
    <w:p w14:paraId="1ADD3BB3" w14:textId="77777777" w:rsidR="005F78F7" w:rsidRPr="00B25669" w:rsidRDefault="005F78F7" w:rsidP="007A62FF">
      <w:pPr>
        <w:keepNext/>
        <w:spacing w:before="120" w:after="80" w:line="288" w:lineRule="auto"/>
        <w:rPr>
          <w:rFonts w:asciiTheme="minorHAnsi" w:hAnsiTheme="minorHAnsi" w:cstheme="minorHAnsi"/>
          <w:b/>
          <w:color w:val="3B3838" w:themeColor="background2" w:themeShade="40"/>
        </w:rPr>
      </w:pPr>
      <w:r w:rsidRPr="00B25669">
        <w:rPr>
          <w:rFonts w:asciiTheme="minorHAnsi" w:hAnsiTheme="minorHAnsi" w:cstheme="minorHAnsi"/>
          <w:b/>
          <w:color w:val="3B3838" w:themeColor="background2" w:themeShade="40"/>
        </w:rPr>
        <w:t>Personal tutorials</w:t>
      </w:r>
    </w:p>
    <w:p w14:paraId="7F7BFD0B" w14:textId="77777777" w:rsidR="00A53B83" w:rsidRDefault="005F78F7" w:rsidP="007A62FF">
      <w:pPr>
        <w:spacing w:line="288" w:lineRule="auto"/>
        <w:rPr>
          <w:rFonts w:asciiTheme="minorHAnsi" w:hAnsiTheme="minorHAnsi" w:cstheme="minorHAnsi"/>
          <w:color w:val="3B3838" w:themeColor="background2" w:themeShade="40"/>
        </w:rPr>
      </w:pPr>
      <w:r w:rsidRPr="00B25669">
        <w:rPr>
          <w:rFonts w:asciiTheme="minorHAnsi" w:hAnsiTheme="minorHAnsi" w:cstheme="minorHAnsi"/>
          <w:color w:val="3B3838" w:themeColor="background2" w:themeShade="40"/>
        </w:rPr>
        <w:t xml:space="preserve">Candidates should be offered tutorials throughout the course to support their learning, develop their practice and help them identify their learning goals.  Tutorials can also be used to raise any concerns likely to affect the outcome of the candidate’s internal assessment.  </w:t>
      </w:r>
    </w:p>
    <w:p w14:paraId="7E420AE5" w14:textId="77777777" w:rsidR="00A53B83" w:rsidRDefault="00A53B83" w:rsidP="007A62FF">
      <w:pPr>
        <w:spacing w:line="288" w:lineRule="auto"/>
        <w:rPr>
          <w:rFonts w:asciiTheme="minorHAnsi" w:hAnsiTheme="minorHAnsi" w:cstheme="minorHAnsi"/>
          <w:color w:val="3B3838" w:themeColor="background2" w:themeShade="40"/>
        </w:rPr>
      </w:pPr>
    </w:p>
    <w:p w14:paraId="3448058A" w14:textId="2D2FA103" w:rsidR="005F78F7" w:rsidRDefault="00A53B83" w:rsidP="007A62FF">
      <w:pPr>
        <w:spacing w:line="288" w:lineRule="auto"/>
        <w:rPr>
          <w:rFonts w:asciiTheme="minorHAnsi" w:hAnsiTheme="minorHAnsi" w:cstheme="minorHAnsi"/>
          <w:color w:val="3B3838" w:themeColor="background2" w:themeShade="40"/>
        </w:rPr>
      </w:pPr>
      <w:r w:rsidRPr="00EE5DB1">
        <w:rPr>
          <w:rFonts w:asciiTheme="minorHAnsi" w:hAnsiTheme="minorHAnsi" w:cstheme="minorHAnsi"/>
          <w:color w:val="3B3838" w:themeColor="background2" w:themeShade="40"/>
        </w:rPr>
        <w:t xml:space="preserve">We recommend that clear tutorial discussion and outcome pro-forma are kept (in line with normal centre practice) and agreed between tutor and candidate </w:t>
      </w:r>
      <w:r w:rsidR="000930C7">
        <w:rPr>
          <w:rFonts w:asciiTheme="minorHAnsi" w:hAnsiTheme="minorHAnsi" w:cstheme="minorHAnsi"/>
          <w:iCs/>
          <w:color w:val="3B3838" w:themeColor="background2" w:themeShade="40"/>
        </w:rPr>
        <w:t>-</w:t>
      </w:r>
      <w:r w:rsidRPr="00EE5DB1">
        <w:rPr>
          <w:rFonts w:asciiTheme="minorHAnsi" w:hAnsiTheme="minorHAnsi" w:cstheme="minorHAnsi"/>
          <w:color w:val="3B3838" w:themeColor="background2" w:themeShade="40"/>
        </w:rPr>
        <w:t xml:space="preserve"> these will be of use to the candidate as evidence for certain </w:t>
      </w:r>
      <w:r w:rsidRPr="00EE5DB1">
        <w:rPr>
          <w:rFonts w:asciiTheme="minorHAnsi" w:hAnsiTheme="minorHAnsi" w:cstheme="minorHAnsi"/>
          <w:bCs/>
          <w:color w:val="3B3838" w:themeColor="background2" w:themeShade="40"/>
        </w:rPr>
        <w:t>qualification</w:t>
      </w:r>
      <w:r w:rsidRPr="00EE5DB1">
        <w:rPr>
          <w:rFonts w:asciiTheme="minorHAnsi" w:hAnsiTheme="minorHAnsi" w:cstheme="minorHAnsi"/>
          <w:color w:val="3B3838" w:themeColor="background2" w:themeShade="40"/>
        </w:rPr>
        <w:t xml:space="preserve"> criteria (learning outcomes 5, 7 and possibly others).</w:t>
      </w:r>
    </w:p>
    <w:p w14:paraId="67CA7879" w14:textId="77777777" w:rsidR="00A53B83" w:rsidRPr="00B25669" w:rsidRDefault="00A53B83" w:rsidP="00B17678">
      <w:pPr>
        <w:rPr>
          <w:rFonts w:asciiTheme="minorHAnsi" w:hAnsiTheme="minorHAnsi" w:cstheme="minorHAnsi"/>
          <w:color w:val="3B3838" w:themeColor="background2" w:themeShade="40"/>
        </w:rPr>
      </w:pPr>
    </w:p>
    <w:p w14:paraId="7B60BA22" w14:textId="6EE298B5" w:rsidR="00675B66" w:rsidRDefault="00675B66" w:rsidP="00675B66">
      <w:pPr>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inline distT="0" distB="0" distL="0" distR="0" wp14:anchorId="788D2491" wp14:editId="498A0B3A">
                <wp:extent cx="6499225" cy="457200"/>
                <wp:effectExtent l="0" t="0" r="0" b="0"/>
                <wp:docPr id="35" name="Text Box 35"/>
                <wp:cNvGraphicFramePr/>
                <a:graphic xmlns:a="http://schemas.openxmlformats.org/drawingml/2006/main">
                  <a:graphicData uri="http://schemas.microsoft.com/office/word/2010/wordprocessingShape">
                    <wps:wsp>
                      <wps:cNvSpPr txBox="1"/>
                      <wps:spPr>
                        <a:xfrm>
                          <a:off x="0" y="0"/>
                          <a:ext cx="6499225" cy="457200"/>
                        </a:xfrm>
                        <a:prstGeom prst="rect">
                          <a:avLst/>
                        </a:prstGeom>
                        <a:solidFill>
                          <a:srgbClr val="EA5850"/>
                        </a:solidFill>
                        <a:ln w="6350">
                          <a:noFill/>
                        </a:ln>
                      </wps:spPr>
                      <wps:txbx>
                        <w:txbxContent>
                          <w:p w14:paraId="04AE97BF" w14:textId="38B48D4C" w:rsidR="00B17678" w:rsidRPr="00235D23" w:rsidRDefault="00B17678" w:rsidP="00B829D3">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550C39">
                              <w:rPr>
                                <w:rFonts w:asciiTheme="minorHAnsi" w:hAnsiTheme="minorHAnsi" w:cstheme="minorHAnsi"/>
                                <w:color w:val="FFFFFF" w:themeColor="background1"/>
                                <w:sz w:val="44"/>
                                <w:szCs w:val="44"/>
                              </w:rPr>
                              <w:t>3</w:t>
                            </w:r>
                            <w:r>
                              <w:rPr>
                                <w:rFonts w:asciiTheme="minorHAnsi" w:hAnsiTheme="minorHAnsi" w:cstheme="minorHAnsi"/>
                                <w:color w:val="FFFFFF" w:themeColor="background1"/>
                                <w:sz w:val="44"/>
                                <w:szCs w:val="44"/>
                              </w:rPr>
                              <w:t xml:space="preserve">. </w:t>
                            </w:r>
                            <w:bookmarkStart w:id="59" w:name="Feedback"/>
                            <w:bookmarkEnd w:id="59"/>
                            <w:r>
                              <w:rPr>
                                <w:rFonts w:asciiTheme="minorHAnsi" w:hAnsiTheme="minorHAnsi" w:cstheme="minorHAnsi"/>
                                <w:color w:val="FFFFFF" w:themeColor="background1"/>
                                <w:sz w:val="44"/>
                                <w:szCs w:val="44"/>
                              </w:rPr>
                              <w:t>Tutor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88D2491" id="Text Box 35" o:spid="_x0000_s1045" type="#_x0000_t202" style="width:511.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" fillcolor="#ea5850" stroked="f" strokeweight=".5pt">
                <v:textbox>
                  <w:txbxContent>
                    <w:p w14:paraId="04AE97BF" w14:textId="38B48D4C" w:rsidR="00B17678" w:rsidRPr="00235D23" w:rsidRDefault="00B17678" w:rsidP="00B829D3">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550C39">
                        <w:rPr>
                          <w:rFonts w:asciiTheme="minorHAnsi" w:hAnsiTheme="minorHAnsi" w:cstheme="minorHAnsi"/>
                          <w:color w:val="FFFFFF" w:themeColor="background1"/>
                          <w:sz w:val="44"/>
                          <w:szCs w:val="44"/>
                        </w:rPr>
                        <w:t>3</w:t>
                      </w:r>
                      <w:r>
                        <w:rPr>
                          <w:rFonts w:asciiTheme="minorHAnsi" w:hAnsiTheme="minorHAnsi" w:cstheme="minorHAnsi"/>
                          <w:color w:val="FFFFFF" w:themeColor="background1"/>
                          <w:sz w:val="44"/>
                          <w:szCs w:val="44"/>
                        </w:rPr>
                        <w:t xml:space="preserve">. </w:t>
                      </w:r>
                      <w:bookmarkStart w:id="60" w:name="Feedback"/>
                      <w:bookmarkEnd w:id="60"/>
                      <w:r>
                        <w:rPr>
                          <w:rFonts w:asciiTheme="minorHAnsi" w:hAnsiTheme="minorHAnsi" w:cstheme="minorHAnsi"/>
                          <w:color w:val="FFFFFF" w:themeColor="background1"/>
                          <w:sz w:val="44"/>
                          <w:szCs w:val="44"/>
                        </w:rPr>
                        <w:t>Tutor Feedback</w:t>
                      </w:r>
                    </w:p>
                  </w:txbxContent>
                </v:textbox>
                <w10:anchorlock/>
              </v:shape>
            </w:pict>
          </mc:Fallback>
        </mc:AlternateContent>
      </w:r>
    </w:p>
    <w:p w14:paraId="00907498" w14:textId="586EE83A" w:rsidR="00675B66" w:rsidRDefault="00675B66" w:rsidP="00675B66">
      <w:pPr>
        <w:rPr>
          <w:rFonts w:asciiTheme="minorHAnsi" w:hAnsiTheme="minorHAnsi" w:cstheme="minorHAnsi"/>
          <w:color w:val="3B3838" w:themeColor="background2" w:themeShade="40"/>
        </w:rPr>
      </w:pPr>
    </w:p>
    <w:p w14:paraId="31BF2BD4" w14:textId="299765E0" w:rsidR="001B2165" w:rsidRPr="00D81DBD" w:rsidRDefault="00675B66" w:rsidP="00582B2F">
      <w:pPr>
        <w:spacing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Your feedback is vital to CPCAB to ensure the ongoing quality of our qualifications.  Feedback enables us to meet our requirements as a regulated Awarding Organisation and contributes towards our annual qualification review process.  Please ensure that you complete the online feedback survey at the conclusion of each course delivery. Please click on this link to access the survey - </w:t>
      </w:r>
      <w:hyperlink r:id="rId54" w:history="1">
        <w:r w:rsidR="00F8057F" w:rsidRPr="00AE1841">
          <w:rPr>
            <w:rStyle w:val="Hyperlink"/>
            <w:rFonts w:asciiTheme="minorHAnsi" w:hAnsiTheme="minorHAnsi" w:cstheme="minorHAnsi"/>
            <w:color w:val="3B3838" w:themeColor="background2" w:themeShade="40"/>
          </w:rPr>
          <w:t>Tutor feedback</w:t>
        </w:r>
      </w:hyperlink>
      <w:r w:rsidRPr="00AE1841">
        <w:rPr>
          <w:rStyle w:val="Hyperlink"/>
          <w:rFonts w:asciiTheme="minorHAnsi" w:hAnsiTheme="minorHAnsi" w:cstheme="minorHAnsi"/>
          <w:color w:val="3B3838" w:themeColor="background2" w:themeShade="40"/>
          <w:u w:val="none"/>
        </w:rPr>
        <w:t>.</w:t>
      </w:r>
    </w:p>
    <w:p w14:paraId="5D3F33CD" w14:textId="3232DC36" w:rsidR="001B2165" w:rsidRPr="00D81DBD" w:rsidRDefault="001B2165" w:rsidP="00582B2F">
      <w:pPr>
        <w:rPr>
          <w:rFonts w:asciiTheme="minorHAnsi" w:hAnsiTheme="minorHAnsi" w:cstheme="minorHAnsi"/>
          <w:color w:val="3B3838" w:themeColor="background2" w:themeShade="40"/>
        </w:rPr>
      </w:pPr>
    </w:p>
    <w:p w14:paraId="234CD67C" w14:textId="77777777" w:rsidR="00C34E09" w:rsidRPr="00D81DBD" w:rsidRDefault="00C34E09" w:rsidP="00C34E09">
      <w:pPr>
        <w:rPr>
          <w:rFonts w:asciiTheme="minorHAnsi" w:hAnsiTheme="minorHAnsi" w:cstheme="minorHAnsi"/>
          <w:color w:val="000000"/>
          <w:sz w:val="12"/>
          <w:szCs w:val="12"/>
        </w:rPr>
      </w:pPr>
    </w:p>
    <w:p w14:paraId="6FDC5B45" w14:textId="73A66B70" w:rsidR="001E0B60" w:rsidRPr="00D81DBD" w:rsidRDefault="001E0B60" w:rsidP="00E83C34">
      <w:pPr>
        <w:jc w:val="both"/>
        <w:rPr>
          <w:rFonts w:asciiTheme="minorHAnsi" w:hAnsiTheme="minorHAnsi" w:cstheme="minorHAnsi"/>
          <w:color w:val="3B3838" w:themeColor="background2" w:themeShade="40"/>
        </w:rPr>
      </w:pPr>
    </w:p>
    <w:p w14:paraId="2187C21A" w14:textId="77777777" w:rsidR="00D15C01" w:rsidRPr="00D81DBD" w:rsidRDefault="00F27D8D" w:rsidP="00D15C01">
      <w:pPr>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br w:type="page"/>
      </w:r>
    </w:p>
    <w:p w14:paraId="5C5CFB8E" w14:textId="49A31850" w:rsidR="00496AFF" w:rsidRPr="00D81DBD" w:rsidRDefault="00D15C01" w:rsidP="00705065">
      <w:pPr>
        <w:rPr>
          <w:rFonts w:asciiTheme="minorHAnsi" w:hAnsiTheme="minorHAnsi" w:cstheme="minorHAnsi"/>
          <w:color w:val="3B3838" w:themeColor="background2" w:themeShade="40"/>
          <w:sz w:val="18"/>
          <w:szCs w:val="18"/>
        </w:rPr>
      </w:pPr>
      <w:r w:rsidRPr="00D81DBD">
        <w:rPr>
          <w:rFonts w:asciiTheme="minorHAnsi" w:hAnsiTheme="minorHAnsi" w:cstheme="minorHAnsi"/>
          <w:noProof/>
          <w:color w:val="E77D70"/>
          <w:kern w:val="24"/>
          <w:sz w:val="4"/>
          <w:szCs w:val="4"/>
        </w:rPr>
        <w:lastRenderedPageBreak/>
        <mc:AlternateContent>
          <mc:Choice Requires="wps">
            <w:drawing>
              <wp:inline distT="0" distB="0" distL="0" distR="0" wp14:anchorId="1151A4B3" wp14:editId="5280F4F3">
                <wp:extent cx="6480175" cy="787400"/>
                <wp:effectExtent l="0" t="0" r="0" b="0"/>
                <wp:docPr id="22" name="Text Box 22"/>
                <wp:cNvGraphicFramePr/>
                <a:graphic xmlns:a="http://schemas.openxmlformats.org/drawingml/2006/main">
                  <a:graphicData uri="http://schemas.microsoft.com/office/word/2010/wordprocessingShape">
                    <wps:wsp>
                      <wps:cNvSpPr txBox="1"/>
                      <wps:spPr>
                        <a:xfrm>
                          <a:off x="0" y="0"/>
                          <a:ext cx="6480175" cy="787400"/>
                        </a:xfrm>
                        <a:prstGeom prst="rect">
                          <a:avLst/>
                        </a:prstGeom>
                        <a:solidFill>
                          <a:srgbClr val="EA5850"/>
                        </a:solidFill>
                        <a:ln w="6350">
                          <a:noFill/>
                        </a:ln>
                      </wps:spPr>
                      <wps:txbx>
                        <w:txbxContent>
                          <w:p w14:paraId="1D1325A4" w14:textId="198E8A1D" w:rsidR="00B17678" w:rsidRPr="000545F5" w:rsidRDefault="00B17678" w:rsidP="00454D55">
                            <w:pPr>
                              <w:jc w:val="center"/>
                              <w:rPr>
                                <w:rStyle w:val="TableTitle"/>
                                <w:rFonts w:asciiTheme="minorHAnsi" w:hAnsiTheme="minorHAnsi"/>
                                <w:sz w:val="44"/>
                              </w:rPr>
                            </w:pPr>
                            <w:bookmarkStart w:id="61" w:name="Appendix_1"/>
                            <w:bookmarkEnd w:id="61"/>
                            <w:r w:rsidRPr="004533F5">
                              <w:rPr>
                                <w:rStyle w:val="TableTitle"/>
                                <w:rFonts w:asciiTheme="minorHAnsi" w:hAnsiTheme="minorHAnsi"/>
                                <w:color w:val="FFFFFF" w:themeColor="background1"/>
                                <w:sz w:val="44"/>
                                <w:szCs w:val="44"/>
                              </w:rPr>
                              <w:t xml:space="preserve">Appendix 1:  </w:t>
                            </w:r>
                            <w:r>
                              <w:rPr>
                                <w:rStyle w:val="TableTitle"/>
                                <w:rFonts w:asciiTheme="minorHAnsi" w:hAnsiTheme="minorHAnsi"/>
                                <w:color w:val="FFFFFF" w:themeColor="background1"/>
                                <w:sz w:val="44"/>
                                <w:szCs w:val="44"/>
                              </w:rPr>
                              <w:t>CBT-L5</w:t>
                            </w:r>
                            <w:r w:rsidRPr="000545F5">
                              <w:rPr>
                                <w:rStyle w:val="TableTitle"/>
                                <w:rFonts w:asciiTheme="minorHAnsi" w:hAnsiTheme="minorHAnsi"/>
                                <w:color w:val="FFFFFF" w:themeColor="background1"/>
                                <w:sz w:val="44"/>
                                <w:szCs w:val="44"/>
                              </w:rPr>
                              <w:t xml:space="preserve"> </w:t>
                            </w:r>
                            <w:r w:rsidRPr="00686C45">
                              <w:rPr>
                                <w:rStyle w:val="TableTitle"/>
                                <w:rFonts w:asciiTheme="minorHAnsi" w:hAnsiTheme="minorHAnsi"/>
                                <w:color w:val="FFFFFF" w:themeColor="background1"/>
                                <w:sz w:val="44"/>
                                <w:szCs w:val="44"/>
                              </w:rPr>
                              <w:t>Learning Outcomes</w:t>
                            </w:r>
                            <w:r>
                              <w:rPr>
                                <w:rStyle w:val="TableTitle"/>
                                <w:rFonts w:asciiTheme="minorHAnsi" w:hAnsiTheme="minorHAnsi"/>
                                <w:color w:val="FFFFFF" w:themeColor="background1"/>
                                <w:sz w:val="44"/>
                                <w:szCs w:val="44"/>
                              </w:rPr>
                              <w:t>,</w:t>
                            </w:r>
                            <w:r w:rsidRPr="00454D55">
                              <w:rPr>
                                <w:rStyle w:val="TableTitle"/>
                                <w:rFonts w:asciiTheme="minorHAnsi" w:hAnsiTheme="minorHAnsi"/>
                                <w:color w:val="FFFFFF" w:themeColor="background1"/>
                                <w:sz w:val="44"/>
                                <w:szCs w:val="44"/>
                              </w:rPr>
                              <w:t xml:space="preserve"> Assessment Criteria</w:t>
                            </w:r>
                            <w:r w:rsidRPr="00842798">
                              <w:rPr>
                                <w:rFonts w:asciiTheme="minorHAnsi" w:hAnsiTheme="minorHAnsi" w:cstheme="minorHAnsi"/>
                                <w:color w:val="3B3838" w:themeColor="background2" w:themeShade="40"/>
                              </w:rPr>
                              <w:t xml:space="preserve"> </w:t>
                            </w:r>
                            <w:r>
                              <w:rPr>
                                <w:rStyle w:val="TableTitle"/>
                                <w:rFonts w:asciiTheme="minorHAnsi" w:hAnsiTheme="minorHAnsi"/>
                                <w:color w:val="FFFFFF" w:themeColor="background1"/>
                                <w:sz w:val="44"/>
                                <w:szCs w:val="44"/>
                              </w:rPr>
                              <w:t>and G</w:t>
                            </w:r>
                            <w:r w:rsidRPr="000545F5">
                              <w:rPr>
                                <w:rStyle w:val="TableTitle"/>
                                <w:rFonts w:asciiTheme="minorHAnsi" w:hAnsiTheme="minorHAnsi"/>
                                <w:color w:val="FFFFFF" w:themeColor="background1"/>
                                <w:sz w:val="44"/>
                                <w:szCs w:val="44"/>
                              </w:rPr>
                              <w:t xml:space="preserve">uidance for </w:t>
                            </w:r>
                            <w:r>
                              <w:rPr>
                                <w:rStyle w:val="TableTitle"/>
                                <w:rFonts w:asciiTheme="minorHAnsi" w:hAnsiTheme="minorHAnsi"/>
                                <w:color w:val="FFFFFF" w:themeColor="background1"/>
                                <w:sz w:val="44"/>
                                <w:szCs w:val="44"/>
                              </w:rPr>
                              <w:t>T</w:t>
                            </w:r>
                            <w:r w:rsidRPr="000545F5">
                              <w:rPr>
                                <w:rStyle w:val="TableTitle"/>
                                <w:rFonts w:asciiTheme="minorHAnsi" w:hAnsiTheme="minorHAnsi"/>
                                <w:color w:val="FFFFFF" w:themeColor="background1"/>
                                <w:sz w:val="44"/>
                                <w:szCs w:val="44"/>
                              </w:rPr>
                              <w:t>utors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51A4B3" id="Text Box 22" o:spid="_x0000_s1046" type="#_x0000_t202" style="width:510.25pt;height: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" fillcolor="#ea5850" stroked="f" strokeweight=".5pt">
                <v:textbox>
                  <w:txbxContent>
                    <w:p w14:paraId="1D1325A4" w14:textId="198E8A1D" w:rsidR="00B17678" w:rsidRPr="000545F5" w:rsidRDefault="00B17678" w:rsidP="00454D55">
                      <w:pPr>
                        <w:jc w:val="center"/>
                        <w:rPr>
                          <w:rStyle w:val="TableTitle"/>
                          <w:rFonts w:asciiTheme="minorHAnsi" w:hAnsiTheme="minorHAnsi"/>
                          <w:sz w:val="44"/>
                        </w:rPr>
                      </w:pPr>
                      <w:bookmarkStart w:id="62" w:name="Appendix_1"/>
                      <w:bookmarkEnd w:id="62"/>
                      <w:r w:rsidRPr="004533F5">
                        <w:rPr>
                          <w:rStyle w:val="TableTitle"/>
                          <w:rFonts w:asciiTheme="minorHAnsi" w:hAnsiTheme="minorHAnsi"/>
                          <w:color w:val="FFFFFF" w:themeColor="background1"/>
                          <w:sz w:val="44"/>
                          <w:szCs w:val="44"/>
                        </w:rPr>
                        <w:t xml:space="preserve">Appendix 1:  </w:t>
                      </w:r>
                      <w:r>
                        <w:rPr>
                          <w:rStyle w:val="TableTitle"/>
                          <w:rFonts w:asciiTheme="minorHAnsi" w:hAnsiTheme="minorHAnsi"/>
                          <w:color w:val="FFFFFF" w:themeColor="background1"/>
                          <w:sz w:val="44"/>
                          <w:szCs w:val="44"/>
                        </w:rPr>
                        <w:t>CBT-L5</w:t>
                      </w:r>
                      <w:r w:rsidRPr="000545F5">
                        <w:rPr>
                          <w:rStyle w:val="TableTitle"/>
                          <w:rFonts w:asciiTheme="minorHAnsi" w:hAnsiTheme="minorHAnsi"/>
                          <w:color w:val="FFFFFF" w:themeColor="background1"/>
                          <w:sz w:val="44"/>
                          <w:szCs w:val="44"/>
                        </w:rPr>
                        <w:t xml:space="preserve"> </w:t>
                      </w:r>
                      <w:r w:rsidRPr="00686C45">
                        <w:rPr>
                          <w:rStyle w:val="TableTitle"/>
                          <w:rFonts w:asciiTheme="minorHAnsi" w:hAnsiTheme="minorHAnsi"/>
                          <w:color w:val="FFFFFF" w:themeColor="background1"/>
                          <w:sz w:val="44"/>
                          <w:szCs w:val="44"/>
                        </w:rPr>
                        <w:t>Learning Outcomes</w:t>
                      </w:r>
                      <w:r>
                        <w:rPr>
                          <w:rStyle w:val="TableTitle"/>
                          <w:rFonts w:asciiTheme="minorHAnsi" w:hAnsiTheme="minorHAnsi"/>
                          <w:color w:val="FFFFFF" w:themeColor="background1"/>
                          <w:sz w:val="44"/>
                          <w:szCs w:val="44"/>
                        </w:rPr>
                        <w:t>,</w:t>
                      </w:r>
                      <w:r w:rsidRPr="00454D55">
                        <w:rPr>
                          <w:rStyle w:val="TableTitle"/>
                          <w:rFonts w:asciiTheme="minorHAnsi" w:hAnsiTheme="minorHAnsi"/>
                          <w:color w:val="FFFFFF" w:themeColor="background1"/>
                          <w:sz w:val="44"/>
                          <w:szCs w:val="44"/>
                        </w:rPr>
                        <w:t xml:space="preserve"> Assessment Criteria</w:t>
                      </w:r>
                      <w:r w:rsidRPr="00842798">
                        <w:rPr>
                          <w:rFonts w:asciiTheme="minorHAnsi" w:hAnsiTheme="minorHAnsi" w:cstheme="minorHAnsi"/>
                          <w:color w:val="3B3838" w:themeColor="background2" w:themeShade="40"/>
                        </w:rPr>
                        <w:t xml:space="preserve"> </w:t>
                      </w:r>
                      <w:r>
                        <w:rPr>
                          <w:rStyle w:val="TableTitle"/>
                          <w:rFonts w:asciiTheme="minorHAnsi" w:hAnsiTheme="minorHAnsi"/>
                          <w:color w:val="FFFFFF" w:themeColor="background1"/>
                          <w:sz w:val="44"/>
                          <w:szCs w:val="44"/>
                        </w:rPr>
                        <w:t>and G</w:t>
                      </w:r>
                      <w:r w:rsidRPr="000545F5">
                        <w:rPr>
                          <w:rStyle w:val="TableTitle"/>
                          <w:rFonts w:asciiTheme="minorHAnsi" w:hAnsiTheme="minorHAnsi"/>
                          <w:color w:val="FFFFFF" w:themeColor="background1"/>
                          <w:sz w:val="44"/>
                          <w:szCs w:val="44"/>
                        </w:rPr>
                        <w:t xml:space="preserve">uidance for </w:t>
                      </w:r>
                      <w:r>
                        <w:rPr>
                          <w:rStyle w:val="TableTitle"/>
                          <w:rFonts w:asciiTheme="minorHAnsi" w:hAnsiTheme="minorHAnsi"/>
                          <w:color w:val="FFFFFF" w:themeColor="background1"/>
                          <w:sz w:val="44"/>
                          <w:szCs w:val="44"/>
                        </w:rPr>
                        <w:t>T</w:t>
                      </w:r>
                      <w:r w:rsidRPr="000545F5">
                        <w:rPr>
                          <w:rStyle w:val="TableTitle"/>
                          <w:rFonts w:asciiTheme="minorHAnsi" w:hAnsiTheme="minorHAnsi"/>
                          <w:color w:val="FFFFFF" w:themeColor="background1"/>
                          <w:sz w:val="44"/>
                          <w:szCs w:val="44"/>
                        </w:rPr>
                        <w:t>utors</w:t>
                      </w:r>
                    </w:p>
                  </w:txbxContent>
                </v:textbox>
                <w10:anchorlock/>
              </v:shape>
            </w:pict>
          </mc:Fallback>
        </mc:AlternateContent>
      </w:r>
    </w:p>
    <w:p w14:paraId="2BA2B08E" w14:textId="77777777" w:rsidR="00496AFF" w:rsidRPr="00D81DBD" w:rsidRDefault="00496AFF" w:rsidP="00705065">
      <w:pPr>
        <w:rPr>
          <w:rFonts w:asciiTheme="minorHAnsi" w:hAnsiTheme="minorHAnsi" w:cstheme="minorHAnsi"/>
          <w:color w:val="3B3838" w:themeColor="background2" w:themeShade="40"/>
        </w:rPr>
      </w:pPr>
    </w:p>
    <w:p w14:paraId="7C950FAF" w14:textId="2102E664" w:rsidR="00496AFF" w:rsidRPr="00D81DBD" w:rsidRDefault="00496AFF" w:rsidP="00705065">
      <w:pPr>
        <w:rPr>
          <w:rFonts w:asciiTheme="minorHAnsi" w:hAnsiTheme="minorHAnsi" w:cstheme="minorHAnsi"/>
          <w:color w:val="3B3838" w:themeColor="background2" w:themeShade="40"/>
        </w:rPr>
      </w:pPr>
    </w:p>
    <w:tbl>
      <w:tblPr>
        <w:tblW w:w="102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3420"/>
        <w:gridCol w:w="4456"/>
      </w:tblGrid>
      <w:tr w:rsidR="00B61074" w:rsidRPr="00B61074" w14:paraId="104D4866" w14:textId="77777777" w:rsidTr="0087003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DCD09D1" w14:textId="77777777" w:rsidR="00B61074" w:rsidRPr="00B61074" w:rsidRDefault="00B61074" w:rsidP="00B61074">
            <w:pPr>
              <w:keepNext/>
              <w:keepLines/>
              <w:spacing w:before="60" w:after="60"/>
              <w:rPr>
                <w:rFonts w:asciiTheme="minorHAnsi" w:hAnsiTheme="minorHAnsi" w:cstheme="minorHAnsi"/>
                <w:bCs/>
                <w:iCs/>
                <w:color w:val="3B3838" w:themeColor="background2" w:themeShade="40"/>
                <w:sz w:val="22"/>
                <w:szCs w:val="22"/>
                <w:lang w:val="en-US" w:eastAsia="en-US"/>
              </w:rPr>
            </w:pPr>
            <w:r w:rsidRPr="00B61074">
              <w:rPr>
                <w:rFonts w:asciiTheme="minorHAnsi" w:hAnsiTheme="minorHAnsi" w:cstheme="minorHAnsi"/>
                <w:bCs/>
                <w:iCs/>
                <w:color w:val="3B3838" w:themeColor="background2" w:themeShade="40"/>
                <w:sz w:val="22"/>
                <w:szCs w:val="22"/>
                <w:lang w:val="en-US" w:eastAsia="en-US"/>
              </w:rPr>
              <w:t>CBT-L5</w:t>
            </w:r>
          </w:p>
        </w:tc>
        <w:tc>
          <w:tcPr>
            <w:tcW w:w="3420" w:type="dxa"/>
            <w:tcBorders>
              <w:top w:val="nil"/>
              <w:left w:val="single" w:sz="6" w:space="0" w:color="3B3838" w:themeColor="background2" w:themeShade="40"/>
              <w:bottom w:val="single" w:sz="6" w:space="0" w:color="3B3838" w:themeColor="background2" w:themeShade="40"/>
              <w:right w:val="nil"/>
            </w:tcBorders>
          </w:tcPr>
          <w:p w14:paraId="1DFE7D5B" w14:textId="77777777" w:rsidR="00B61074" w:rsidRPr="00B61074" w:rsidRDefault="00B61074" w:rsidP="00B61074">
            <w:pPr>
              <w:keepNext/>
              <w:keepLines/>
              <w:spacing w:before="60" w:after="60"/>
              <w:rPr>
                <w:rFonts w:asciiTheme="minorHAnsi" w:hAnsiTheme="minorHAnsi" w:cstheme="minorHAnsi"/>
                <w:b/>
                <w:bCs/>
                <w:color w:val="3B3838" w:themeColor="background2" w:themeShade="40"/>
                <w:sz w:val="17"/>
                <w:szCs w:val="17"/>
                <w:lang w:val="en-US" w:eastAsia="en-US"/>
              </w:rPr>
            </w:pPr>
          </w:p>
        </w:tc>
        <w:tc>
          <w:tcPr>
            <w:tcW w:w="4456" w:type="dxa"/>
            <w:tcBorders>
              <w:top w:val="nil"/>
              <w:left w:val="nil"/>
              <w:bottom w:val="nil"/>
              <w:right w:val="nil"/>
            </w:tcBorders>
          </w:tcPr>
          <w:p w14:paraId="471BCB26" w14:textId="77777777" w:rsidR="00B61074" w:rsidRPr="00B61074" w:rsidRDefault="00B61074" w:rsidP="00B61074">
            <w:pPr>
              <w:keepNext/>
              <w:keepLines/>
              <w:spacing w:before="60" w:after="60"/>
              <w:rPr>
                <w:rFonts w:asciiTheme="minorHAnsi" w:hAnsiTheme="minorHAnsi" w:cstheme="minorHAnsi"/>
                <w:b/>
                <w:iCs/>
                <w:color w:val="3B3838" w:themeColor="background2" w:themeShade="40"/>
                <w:sz w:val="17"/>
                <w:szCs w:val="17"/>
                <w:lang w:val="en-US" w:eastAsia="en-US"/>
              </w:rPr>
            </w:pPr>
          </w:p>
        </w:tc>
      </w:tr>
      <w:tr w:rsidR="00B61074" w:rsidRPr="00B61074" w14:paraId="60C04534" w14:textId="77777777" w:rsidTr="0087003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FDF317D" w14:textId="77777777" w:rsidR="00B61074" w:rsidRPr="00B61074" w:rsidRDefault="00B61074" w:rsidP="00B61074">
            <w:pPr>
              <w:keepNext/>
              <w:keepLines/>
              <w:spacing w:before="60" w:after="60"/>
              <w:rPr>
                <w:rFonts w:asciiTheme="minorHAnsi" w:hAnsiTheme="minorHAnsi" w:cstheme="minorHAnsi"/>
                <w:bCs/>
                <w:iCs/>
                <w:color w:val="3B3838" w:themeColor="background2" w:themeShade="40"/>
                <w:sz w:val="20"/>
                <w:szCs w:val="20"/>
                <w:lang w:val="en-US" w:eastAsia="en-US"/>
              </w:rPr>
            </w:pPr>
            <w:r w:rsidRPr="00B61074">
              <w:rPr>
                <w:rFonts w:asciiTheme="minorHAnsi" w:hAnsiTheme="minorHAnsi" w:cstheme="minorHAnsi"/>
                <w:bCs/>
                <w:iCs/>
                <w:color w:val="3B3838" w:themeColor="background2" w:themeShade="40"/>
                <w:sz w:val="20"/>
                <w:szCs w:val="20"/>
                <w:lang w:val="en-US" w:eastAsia="en-US"/>
              </w:rPr>
              <w:t>LEARNING OUTCOME:</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07A90B5" w14:textId="77777777" w:rsidR="00B61074" w:rsidRPr="00B61074" w:rsidRDefault="00B61074" w:rsidP="00B61074">
            <w:pPr>
              <w:keepNext/>
              <w:keepLines/>
              <w:spacing w:before="60" w:after="60"/>
              <w:ind w:left="227" w:hanging="227"/>
              <w:rPr>
                <w:rFonts w:asciiTheme="minorHAnsi" w:hAnsiTheme="minorHAnsi" w:cstheme="minorHAnsi"/>
                <w:b/>
                <w:bCs/>
                <w:color w:val="3B3838" w:themeColor="background2" w:themeShade="40"/>
                <w:sz w:val="18"/>
                <w:szCs w:val="18"/>
                <w:lang w:val="en-US" w:eastAsia="en-US"/>
              </w:rPr>
            </w:pPr>
            <w:r w:rsidRPr="00B61074">
              <w:rPr>
                <w:rFonts w:asciiTheme="minorHAnsi" w:hAnsiTheme="minorHAnsi" w:cstheme="minorHAnsi"/>
                <w:b/>
                <w:bCs/>
                <w:iCs/>
                <w:color w:val="3B3838" w:themeColor="background2" w:themeShade="40"/>
                <w:sz w:val="20"/>
                <w:szCs w:val="20"/>
                <w:lang w:val="en-US" w:eastAsia="en-US"/>
              </w:rPr>
              <w:t xml:space="preserve">1. </w:t>
            </w:r>
            <w:r w:rsidRPr="00B61074">
              <w:rPr>
                <w:rFonts w:asciiTheme="minorHAnsi" w:hAnsiTheme="minorHAnsi" w:cstheme="minorHAnsi"/>
                <w:iCs/>
                <w:color w:val="3B3838" w:themeColor="background2" w:themeShade="40"/>
                <w:sz w:val="20"/>
                <w:szCs w:val="20"/>
                <w:lang w:val="en-US" w:eastAsia="en-US"/>
              </w:rPr>
              <w:t>Work safely, legally and ethically as a counsellor using the CBT approach</w:t>
            </w:r>
          </w:p>
        </w:tc>
        <w:tc>
          <w:tcPr>
            <w:tcW w:w="4456" w:type="dxa"/>
            <w:tcBorders>
              <w:top w:val="nil"/>
              <w:left w:val="single" w:sz="6" w:space="0" w:color="3B3838" w:themeColor="background2" w:themeShade="40"/>
              <w:bottom w:val="single" w:sz="6" w:space="0" w:color="3B3838" w:themeColor="background2" w:themeShade="40"/>
              <w:right w:val="nil"/>
            </w:tcBorders>
          </w:tcPr>
          <w:p w14:paraId="690E32D0" w14:textId="77777777" w:rsidR="00B61074" w:rsidRPr="00B61074" w:rsidRDefault="00B61074" w:rsidP="00B61074">
            <w:pPr>
              <w:keepNext/>
              <w:keepLines/>
              <w:spacing w:before="60" w:after="60"/>
              <w:rPr>
                <w:rFonts w:asciiTheme="minorHAnsi" w:hAnsiTheme="minorHAnsi" w:cstheme="minorHAnsi"/>
                <w:b/>
                <w:iCs/>
                <w:color w:val="3B3838" w:themeColor="background2" w:themeShade="40"/>
                <w:sz w:val="17"/>
                <w:szCs w:val="17"/>
                <w:lang w:val="en-US" w:eastAsia="en-US"/>
              </w:rPr>
            </w:pPr>
          </w:p>
        </w:tc>
      </w:tr>
      <w:tr w:rsidR="00B61074" w:rsidRPr="00B61074" w14:paraId="4182432A" w14:textId="77777777" w:rsidTr="009D7AD0">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B2BCE75" w14:textId="77777777" w:rsidR="00B61074" w:rsidRPr="00B61074" w:rsidRDefault="00B61074" w:rsidP="00B61074">
            <w:pPr>
              <w:keepNext/>
              <w:keepLines/>
              <w:spacing w:before="60" w:after="60"/>
              <w:rPr>
                <w:rFonts w:asciiTheme="minorHAnsi" w:hAnsiTheme="minorHAnsi" w:cstheme="minorHAnsi"/>
                <w:b/>
                <w:iCs/>
                <w:color w:val="3B3838" w:themeColor="background2" w:themeShade="40"/>
                <w:sz w:val="18"/>
                <w:szCs w:val="18"/>
                <w:lang w:val="en-US" w:eastAsia="en-US"/>
              </w:rPr>
            </w:pPr>
            <w:r w:rsidRPr="00B61074">
              <w:rPr>
                <w:rFonts w:asciiTheme="minorHAnsi" w:hAnsiTheme="minorHAnsi" w:cstheme="minorHAnsi"/>
                <w:b/>
                <w:iCs/>
                <w:color w:val="3B3838" w:themeColor="background2" w:themeShade="40"/>
                <w:sz w:val="18"/>
                <w:szCs w:val="18"/>
                <w:lang w:val="en-US" w:eastAsia="en-US"/>
              </w:rPr>
              <w:t>Assessment criteria</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A9C2DED" w14:textId="77777777" w:rsidR="00B61074" w:rsidRPr="00B61074" w:rsidRDefault="00B61074" w:rsidP="00B61074">
            <w:pPr>
              <w:keepNext/>
              <w:keepLines/>
              <w:spacing w:before="60" w:after="60"/>
              <w:rPr>
                <w:rFonts w:asciiTheme="minorHAnsi" w:hAnsiTheme="minorHAnsi" w:cstheme="minorHAnsi"/>
                <w:b/>
                <w:bCs/>
                <w:color w:val="3B3838" w:themeColor="background2" w:themeShade="40"/>
                <w:sz w:val="18"/>
                <w:szCs w:val="18"/>
                <w:lang w:val="en-US" w:eastAsia="en-US"/>
              </w:rPr>
            </w:pPr>
            <w:r w:rsidRPr="00B61074">
              <w:rPr>
                <w:rFonts w:asciiTheme="minorHAnsi" w:hAnsiTheme="minorHAnsi" w:cstheme="minorHAnsi"/>
                <w:b/>
                <w:bCs/>
                <w:color w:val="3B3838" w:themeColor="background2" w:themeShade="40"/>
                <w:sz w:val="18"/>
                <w:szCs w:val="18"/>
                <w:lang w:val="en-US" w:eastAsia="en-US"/>
              </w:rPr>
              <w:t xml:space="preserve">Candidate guidance to criteria </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49ACB9F" w14:textId="77777777" w:rsidR="00B61074" w:rsidRPr="00B61074" w:rsidRDefault="00B61074" w:rsidP="00B61074">
            <w:pPr>
              <w:keepNext/>
              <w:keepLines/>
              <w:spacing w:before="60" w:after="60"/>
              <w:rPr>
                <w:rFonts w:asciiTheme="minorHAnsi" w:hAnsiTheme="minorHAnsi" w:cstheme="minorHAnsi"/>
                <w:b/>
                <w:iCs/>
                <w:color w:val="3B3838" w:themeColor="background2" w:themeShade="40"/>
                <w:sz w:val="18"/>
                <w:szCs w:val="18"/>
                <w:lang w:val="en-US" w:eastAsia="en-US"/>
              </w:rPr>
            </w:pPr>
            <w:r w:rsidRPr="00B61074">
              <w:rPr>
                <w:rFonts w:asciiTheme="minorHAnsi" w:hAnsiTheme="minorHAnsi" w:cstheme="minorHAnsi"/>
                <w:b/>
                <w:iCs/>
                <w:color w:val="3B3838" w:themeColor="background2" w:themeShade="40"/>
                <w:sz w:val="18"/>
                <w:szCs w:val="18"/>
                <w:lang w:val="en-US" w:eastAsia="en-US"/>
              </w:rPr>
              <w:t>Notes for tutors (guidance only)</w:t>
            </w:r>
          </w:p>
        </w:tc>
      </w:tr>
      <w:tr w:rsidR="00B61074" w:rsidRPr="00B61074" w14:paraId="6BBCBFAD" w14:textId="77777777" w:rsidTr="009D7AD0">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D578923" w14:textId="77777777" w:rsidR="00B61074" w:rsidRPr="00B61074" w:rsidRDefault="00B61074" w:rsidP="00B61074">
            <w:pPr>
              <w:spacing w:before="120" w:after="40"/>
              <w:ind w:left="397" w:hanging="397"/>
              <w:outlineLvl w:val="3"/>
              <w:rPr>
                <w:rFonts w:asciiTheme="minorHAnsi" w:hAnsiTheme="minorHAnsi" w:cstheme="minorHAnsi"/>
                <w:bCs/>
                <w:iCs/>
                <w:color w:val="3B3838" w:themeColor="background2" w:themeShade="40"/>
                <w:sz w:val="17"/>
                <w:szCs w:val="17"/>
                <w:lang w:eastAsia="ar-SA"/>
              </w:rPr>
            </w:pPr>
            <w:r w:rsidRPr="00B61074">
              <w:rPr>
                <w:rFonts w:asciiTheme="minorHAnsi" w:hAnsiTheme="minorHAnsi" w:cstheme="minorHAnsi"/>
                <w:bCs/>
                <w:iCs/>
                <w:color w:val="3B3838" w:themeColor="background2" w:themeShade="40"/>
                <w:sz w:val="17"/>
                <w:szCs w:val="17"/>
                <w:lang w:eastAsia="ar-SA"/>
              </w:rPr>
              <w:t>1.1   Work within an ethical, legal and professional framework for CBT work</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5F955EC" w14:textId="3E135DD3" w:rsidR="002E169D" w:rsidRPr="0034289A" w:rsidRDefault="002E169D" w:rsidP="0034289A">
            <w:pPr>
              <w:keepNext/>
              <w:keepLines/>
              <w:numPr>
                <w:ilvl w:val="0"/>
                <w:numId w:val="46"/>
              </w:numPr>
              <w:tabs>
                <w:tab w:val="num" w:pos="0"/>
              </w:tabs>
              <w:spacing w:before="120" w:after="60"/>
              <w:ind w:left="227" w:hanging="227"/>
              <w:rPr>
                <w:rFonts w:asciiTheme="minorHAnsi" w:hAnsiTheme="minorHAnsi" w:cstheme="minorHAnsi"/>
                <w:color w:val="3B3838" w:themeColor="background2" w:themeShade="40"/>
                <w:sz w:val="17"/>
                <w:szCs w:val="17"/>
              </w:rPr>
            </w:pPr>
            <w:r w:rsidRPr="0034289A">
              <w:rPr>
                <w:rStyle w:val="cf01"/>
                <w:rFonts w:asciiTheme="minorHAnsi" w:hAnsiTheme="minorHAnsi" w:cstheme="minorHAnsi"/>
                <w:color w:val="3B3838" w:themeColor="background2" w:themeShade="40"/>
              </w:rPr>
              <w:t xml:space="preserve">Have a thorough knowledge of </w:t>
            </w:r>
            <w:r w:rsidRPr="0034289A">
              <w:rPr>
                <w:rStyle w:val="cf11"/>
                <w:rFonts w:asciiTheme="minorHAnsi" w:hAnsiTheme="minorHAnsi" w:cstheme="minorHAnsi"/>
                <w:color w:val="3B3838" w:themeColor="background2" w:themeShade="40"/>
                <w:u w:val="none"/>
              </w:rPr>
              <w:t>ethical frameworks for counselling</w:t>
            </w:r>
            <w:r w:rsidR="005C25CA" w:rsidRPr="0034289A">
              <w:rPr>
                <w:rStyle w:val="cf11"/>
                <w:rFonts w:asciiTheme="minorHAnsi" w:hAnsiTheme="minorHAnsi" w:cstheme="minorHAnsi"/>
                <w:color w:val="3B3838" w:themeColor="background2" w:themeShade="40"/>
                <w:u w:val="none"/>
              </w:rPr>
              <w:t xml:space="preserve">. </w:t>
            </w:r>
            <w:r w:rsidRPr="0034289A">
              <w:rPr>
                <w:rStyle w:val="cf11"/>
                <w:rFonts w:asciiTheme="minorHAnsi" w:hAnsiTheme="minorHAnsi" w:cstheme="minorHAnsi"/>
                <w:color w:val="3B3838" w:themeColor="background2" w:themeShade="40"/>
                <w:u w:val="none"/>
              </w:rPr>
              <w:t xml:space="preserve"> </w:t>
            </w:r>
            <w:r w:rsidR="005C25CA" w:rsidRPr="0034289A">
              <w:rPr>
                <w:rStyle w:val="cf11"/>
                <w:rFonts w:asciiTheme="minorHAnsi" w:hAnsiTheme="minorHAnsi" w:cstheme="minorHAnsi"/>
                <w:color w:val="3B3838" w:themeColor="background2" w:themeShade="40"/>
                <w:u w:val="none"/>
              </w:rPr>
              <w:t>F</w:t>
            </w:r>
            <w:r w:rsidRPr="0034289A">
              <w:rPr>
                <w:rStyle w:val="cf11"/>
                <w:rFonts w:asciiTheme="minorHAnsi" w:hAnsiTheme="minorHAnsi" w:cstheme="minorHAnsi"/>
                <w:color w:val="3B3838" w:themeColor="background2" w:themeShade="40"/>
                <w:u w:val="none"/>
              </w:rPr>
              <w:t>or example</w:t>
            </w:r>
            <w:r w:rsidR="005C25CA" w:rsidRPr="0034289A">
              <w:rPr>
                <w:rStyle w:val="cf11"/>
                <w:rFonts w:asciiTheme="minorHAnsi" w:hAnsiTheme="minorHAnsi" w:cstheme="minorHAnsi"/>
                <w:color w:val="3B3838" w:themeColor="background2" w:themeShade="40"/>
                <w:u w:val="none"/>
              </w:rPr>
              <w:t>:</w:t>
            </w:r>
            <w:r w:rsidRPr="0034289A">
              <w:rPr>
                <w:rStyle w:val="cf11"/>
                <w:rFonts w:asciiTheme="minorHAnsi" w:hAnsiTheme="minorHAnsi" w:cstheme="minorHAnsi"/>
                <w:color w:val="3B3838" w:themeColor="background2" w:themeShade="40"/>
                <w:u w:val="none"/>
              </w:rPr>
              <w:t xml:space="preserve"> </w:t>
            </w:r>
            <w:r w:rsidRPr="0034289A">
              <w:rPr>
                <w:rStyle w:val="cf01"/>
                <w:rFonts w:asciiTheme="minorHAnsi" w:hAnsiTheme="minorHAnsi" w:cstheme="minorHAnsi"/>
                <w:color w:val="3B3838" w:themeColor="background2" w:themeShade="40"/>
              </w:rPr>
              <w:t>the BACP “Ethical Framework for the Counselling Professions”</w:t>
            </w:r>
            <w:r w:rsidRPr="0034289A">
              <w:rPr>
                <w:rStyle w:val="cf11"/>
                <w:rFonts w:asciiTheme="minorHAnsi" w:hAnsiTheme="minorHAnsi" w:cstheme="minorHAnsi"/>
                <w:color w:val="3B3838" w:themeColor="background2" w:themeShade="40"/>
                <w:u w:val="none"/>
              </w:rPr>
              <w:t>, the NCPS “Code of Ethical Practice”</w:t>
            </w:r>
            <w:r w:rsidR="00BE7B0B" w:rsidRPr="0034289A">
              <w:rPr>
                <w:rStyle w:val="cf11"/>
                <w:rFonts w:asciiTheme="minorHAnsi" w:hAnsiTheme="minorHAnsi" w:cstheme="minorHAnsi"/>
                <w:color w:val="3B3838" w:themeColor="background2" w:themeShade="40"/>
                <w:u w:val="none"/>
              </w:rPr>
              <w:t xml:space="preserve">, the BABCP </w:t>
            </w:r>
            <w:r w:rsidR="008B1D7F" w:rsidRPr="0034289A">
              <w:rPr>
                <w:rStyle w:val="cf11"/>
                <w:rFonts w:asciiTheme="minorHAnsi" w:hAnsiTheme="minorHAnsi" w:cstheme="minorHAnsi"/>
                <w:color w:val="3B3838" w:themeColor="background2" w:themeShade="40"/>
                <w:u w:val="none"/>
              </w:rPr>
              <w:t xml:space="preserve">“Standards of Conduct, Performance and </w:t>
            </w:r>
            <w:r w:rsidR="004A625D" w:rsidRPr="0034289A">
              <w:rPr>
                <w:rStyle w:val="cf11"/>
                <w:rFonts w:asciiTheme="minorHAnsi" w:hAnsiTheme="minorHAnsi" w:cstheme="minorHAnsi"/>
                <w:color w:val="3B3838" w:themeColor="background2" w:themeShade="40"/>
                <w:u w:val="none"/>
              </w:rPr>
              <w:t>E</w:t>
            </w:r>
            <w:r w:rsidR="008B1D7F" w:rsidRPr="0034289A">
              <w:rPr>
                <w:rStyle w:val="cf11"/>
                <w:rFonts w:asciiTheme="minorHAnsi" w:hAnsiTheme="minorHAnsi" w:cstheme="minorHAnsi"/>
                <w:color w:val="3B3838" w:themeColor="background2" w:themeShade="40"/>
                <w:u w:val="none"/>
              </w:rPr>
              <w:t xml:space="preserve">thics” or </w:t>
            </w:r>
            <w:r w:rsidRPr="0034289A">
              <w:rPr>
                <w:rStyle w:val="cf01"/>
                <w:rFonts w:asciiTheme="minorHAnsi" w:hAnsiTheme="minorHAnsi" w:cstheme="minorHAnsi"/>
                <w:color w:val="3B3838" w:themeColor="background2" w:themeShade="40"/>
              </w:rPr>
              <w:t>another similar framework. </w:t>
            </w:r>
            <w:r w:rsidRPr="0034289A">
              <w:rPr>
                <w:rStyle w:val="cf21"/>
                <w:rFonts w:asciiTheme="minorHAnsi" w:hAnsiTheme="minorHAnsi" w:cstheme="minorHAnsi"/>
                <w:color w:val="3B3838" w:themeColor="background2" w:themeShade="40"/>
              </w:rPr>
              <w:t> </w:t>
            </w:r>
            <w:r w:rsidRPr="0034289A">
              <w:rPr>
                <w:rStyle w:val="cf31"/>
                <w:rFonts w:asciiTheme="minorHAnsi" w:hAnsiTheme="minorHAnsi" w:cstheme="minorHAnsi"/>
                <w:color w:val="3B3838" w:themeColor="background2" w:themeShade="40"/>
              </w:rPr>
              <w:t xml:space="preserve"> </w:t>
            </w:r>
          </w:p>
          <w:p w14:paraId="6234C640" w14:textId="71E71948" w:rsidR="00B61074" w:rsidRPr="00B61074" w:rsidRDefault="00B61074" w:rsidP="009D7AD0">
            <w:pPr>
              <w:keepNext/>
              <w:keepLines/>
              <w:numPr>
                <w:ilvl w:val="0"/>
                <w:numId w:val="46"/>
              </w:numPr>
              <w:tabs>
                <w:tab w:val="num" w:pos="0"/>
              </w:tabs>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Show that you understand ethical / legal / professional issues relating to protection of clients physically and clinically in a range of contexts.</w:t>
            </w:r>
          </w:p>
          <w:p w14:paraId="1DA66A7B" w14:textId="77777777" w:rsidR="00B61074" w:rsidRPr="00B61074" w:rsidRDefault="00B61074" w:rsidP="009D7AD0">
            <w:pPr>
              <w:keepNext/>
              <w:keepLines/>
              <w:numPr>
                <w:ilvl w:val="0"/>
                <w:numId w:val="46"/>
              </w:numPr>
              <w:tabs>
                <w:tab w:val="num" w:pos="0"/>
              </w:tabs>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Demonstrate ability to develop and make use of referral routes/other sources of help for clients as appropriate.</w:t>
            </w:r>
          </w:p>
          <w:p w14:paraId="144FB35F" w14:textId="77777777" w:rsidR="00B61074" w:rsidRPr="00B61074" w:rsidRDefault="00B61074" w:rsidP="009D7AD0">
            <w:pPr>
              <w:keepNext/>
              <w:keepLines/>
              <w:numPr>
                <w:ilvl w:val="0"/>
                <w:numId w:val="46"/>
              </w:numPr>
              <w:tabs>
                <w:tab w:val="num" w:pos="0"/>
              </w:tabs>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Communicate the personal and professional limitations of your practice.</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0A11050" w14:textId="177315C8" w:rsidR="00B61074" w:rsidRPr="005E4389"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5E4389">
              <w:rPr>
                <w:rFonts w:asciiTheme="minorHAnsi" w:hAnsiTheme="minorHAnsi" w:cstheme="minorHAnsi"/>
                <w:color w:val="3B3838" w:themeColor="background2" w:themeShade="40"/>
                <w:sz w:val="17"/>
                <w:szCs w:val="17"/>
              </w:rPr>
              <w:t xml:space="preserve">Facilitate discussion under headings of ‘ethical’, ‘legal’ and ‘professional’ standards and explore how these </w:t>
            </w:r>
            <w:r w:rsidR="009D7AD0" w:rsidRPr="005E4389">
              <w:rPr>
                <w:rFonts w:asciiTheme="minorHAnsi" w:hAnsiTheme="minorHAnsi" w:cstheme="minorHAnsi"/>
                <w:color w:val="3B3838" w:themeColor="background2" w:themeShade="40"/>
                <w:sz w:val="17"/>
                <w:szCs w:val="17"/>
              </w:rPr>
              <w:t>o</w:t>
            </w:r>
            <w:r w:rsidRPr="005E4389">
              <w:rPr>
                <w:rFonts w:asciiTheme="minorHAnsi" w:hAnsiTheme="minorHAnsi" w:cstheme="minorHAnsi"/>
                <w:color w:val="3B3838" w:themeColor="background2" w:themeShade="40"/>
                <w:sz w:val="17"/>
                <w:szCs w:val="17"/>
              </w:rPr>
              <w:t>verlap. Identify and refer to the ethical framework of choice – e.g. BACP</w:t>
            </w:r>
            <w:r w:rsidR="001B4E8E">
              <w:rPr>
                <w:rFonts w:asciiTheme="minorHAnsi" w:hAnsiTheme="minorHAnsi" w:cstheme="minorHAnsi"/>
                <w:color w:val="3B3838" w:themeColor="background2" w:themeShade="40"/>
                <w:sz w:val="17"/>
                <w:szCs w:val="17"/>
              </w:rPr>
              <w:t>,</w:t>
            </w:r>
            <w:r w:rsidRPr="005E4389">
              <w:rPr>
                <w:rFonts w:asciiTheme="minorHAnsi" w:hAnsiTheme="minorHAnsi" w:cstheme="minorHAnsi"/>
                <w:color w:val="3B3838" w:themeColor="background2" w:themeShade="40"/>
                <w:sz w:val="17"/>
                <w:szCs w:val="17"/>
              </w:rPr>
              <w:t xml:space="preserve"> </w:t>
            </w:r>
            <w:r w:rsidR="001B4E8E" w:rsidRPr="001B4E8E">
              <w:rPr>
                <w:rFonts w:asciiTheme="minorHAnsi" w:hAnsiTheme="minorHAnsi" w:cstheme="minorHAnsi"/>
                <w:color w:val="3B3838" w:themeColor="background2" w:themeShade="40"/>
                <w:sz w:val="17"/>
                <w:szCs w:val="17"/>
              </w:rPr>
              <w:t>N</w:t>
            </w:r>
            <w:r w:rsidR="001B4E8E" w:rsidRPr="0034289A">
              <w:rPr>
                <w:rFonts w:asciiTheme="minorHAnsi" w:hAnsiTheme="minorHAnsi" w:cstheme="minorHAnsi"/>
                <w:color w:val="3B3838" w:themeColor="background2" w:themeShade="40"/>
                <w:sz w:val="17"/>
                <w:szCs w:val="17"/>
              </w:rPr>
              <w:t>CPS</w:t>
            </w:r>
            <w:r w:rsidR="001B4E8E">
              <w:rPr>
                <w:color w:val="3B3838" w:themeColor="background2" w:themeShade="40"/>
                <w:sz w:val="17"/>
                <w:szCs w:val="17"/>
              </w:rPr>
              <w:t xml:space="preserve"> </w:t>
            </w:r>
            <w:r w:rsidRPr="005E4389">
              <w:rPr>
                <w:rFonts w:asciiTheme="minorHAnsi" w:hAnsiTheme="minorHAnsi" w:cstheme="minorHAnsi"/>
                <w:color w:val="3B3838" w:themeColor="background2" w:themeShade="40"/>
                <w:sz w:val="17"/>
                <w:szCs w:val="17"/>
              </w:rPr>
              <w:t>or BABCP.</w:t>
            </w:r>
          </w:p>
          <w:p w14:paraId="4DFBADDF"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Present a range of ethical dilemmas for discussion.</w:t>
            </w:r>
          </w:p>
          <w:p w14:paraId="4B4A1190"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Explore implications of professional responsibility and the role of supervision.</w:t>
            </w:r>
          </w:p>
          <w:p w14:paraId="73909B13"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Use group discussion to explore when it may or may not be appropriate to use CBT.</w:t>
            </w:r>
          </w:p>
          <w:p w14:paraId="0D9A18F9"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Assess via (for example) learning review, structured role play, contribution to group activity, assignments.</w:t>
            </w:r>
          </w:p>
        </w:tc>
      </w:tr>
      <w:tr w:rsidR="00B61074" w:rsidRPr="00B61074" w14:paraId="55FA1F2A" w14:textId="77777777" w:rsidTr="009D7AD0">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3124B08" w14:textId="77777777" w:rsidR="00B61074" w:rsidRPr="00B61074" w:rsidRDefault="00B61074" w:rsidP="00B61074">
            <w:pPr>
              <w:spacing w:before="120" w:after="40"/>
              <w:ind w:left="397" w:hanging="397"/>
              <w:outlineLvl w:val="3"/>
              <w:rPr>
                <w:rFonts w:asciiTheme="minorHAnsi" w:hAnsiTheme="minorHAnsi" w:cstheme="minorHAnsi"/>
                <w:bCs/>
                <w:iCs/>
                <w:color w:val="3B3838" w:themeColor="background2" w:themeShade="40"/>
                <w:sz w:val="17"/>
                <w:szCs w:val="17"/>
                <w:lang w:eastAsia="ar-SA"/>
              </w:rPr>
            </w:pPr>
            <w:r w:rsidRPr="00B61074">
              <w:rPr>
                <w:rFonts w:asciiTheme="minorHAnsi" w:hAnsiTheme="minorHAnsi" w:cstheme="minorHAnsi"/>
                <w:bCs/>
                <w:iCs/>
                <w:color w:val="3B3838" w:themeColor="background2" w:themeShade="40"/>
                <w:sz w:val="17"/>
                <w:szCs w:val="17"/>
                <w:lang w:eastAsia="ar-SA"/>
              </w:rPr>
              <w:t>1.2    Prepare the client to work within a CBT framework</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FD53D10" w14:textId="77777777" w:rsidR="00B61074" w:rsidRPr="00B61074" w:rsidRDefault="00B61074" w:rsidP="009D7AD0">
            <w:pPr>
              <w:keepNext/>
              <w:keepLines/>
              <w:numPr>
                <w:ilvl w:val="0"/>
                <w:numId w:val="46"/>
              </w:numPr>
              <w:tabs>
                <w:tab w:val="num" w:pos="0"/>
              </w:tabs>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 xml:space="preserve">Give examples of how you have worked in a collaborative and exploratory way with clients. </w:t>
            </w:r>
          </w:p>
          <w:p w14:paraId="22944969"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Reflect on the relevance of setting and working to an agenda, agreeing homework tasks, eliciting feedback and possible time limitations.</w:t>
            </w:r>
          </w:p>
          <w:p w14:paraId="2DD0F645"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 xml:space="preserve">Explain the CBT approach to a client in role play and in practice. </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4848697"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Expand on the collaborative and exploratory nature of CBT, the relevance of setting and working to an agenda, agreeing homework tasks, eliciting feedback and possible time limitations.</w:t>
            </w:r>
          </w:p>
          <w:p w14:paraId="2B2C1A4F"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Assess via (for example) learning review, structured role play, contribution to group activity, assignments.</w:t>
            </w:r>
          </w:p>
        </w:tc>
      </w:tr>
      <w:tr w:rsidR="00B61074" w:rsidRPr="00B61074" w14:paraId="7D24884F" w14:textId="77777777" w:rsidTr="009D7AD0">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78A7F9F" w14:textId="77777777" w:rsidR="00B61074" w:rsidRPr="00B61074" w:rsidRDefault="00B61074" w:rsidP="00B61074">
            <w:pPr>
              <w:spacing w:before="120" w:after="40"/>
              <w:ind w:left="397" w:hanging="397"/>
              <w:outlineLvl w:val="3"/>
              <w:rPr>
                <w:rFonts w:asciiTheme="minorHAnsi" w:hAnsiTheme="minorHAnsi" w:cstheme="minorHAnsi"/>
                <w:bCs/>
                <w:iCs/>
                <w:color w:val="3B3838" w:themeColor="background2" w:themeShade="40"/>
                <w:sz w:val="17"/>
                <w:szCs w:val="17"/>
                <w:lang w:eastAsia="ar-SA"/>
              </w:rPr>
            </w:pPr>
            <w:r w:rsidRPr="00B61074">
              <w:rPr>
                <w:rFonts w:asciiTheme="minorHAnsi" w:hAnsiTheme="minorHAnsi" w:cstheme="minorHAnsi"/>
                <w:bCs/>
                <w:iCs/>
                <w:color w:val="3B3838" w:themeColor="background2" w:themeShade="40"/>
                <w:sz w:val="17"/>
                <w:szCs w:val="17"/>
                <w:lang w:eastAsia="ar-SA"/>
              </w:rPr>
              <w:t>1.3   Use CBT strategies to identify and manage risk</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74EF026" w14:textId="77777777" w:rsidR="00B61074" w:rsidRPr="00C11F76" w:rsidRDefault="00B61074" w:rsidP="009D7AD0">
            <w:pPr>
              <w:keepNext/>
              <w:keepLines/>
              <w:numPr>
                <w:ilvl w:val="0"/>
                <w:numId w:val="46"/>
              </w:numPr>
              <w:tabs>
                <w:tab w:val="num" w:pos="0"/>
              </w:tabs>
              <w:spacing w:before="120" w:after="60"/>
              <w:ind w:left="227" w:hanging="227"/>
              <w:rPr>
                <w:rFonts w:asciiTheme="minorHAnsi" w:hAnsiTheme="minorHAnsi" w:cstheme="minorHAnsi"/>
                <w:color w:val="3B3838" w:themeColor="background2" w:themeShade="40"/>
                <w:sz w:val="17"/>
                <w:szCs w:val="17"/>
              </w:rPr>
            </w:pPr>
            <w:r w:rsidRPr="00C11F76">
              <w:rPr>
                <w:rFonts w:asciiTheme="minorHAnsi" w:hAnsiTheme="minorHAnsi" w:cstheme="minorHAnsi"/>
                <w:color w:val="3B3838" w:themeColor="background2" w:themeShade="40"/>
                <w:sz w:val="17"/>
                <w:szCs w:val="17"/>
              </w:rPr>
              <w:t>Consider the nature of risk and explore the range of risks which could affect clients.</w:t>
            </w:r>
          </w:p>
          <w:p w14:paraId="4A5F9F2C" w14:textId="77777777" w:rsid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C11F76">
              <w:rPr>
                <w:rFonts w:asciiTheme="minorHAnsi" w:hAnsiTheme="minorHAnsi" w:cstheme="minorHAnsi"/>
                <w:color w:val="3B3838" w:themeColor="background2" w:themeShade="40"/>
                <w:sz w:val="17"/>
                <w:szCs w:val="17"/>
              </w:rPr>
              <w:t>Apply CBT strategies for identifying risk.</w:t>
            </w:r>
          </w:p>
          <w:p w14:paraId="701B7276" w14:textId="77777777" w:rsidR="003606D2" w:rsidRPr="008C50F3" w:rsidRDefault="003606D2" w:rsidP="003606D2">
            <w:pPr>
              <w:keepLines/>
              <w:numPr>
                <w:ilvl w:val="0"/>
                <w:numId w:val="11"/>
              </w:numPr>
              <w:spacing w:before="60" w:after="60"/>
              <w:ind w:left="113" w:hanging="113"/>
              <w:rPr>
                <w:rFonts w:asciiTheme="minorHAnsi" w:hAnsiTheme="minorHAnsi" w:cs="Arial"/>
                <w:color w:val="3B3838" w:themeColor="background2" w:themeShade="40"/>
                <w:sz w:val="17"/>
                <w:szCs w:val="17"/>
              </w:rPr>
            </w:pPr>
            <w:r>
              <w:rPr>
                <w:rFonts w:asciiTheme="minorHAnsi" w:hAnsiTheme="minorHAnsi" w:cs="Arial"/>
                <w:color w:val="3B3838" w:themeColor="background2" w:themeShade="40"/>
                <w:sz w:val="17"/>
                <w:szCs w:val="17"/>
              </w:rPr>
              <w:t xml:space="preserve">Understand the guidance provided in </w:t>
            </w:r>
            <w:hyperlink r:id="rId55" w:history="1">
              <w:r w:rsidRPr="00D464F1">
                <w:rPr>
                  <w:rStyle w:val="Hyperlink"/>
                  <w:rFonts w:asciiTheme="minorHAnsi" w:hAnsiTheme="minorHAnsi" w:cs="Arial"/>
                  <w:sz w:val="17"/>
                  <w:szCs w:val="17"/>
                </w:rPr>
                <w:t>NICE Guideline NG225</w:t>
              </w:r>
            </w:hyperlink>
            <w:r>
              <w:rPr>
                <w:rFonts w:asciiTheme="minorHAnsi" w:hAnsiTheme="minorHAnsi" w:cs="Arial"/>
                <w:color w:val="3B3838" w:themeColor="background2" w:themeShade="40"/>
                <w:sz w:val="17"/>
                <w:szCs w:val="17"/>
              </w:rPr>
              <w:t xml:space="preserve"> and its relevance to counselling practice.</w:t>
            </w:r>
          </w:p>
          <w:p w14:paraId="516A2BC2" w14:textId="77777777" w:rsidR="00B61074" w:rsidRPr="00C11F76"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C11F76">
              <w:rPr>
                <w:rFonts w:asciiTheme="minorHAnsi" w:hAnsiTheme="minorHAnsi" w:cstheme="minorHAnsi"/>
                <w:color w:val="3B3838" w:themeColor="background2" w:themeShade="40"/>
                <w:sz w:val="17"/>
                <w:szCs w:val="17"/>
              </w:rPr>
              <w:t>Reflect on situations in which you have managed clients at risk or considered how you would do so.</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11D83F8" w14:textId="77777777" w:rsidR="00B61074" w:rsidRPr="00C11F76"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C11F76">
              <w:rPr>
                <w:rFonts w:asciiTheme="minorHAnsi" w:hAnsiTheme="minorHAnsi" w:cstheme="minorHAnsi"/>
                <w:color w:val="3B3838" w:themeColor="background2" w:themeShade="40"/>
                <w:sz w:val="17"/>
                <w:szCs w:val="17"/>
              </w:rPr>
              <w:t xml:space="preserve">Lead discussion on the nature of risk and the importance of identifying and assessing clients at risk. </w:t>
            </w:r>
          </w:p>
          <w:p w14:paraId="145CC0C6" w14:textId="77777777" w:rsid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C11F76">
              <w:rPr>
                <w:rFonts w:asciiTheme="minorHAnsi" w:hAnsiTheme="minorHAnsi" w:cstheme="minorHAnsi"/>
                <w:color w:val="3B3838" w:themeColor="background2" w:themeShade="40"/>
                <w:sz w:val="17"/>
                <w:szCs w:val="17"/>
              </w:rPr>
              <w:t>Encourage implementation of risk assessment strategies.</w:t>
            </w:r>
          </w:p>
          <w:p w14:paraId="3E785EA8" w14:textId="0DEA6507" w:rsidR="00846C28" w:rsidRPr="00575E78" w:rsidRDefault="00846C28" w:rsidP="0034289A">
            <w:pPr>
              <w:keepLines/>
              <w:numPr>
                <w:ilvl w:val="0"/>
                <w:numId w:val="71"/>
              </w:numPr>
              <w:tabs>
                <w:tab w:val="clear" w:pos="720"/>
                <w:tab w:val="num" w:pos="253"/>
              </w:tabs>
              <w:spacing w:before="60" w:after="60"/>
              <w:ind w:left="360"/>
              <w:rPr>
                <w:rFonts w:asciiTheme="minorHAnsi" w:hAnsiTheme="minorHAnsi" w:cs="Arial"/>
                <w:iCs/>
                <w:color w:val="3B3838" w:themeColor="background2" w:themeShade="40"/>
                <w:sz w:val="17"/>
                <w:szCs w:val="17"/>
              </w:rPr>
            </w:pPr>
            <w:r>
              <w:rPr>
                <w:rFonts w:asciiTheme="minorHAnsi" w:hAnsiTheme="minorHAnsi" w:cs="Arial"/>
                <w:iCs/>
                <w:color w:val="3B3838" w:themeColor="background2" w:themeShade="40"/>
                <w:sz w:val="17"/>
                <w:szCs w:val="17"/>
              </w:rPr>
              <w:t xml:space="preserve">Discuss the content of </w:t>
            </w:r>
            <w:hyperlink r:id="rId56" w:history="1">
              <w:hyperlink r:id="rId57" w:history="1">
                <w:r w:rsidRPr="000E3868">
                  <w:rPr>
                    <w:rStyle w:val="Hyperlink"/>
                    <w:rFonts w:asciiTheme="minorHAnsi" w:hAnsiTheme="minorHAnsi" w:cs="Arial"/>
                    <w:iCs/>
                    <w:sz w:val="17"/>
                    <w:szCs w:val="17"/>
                  </w:rPr>
                  <w:t>NICE Guideline NG225</w:t>
                </w:r>
              </w:hyperlink>
            </w:hyperlink>
            <w:r>
              <w:rPr>
                <w:rFonts w:asciiTheme="minorHAnsi" w:hAnsiTheme="minorHAnsi" w:cs="Arial"/>
                <w:iCs/>
                <w:color w:val="3B3838" w:themeColor="background2" w:themeShade="40"/>
                <w:sz w:val="17"/>
                <w:szCs w:val="17"/>
              </w:rPr>
              <w:t xml:space="preserve"> on ‘</w:t>
            </w:r>
            <w:r w:rsidRPr="00E82FB8">
              <w:rPr>
                <w:rFonts w:asciiTheme="minorHAnsi" w:hAnsiTheme="minorHAnsi" w:cs="Arial"/>
                <w:iCs/>
                <w:color w:val="3B3838" w:themeColor="background2" w:themeShade="40"/>
                <w:sz w:val="17"/>
                <w:szCs w:val="17"/>
              </w:rPr>
              <w:t>Self-harm: assessment, management and preventing recurrence</w:t>
            </w:r>
            <w:r>
              <w:rPr>
                <w:rFonts w:asciiTheme="minorHAnsi" w:hAnsiTheme="minorHAnsi" w:cs="Arial"/>
                <w:iCs/>
                <w:color w:val="3B3838" w:themeColor="background2" w:themeShade="40"/>
                <w:sz w:val="17"/>
                <w:szCs w:val="17"/>
              </w:rPr>
              <w:t>’ and its relevance to a counselling role.</w:t>
            </w:r>
          </w:p>
          <w:p w14:paraId="455C3330" w14:textId="77777777" w:rsidR="00B61074" w:rsidRPr="00C11F76"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C11F76">
              <w:rPr>
                <w:rFonts w:asciiTheme="minorHAnsi" w:hAnsiTheme="minorHAnsi" w:cstheme="minorHAnsi"/>
                <w:color w:val="3B3838" w:themeColor="background2" w:themeShade="40"/>
                <w:sz w:val="17"/>
                <w:szCs w:val="17"/>
              </w:rPr>
              <w:t>Assess via (for example) learning review, case review, presentations.</w:t>
            </w:r>
          </w:p>
        </w:tc>
      </w:tr>
      <w:tr w:rsidR="00B61074" w:rsidRPr="00B61074" w14:paraId="72141B30" w14:textId="77777777" w:rsidTr="009D7AD0">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D8E30A9" w14:textId="77777777" w:rsidR="00B61074" w:rsidRPr="00B61074" w:rsidRDefault="00B61074" w:rsidP="00B61074">
            <w:pPr>
              <w:spacing w:before="120" w:after="40"/>
              <w:ind w:left="397" w:hanging="397"/>
              <w:outlineLvl w:val="3"/>
              <w:rPr>
                <w:rFonts w:asciiTheme="minorHAnsi" w:hAnsiTheme="minorHAnsi" w:cstheme="minorHAnsi"/>
                <w:bCs/>
                <w:iCs/>
                <w:color w:val="3B3838" w:themeColor="background2" w:themeShade="40"/>
                <w:sz w:val="17"/>
                <w:szCs w:val="17"/>
                <w:lang w:eastAsia="ar-SA"/>
              </w:rPr>
            </w:pPr>
            <w:r w:rsidRPr="00B61074">
              <w:rPr>
                <w:rFonts w:asciiTheme="minorHAnsi" w:hAnsiTheme="minorHAnsi" w:cstheme="minorHAnsi"/>
                <w:bCs/>
                <w:iCs/>
                <w:color w:val="3B3838" w:themeColor="background2" w:themeShade="40"/>
                <w:sz w:val="17"/>
                <w:szCs w:val="17"/>
                <w:lang w:eastAsia="ar-SA"/>
              </w:rPr>
              <w:t>1.4    Research and access appropriate personal and professional support</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2EDCE3C" w14:textId="77777777" w:rsidR="00B61074" w:rsidRPr="00B61074" w:rsidRDefault="00B61074" w:rsidP="009D7AD0">
            <w:pPr>
              <w:keepNext/>
              <w:keepLines/>
              <w:numPr>
                <w:ilvl w:val="0"/>
                <w:numId w:val="46"/>
              </w:numPr>
              <w:tabs>
                <w:tab w:val="num" w:pos="0"/>
              </w:tabs>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Identify and implement strategies to improve own clinical practice.</w:t>
            </w:r>
          </w:p>
          <w:p w14:paraId="080DC3F8"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Discuss (in case presentation sessions) the use of supervision to support assessment and treatment plans.</w:t>
            </w:r>
          </w:p>
          <w:p w14:paraId="1323B15A"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Report on your use of both group and individual supervision.</w:t>
            </w:r>
          </w:p>
          <w:p w14:paraId="5B577C45"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Show how you have drawn on appropriate personal support as a practitioner.</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6475435"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Explore different kinds of support – e.g. professional networks, CPD, supervision, local information, personal therapy.</w:t>
            </w:r>
          </w:p>
          <w:p w14:paraId="397659BC"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Invite candidates to use a spider diagram to map their own support systems and identify any additional support needed to integrate CBT effectively into their practice.</w:t>
            </w:r>
          </w:p>
          <w:p w14:paraId="0C5D4B08"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Assess via (for example) case presentations, learning review, assignment.</w:t>
            </w:r>
          </w:p>
        </w:tc>
      </w:tr>
      <w:tr w:rsidR="00B61074" w:rsidRPr="00B61074" w14:paraId="422BAB74" w14:textId="77777777" w:rsidTr="0087003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86403DE" w14:textId="15132573" w:rsidR="00B61074" w:rsidRPr="00B61074" w:rsidRDefault="00B61074" w:rsidP="00B61074">
            <w:pPr>
              <w:keepNext/>
              <w:keepLines/>
              <w:spacing w:before="60" w:after="60"/>
              <w:ind w:left="252" w:hanging="252"/>
              <w:rPr>
                <w:rFonts w:asciiTheme="minorHAnsi" w:hAnsiTheme="minorHAnsi" w:cstheme="minorHAnsi"/>
                <w:bCs/>
                <w:iCs/>
                <w:color w:val="3B3838" w:themeColor="background2" w:themeShade="40"/>
                <w:sz w:val="20"/>
                <w:szCs w:val="20"/>
                <w:lang w:val="en-US" w:eastAsia="en-US"/>
              </w:rPr>
            </w:pPr>
            <w:r w:rsidRPr="00B61074">
              <w:rPr>
                <w:rFonts w:asciiTheme="minorHAnsi" w:hAnsiTheme="minorHAnsi" w:cstheme="minorHAnsi"/>
                <w:bCs/>
                <w:iCs/>
                <w:color w:val="3B3838" w:themeColor="background2" w:themeShade="40"/>
                <w:sz w:val="20"/>
                <w:szCs w:val="20"/>
                <w:lang w:val="en-US" w:eastAsia="en-US"/>
              </w:rPr>
              <w:lastRenderedPageBreak/>
              <w:t>LEARNING</w:t>
            </w:r>
            <w:r w:rsidR="0056482C">
              <w:rPr>
                <w:rFonts w:asciiTheme="minorHAnsi" w:hAnsiTheme="minorHAnsi" w:cstheme="minorHAnsi"/>
                <w:bCs/>
                <w:iCs/>
                <w:color w:val="3B3838" w:themeColor="background2" w:themeShade="40"/>
                <w:sz w:val="20"/>
                <w:szCs w:val="20"/>
                <w:lang w:val="en-US" w:eastAsia="en-US"/>
              </w:rPr>
              <w:t xml:space="preserve"> </w:t>
            </w:r>
            <w:r w:rsidRPr="00B61074">
              <w:rPr>
                <w:rFonts w:asciiTheme="minorHAnsi" w:hAnsiTheme="minorHAnsi" w:cstheme="minorHAnsi"/>
                <w:bCs/>
                <w:iCs/>
                <w:color w:val="3B3838" w:themeColor="background2" w:themeShade="40"/>
                <w:sz w:val="20"/>
                <w:szCs w:val="20"/>
                <w:lang w:val="en-US" w:eastAsia="en-US"/>
              </w:rPr>
              <w:t>OUTCOME:</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FF4FFD6" w14:textId="77777777" w:rsidR="00B61074" w:rsidRPr="00B61074" w:rsidRDefault="00B61074" w:rsidP="00B61074">
            <w:pPr>
              <w:keepNext/>
              <w:keepLines/>
              <w:spacing w:before="60" w:after="60"/>
              <w:ind w:left="227" w:hanging="227"/>
              <w:rPr>
                <w:rFonts w:asciiTheme="minorHAnsi" w:hAnsiTheme="minorHAnsi" w:cstheme="minorHAnsi"/>
                <w:bCs/>
                <w:color w:val="3B3838" w:themeColor="background2" w:themeShade="40"/>
                <w:sz w:val="18"/>
                <w:szCs w:val="18"/>
                <w:lang w:val="en-US" w:eastAsia="en-US"/>
              </w:rPr>
            </w:pPr>
            <w:r w:rsidRPr="00B61074">
              <w:rPr>
                <w:rFonts w:asciiTheme="minorHAnsi" w:hAnsiTheme="minorHAnsi" w:cstheme="minorHAnsi"/>
                <w:bCs/>
                <w:iCs/>
                <w:color w:val="3B3838" w:themeColor="background2" w:themeShade="40"/>
                <w:sz w:val="20"/>
                <w:szCs w:val="20"/>
                <w:lang w:val="en-US" w:eastAsia="en-US"/>
              </w:rPr>
              <w:t>2. Use the CBT framework to structure the therapeutic relationship</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507AAAD" w14:textId="77777777" w:rsidR="00B61074" w:rsidRPr="00B61074" w:rsidRDefault="00B61074" w:rsidP="00B61074">
            <w:pPr>
              <w:keepNext/>
              <w:keepLines/>
              <w:spacing w:before="60" w:after="60"/>
              <w:rPr>
                <w:rFonts w:asciiTheme="minorHAnsi" w:hAnsiTheme="minorHAnsi" w:cstheme="minorHAnsi"/>
                <w:b/>
                <w:iCs/>
                <w:color w:val="3B3838" w:themeColor="background2" w:themeShade="40"/>
                <w:sz w:val="17"/>
                <w:szCs w:val="17"/>
                <w:lang w:val="en-US" w:eastAsia="en-US"/>
              </w:rPr>
            </w:pPr>
          </w:p>
        </w:tc>
      </w:tr>
      <w:tr w:rsidR="00B61074" w:rsidRPr="00B61074" w14:paraId="1EB061CE" w14:textId="77777777" w:rsidTr="0087003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05D5DAE" w14:textId="77777777" w:rsidR="00B61074" w:rsidRPr="00B61074" w:rsidRDefault="00B61074" w:rsidP="00B61074">
            <w:pPr>
              <w:keepNext/>
              <w:keepLines/>
              <w:spacing w:before="60" w:after="60"/>
              <w:ind w:left="252" w:hanging="252"/>
              <w:rPr>
                <w:rFonts w:asciiTheme="minorHAnsi" w:hAnsiTheme="minorHAnsi" w:cstheme="minorHAnsi"/>
                <w:b/>
                <w:iCs/>
                <w:color w:val="3B3838" w:themeColor="background2" w:themeShade="40"/>
                <w:sz w:val="18"/>
                <w:szCs w:val="18"/>
                <w:lang w:val="en-US" w:eastAsia="en-US"/>
              </w:rPr>
            </w:pPr>
            <w:r w:rsidRPr="00B61074">
              <w:rPr>
                <w:rFonts w:asciiTheme="minorHAnsi" w:hAnsiTheme="minorHAnsi" w:cstheme="minorHAnsi"/>
                <w:b/>
                <w:iCs/>
                <w:color w:val="3B3838" w:themeColor="background2" w:themeShade="40"/>
                <w:sz w:val="18"/>
                <w:szCs w:val="18"/>
                <w:lang w:val="en-US" w:eastAsia="en-US"/>
              </w:rPr>
              <w:t xml:space="preserve"> Assessment criteria </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8DF9C33" w14:textId="77777777" w:rsidR="00B61074" w:rsidRPr="00B61074" w:rsidRDefault="00B61074" w:rsidP="00B61074">
            <w:pPr>
              <w:keepNext/>
              <w:keepLines/>
              <w:spacing w:before="60" w:after="60"/>
              <w:rPr>
                <w:rFonts w:asciiTheme="minorHAnsi" w:hAnsiTheme="minorHAnsi" w:cstheme="minorHAnsi"/>
                <w:b/>
                <w:bCs/>
                <w:color w:val="3B3838" w:themeColor="background2" w:themeShade="40"/>
                <w:sz w:val="18"/>
                <w:szCs w:val="18"/>
                <w:lang w:val="en-US" w:eastAsia="en-US"/>
              </w:rPr>
            </w:pPr>
            <w:r w:rsidRPr="00B61074">
              <w:rPr>
                <w:rFonts w:asciiTheme="minorHAnsi" w:hAnsiTheme="minorHAnsi" w:cstheme="minorHAnsi"/>
                <w:b/>
                <w:bCs/>
                <w:color w:val="3B3838" w:themeColor="background2" w:themeShade="40"/>
                <w:sz w:val="18"/>
                <w:szCs w:val="18"/>
                <w:lang w:val="en-US" w:eastAsia="en-US"/>
              </w:rPr>
              <w:t>Candidate guidance to criteria</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5782F02" w14:textId="77777777" w:rsidR="00B61074" w:rsidRPr="00B61074" w:rsidRDefault="00B61074" w:rsidP="00B61074">
            <w:pPr>
              <w:keepNext/>
              <w:keepLines/>
              <w:spacing w:before="60" w:after="60"/>
              <w:rPr>
                <w:rFonts w:asciiTheme="minorHAnsi" w:hAnsiTheme="minorHAnsi" w:cstheme="minorHAnsi"/>
                <w:b/>
                <w:iCs/>
                <w:color w:val="3B3838" w:themeColor="background2" w:themeShade="40"/>
                <w:sz w:val="18"/>
                <w:szCs w:val="18"/>
                <w:lang w:val="en-US" w:eastAsia="en-US"/>
              </w:rPr>
            </w:pPr>
            <w:r w:rsidRPr="00B61074">
              <w:rPr>
                <w:rFonts w:asciiTheme="minorHAnsi" w:hAnsiTheme="minorHAnsi" w:cstheme="minorHAnsi"/>
                <w:b/>
                <w:iCs/>
                <w:color w:val="3B3838" w:themeColor="background2" w:themeShade="40"/>
                <w:sz w:val="18"/>
                <w:szCs w:val="18"/>
                <w:lang w:val="en-US" w:eastAsia="en-US"/>
              </w:rPr>
              <w:t>Notes for tutors (guidance only)</w:t>
            </w:r>
          </w:p>
        </w:tc>
      </w:tr>
      <w:tr w:rsidR="00B61074" w:rsidRPr="00B61074" w14:paraId="698D0B15" w14:textId="77777777" w:rsidTr="009D7AD0">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FA4DBE6" w14:textId="77777777" w:rsidR="00B61074" w:rsidRPr="00B61074" w:rsidRDefault="00B61074" w:rsidP="00B61074">
            <w:pPr>
              <w:spacing w:before="120" w:after="40"/>
              <w:ind w:left="397" w:hanging="397"/>
              <w:outlineLvl w:val="3"/>
              <w:rPr>
                <w:rFonts w:asciiTheme="minorHAnsi" w:hAnsiTheme="minorHAnsi" w:cstheme="minorHAnsi"/>
                <w:bCs/>
                <w:iCs/>
                <w:color w:val="3B3838" w:themeColor="background2" w:themeShade="40"/>
                <w:sz w:val="17"/>
                <w:szCs w:val="17"/>
                <w:lang w:eastAsia="ar-SA"/>
              </w:rPr>
            </w:pPr>
            <w:r w:rsidRPr="00B61074">
              <w:rPr>
                <w:rFonts w:asciiTheme="minorHAnsi" w:hAnsiTheme="minorHAnsi" w:cstheme="minorHAnsi"/>
                <w:bCs/>
                <w:iCs/>
                <w:color w:val="3B3838" w:themeColor="background2" w:themeShade="40"/>
                <w:sz w:val="17"/>
                <w:szCs w:val="17"/>
                <w:lang w:eastAsia="ar-SA"/>
              </w:rPr>
              <w:t>2.1    Critically reflect on the nature of the CBT therapeutic relationship</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294EC02" w14:textId="77777777" w:rsidR="00B61074" w:rsidRPr="00B61074" w:rsidRDefault="00B61074" w:rsidP="009D7AD0">
            <w:pPr>
              <w:keepNext/>
              <w:keepLines/>
              <w:numPr>
                <w:ilvl w:val="0"/>
                <w:numId w:val="46"/>
              </w:numPr>
              <w:tabs>
                <w:tab w:val="num" w:pos="0"/>
              </w:tabs>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Discuss the significance and nature of the ‘working alliance’ for the CBT practitioner.</w:t>
            </w:r>
          </w:p>
          <w:p w14:paraId="462EE078"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Show an awareness of how the CBT relationship differs from other therapeutic approaches.</w:t>
            </w:r>
          </w:p>
          <w:p w14:paraId="0F6629F9"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Reflect on the implicit (unspoken, implied) and explicit (clearly evident) aspects of the therapeutic relationship.</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D64E8C8"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Clarify what is understood by the ‘working alliance’ and the collaborative nature of CBT.</w:t>
            </w:r>
          </w:p>
          <w:p w14:paraId="03432AC2"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Facilitate discussion on how the CBT relationship differs from other approaches.</w:t>
            </w:r>
          </w:p>
          <w:p w14:paraId="42CC0FBF"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In case discussions, facilitate application of understanding of implicit (unspoken, implied) and explicit (clearly evident) aspects of the therapeutic relationship. Include influences on the boundaries of the therapeutic relationship.</w:t>
            </w:r>
          </w:p>
          <w:p w14:paraId="2984DFDE"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pacing w:val="-4"/>
                <w:sz w:val="17"/>
                <w:szCs w:val="17"/>
              </w:rPr>
            </w:pPr>
            <w:r w:rsidRPr="00B61074">
              <w:rPr>
                <w:rFonts w:asciiTheme="minorHAnsi" w:hAnsiTheme="minorHAnsi" w:cstheme="minorHAnsi"/>
                <w:color w:val="3B3838" w:themeColor="background2" w:themeShade="40"/>
                <w:spacing w:val="-4"/>
                <w:sz w:val="17"/>
                <w:szCs w:val="17"/>
              </w:rPr>
              <w:t>Assess via (for example) case presentation, learning review.</w:t>
            </w:r>
          </w:p>
        </w:tc>
      </w:tr>
      <w:tr w:rsidR="00B61074" w:rsidRPr="00B61074" w14:paraId="089D64C5" w14:textId="77777777" w:rsidTr="009D7AD0">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2EF10C0" w14:textId="77777777" w:rsidR="00B61074" w:rsidRPr="00B61074" w:rsidRDefault="00B61074" w:rsidP="00B61074">
            <w:pPr>
              <w:spacing w:before="120" w:after="40"/>
              <w:ind w:left="397" w:hanging="397"/>
              <w:outlineLvl w:val="3"/>
              <w:rPr>
                <w:rFonts w:asciiTheme="minorHAnsi" w:hAnsiTheme="minorHAnsi" w:cstheme="minorHAnsi"/>
                <w:bCs/>
                <w:iCs/>
                <w:color w:val="3B3838" w:themeColor="background2" w:themeShade="40"/>
                <w:sz w:val="17"/>
                <w:szCs w:val="17"/>
                <w:lang w:eastAsia="ar-SA"/>
              </w:rPr>
            </w:pPr>
            <w:r w:rsidRPr="00B61074">
              <w:rPr>
                <w:rFonts w:asciiTheme="minorHAnsi" w:hAnsiTheme="minorHAnsi" w:cstheme="minorHAnsi"/>
                <w:bCs/>
                <w:iCs/>
                <w:color w:val="3B3838" w:themeColor="background2" w:themeShade="40"/>
                <w:sz w:val="17"/>
                <w:szCs w:val="17"/>
                <w:lang w:eastAsia="ar-SA"/>
              </w:rPr>
              <w:t>2.2</w:t>
            </w:r>
            <w:r w:rsidRPr="00B61074">
              <w:rPr>
                <w:rFonts w:asciiTheme="minorHAnsi" w:eastAsia="ヒラギノ角ゴ Pro W3" w:hAnsiTheme="minorHAnsi" w:cstheme="minorHAnsi"/>
                <w:color w:val="3B3838" w:themeColor="background2" w:themeShade="40"/>
                <w:sz w:val="17"/>
                <w:szCs w:val="17"/>
                <w:lang w:eastAsia="ar-SA"/>
              </w:rPr>
              <w:t xml:space="preserve">    </w:t>
            </w:r>
            <w:r w:rsidRPr="00B61074">
              <w:rPr>
                <w:rFonts w:asciiTheme="minorHAnsi" w:hAnsiTheme="minorHAnsi" w:cstheme="minorHAnsi"/>
                <w:bCs/>
                <w:iCs/>
                <w:color w:val="3B3838" w:themeColor="background2" w:themeShade="40"/>
                <w:sz w:val="17"/>
                <w:szCs w:val="17"/>
                <w:lang w:eastAsia="ar-SA"/>
              </w:rPr>
              <w:t>Use CBT concepts and the case formulation to establish and maintain the therapeutic relationship</w:t>
            </w:r>
          </w:p>
          <w:p w14:paraId="086273B7" w14:textId="77777777" w:rsidR="00B61074" w:rsidRPr="00B61074" w:rsidRDefault="00B61074" w:rsidP="00B61074">
            <w:pPr>
              <w:spacing w:before="120" w:after="40"/>
              <w:ind w:left="397" w:hanging="397"/>
              <w:outlineLvl w:val="3"/>
              <w:rPr>
                <w:rFonts w:asciiTheme="minorHAnsi" w:eastAsia="ヒラギノ角ゴ Pro W3" w:hAnsiTheme="minorHAnsi" w:cstheme="minorHAnsi"/>
                <w:color w:val="3B3838" w:themeColor="background2" w:themeShade="40"/>
                <w:sz w:val="17"/>
                <w:szCs w:val="17"/>
                <w:lang w:eastAsia="ar-SA"/>
              </w:rPr>
            </w:pP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3FDDE6A" w14:textId="77777777" w:rsidR="00B61074" w:rsidRPr="00B61074" w:rsidRDefault="00B61074" w:rsidP="009D7AD0">
            <w:pPr>
              <w:keepNext/>
              <w:keepLines/>
              <w:numPr>
                <w:ilvl w:val="0"/>
                <w:numId w:val="46"/>
              </w:numPr>
              <w:tabs>
                <w:tab w:val="num" w:pos="0"/>
              </w:tabs>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 xml:space="preserve">Use regular reviews of the case formulation to explore the idiosyncratic nature of the therapeutic relationship. </w:t>
            </w:r>
          </w:p>
          <w:p w14:paraId="7D4A656A"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Reflect on the implication(s) of your case formulation for the therapeutic relationship.</w:t>
            </w:r>
          </w:p>
          <w:p w14:paraId="2A219CB4"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Use case examples to show how you established a therapeutic relationship in which you carried out the assessment process.</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6856F58"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Consider how carrying out the case formulation, and the findings from it, could impact on the therapeutic relationship.</w:t>
            </w:r>
          </w:p>
          <w:p w14:paraId="280D6786"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 xml:space="preserve">Discuss the changing nature of the therapeutic relationship with particular reference to CBT. </w:t>
            </w:r>
          </w:p>
          <w:p w14:paraId="25495061"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Assess via (for example) observation, case presentation, learning review.</w:t>
            </w:r>
          </w:p>
        </w:tc>
      </w:tr>
      <w:tr w:rsidR="00B61074" w:rsidRPr="00B61074" w14:paraId="72CD909D" w14:textId="77777777" w:rsidTr="009D7AD0">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92F90A4" w14:textId="77777777" w:rsidR="00B61074" w:rsidRPr="00B61074" w:rsidRDefault="00B61074" w:rsidP="00B61074">
            <w:pPr>
              <w:spacing w:before="120" w:after="40"/>
              <w:ind w:left="397" w:hanging="397"/>
              <w:outlineLvl w:val="3"/>
              <w:rPr>
                <w:rFonts w:asciiTheme="minorHAnsi" w:hAnsiTheme="minorHAnsi" w:cstheme="minorHAnsi"/>
                <w:bCs/>
                <w:iCs/>
                <w:color w:val="3B3838" w:themeColor="background2" w:themeShade="40"/>
                <w:sz w:val="17"/>
                <w:szCs w:val="17"/>
                <w:lang w:eastAsia="ar-SA"/>
              </w:rPr>
            </w:pPr>
            <w:r w:rsidRPr="00B61074">
              <w:rPr>
                <w:rFonts w:asciiTheme="minorHAnsi" w:hAnsiTheme="minorHAnsi" w:cstheme="minorHAnsi"/>
                <w:bCs/>
                <w:iCs/>
                <w:color w:val="3B3838" w:themeColor="background2" w:themeShade="40"/>
                <w:sz w:val="17"/>
                <w:szCs w:val="17"/>
                <w:lang w:eastAsia="ar-SA"/>
              </w:rPr>
              <w:t>2.3    Use the CBT framework to maintain and end the therapeutic relationship</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0CCAA76" w14:textId="77777777" w:rsidR="00B61074" w:rsidRPr="00B61074" w:rsidRDefault="00B61074" w:rsidP="009D7AD0">
            <w:pPr>
              <w:keepNext/>
              <w:keepLines/>
              <w:numPr>
                <w:ilvl w:val="0"/>
                <w:numId w:val="46"/>
              </w:numPr>
              <w:tabs>
                <w:tab w:val="num" w:pos="0"/>
              </w:tabs>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 xml:space="preserve">Reflect on how to maintain and end a working alliance that is collaborative, structured, educative and exploratory. </w:t>
            </w:r>
          </w:p>
          <w:p w14:paraId="56B44443"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Show how you have maintained a balance between structure and bond (relationship) whilst exploring issues and educating your client.</w:t>
            </w:r>
          </w:p>
          <w:p w14:paraId="5CAB9E8C"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 xml:space="preserve">With reference to a CBT model, show how you have worked within a structured framework to benefit the client. </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EEE4364"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 xml:space="preserve">Explore group member responses to working within a structured therapeutic relationship. </w:t>
            </w:r>
          </w:p>
          <w:p w14:paraId="559C27B2"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Explore how to manage difficulties and ruptures whilst maintaining the therapeutic relationship.</w:t>
            </w:r>
          </w:p>
          <w:p w14:paraId="62ABC5BB"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Assess via (for example) case presentations/case reviews.</w:t>
            </w:r>
          </w:p>
        </w:tc>
      </w:tr>
      <w:tr w:rsidR="00B61074" w:rsidRPr="00B61074" w14:paraId="148A012F" w14:textId="77777777" w:rsidTr="009D7AD0">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331D6A3" w14:textId="77777777" w:rsidR="00B61074" w:rsidRPr="00B61074" w:rsidRDefault="00B61074" w:rsidP="00B61074">
            <w:pPr>
              <w:spacing w:before="120" w:after="40"/>
              <w:ind w:left="397" w:hanging="397"/>
              <w:outlineLvl w:val="3"/>
              <w:rPr>
                <w:rFonts w:asciiTheme="minorHAnsi" w:hAnsiTheme="minorHAnsi" w:cstheme="minorHAnsi"/>
                <w:bCs/>
                <w:iCs/>
                <w:color w:val="3B3838" w:themeColor="background2" w:themeShade="40"/>
                <w:sz w:val="17"/>
                <w:szCs w:val="17"/>
                <w:lang w:eastAsia="ar-SA"/>
              </w:rPr>
            </w:pPr>
            <w:r w:rsidRPr="00B61074">
              <w:rPr>
                <w:rFonts w:asciiTheme="minorHAnsi" w:hAnsiTheme="minorHAnsi" w:cstheme="minorHAnsi"/>
                <w:bCs/>
                <w:iCs/>
                <w:color w:val="3B3838" w:themeColor="background2" w:themeShade="40"/>
                <w:sz w:val="17"/>
                <w:szCs w:val="17"/>
                <w:lang w:eastAsia="ar-SA"/>
              </w:rPr>
              <w:t>2.4    Use research findings on relationship factors to inform CBT work</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A0411F1"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 xml:space="preserve">Show evidence of your having reviewed research findings (on relationship factors) in order to question and deepen your understanding of CBT. </w:t>
            </w:r>
          </w:p>
          <w:p w14:paraId="49312583"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Apply this understanding to critically evaluate your own work.</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D79000F"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Discuss concepts that highlight the nature of the therapeutic relationship – e.g. ‘collaboration’, ‘connectedness’, ‘intimacy’, ‘dependency’, ‘transference’.</w:t>
            </w:r>
          </w:p>
          <w:p w14:paraId="260427C0"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 xml:space="preserve">Invite candidates to explore relevant research findings on the therapeutic relationship. </w:t>
            </w:r>
          </w:p>
          <w:p w14:paraId="0875C499" w14:textId="77777777" w:rsidR="00B61074" w:rsidRPr="00B61074" w:rsidRDefault="00B61074" w:rsidP="001F03B8">
            <w:pPr>
              <w:keepLines/>
              <w:numPr>
                <w:ilvl w:val="0"/>
                <w:numId w:val="113"/>
              </w:numPr>
              <w:spacing w:before="120" w:after="60"/>
              <w:ind w:left="227" w:hanging="227"/>
              <w:rPr>
                <w:rFonts w:asciiTheme="minorHAnsi" w:hAnsiTheme="minorHAnsi" w:cstheme="minorHAnsi"/>
                <w:bCs/>
                <w:iCs/>
                <w:color w:val="3B3838" w:themeColor="background2" w:themeShade="40"/>
                <w:sz w:val="17"/>
                <w:szCs w:val="17"/>
              </w:rPr>
            </w:pPr>
            <w:r w:rsidRPr="00B61074">
              <w:rPr>
                <w:rFonts w:asciiTheme="minorHAnsi" w:hAnsiTheme="minorHAnsi" w:cstheme="minorHAnsi"/>
                <w:bCs/>
                <w:iCs/>
                <w:color w:val="3B3838" w:themeColor="background2" w:themeShade="40"/>
                <w:sz w:val="17"/>
                <w:szCs w:val="17"/>
              </w:rPr>
              <w:t>Invite candidates to challenge themselves by critically reviewing relevant research in relation to own practice.</w:t>
            </w:r>
          </w:p>
          <w:p w14:paraId="2903DEE0" w14:textId="77777777" w:rsidR="00B61074" w:rsidRPr="00B61074" w:rsidRDefault="00B61074" w:rsidP="001F03B8">
            <w:pPr>
              <w:keepLines/>
              <w:numPr>
                <w:ilvl w:val="0"/>
                <w:numId w:val="113"/>
              </w:numPr>
              <w:spacing w:before="120" w:after="60"/>
              <w:ind w:left="227" w:hanging="227"/>
              <w:rPr>
                <w:rFonts w:asciiTheme="minorHAnsi" w:hAnsiTheme="minorHAnsi" w:cstheme="minorHAnsi"/>
                <w:bCs/>
                <w:iCs/>
                <w:color w:val="3B3838" w:themeColor="background2" w:themeShade="40"/>
                <w:sz w:val="17"/>
                <w:szCs w:val="17"/>
              </w:rPr>
            </w:pPr>
            <w:r w:rsidRPr="00B61074">
              <w:rPr>
                <w:rFonts w:asciiTheme="minorHAnsi" w:hAnsiTheme="minorHAnsi" w:cstheme="minorHAnsi"/>
                <w:bCs/>
                <w:iCs/>
                <w:color w:val="3B3838" w:themeColor="background2" w:themeShade="40"/>
                <w:sz w:val="17"/>
                <w:szCs w:val="17"/>
              </w:rPr>
              <w:t xml:space="preserve">Assess via </w:t>
            </w:r>
            <w:r w:rsidRPr="00B61074">
              <w:rPr>
                <w:rFonts w:asciiTheme="minorHAnsi" w:hAnsiTheme="minorHAnsi" w:cstheme="minorHAnsi"/>
                <w:color w:val="3B3838" w:themeColor="background2" w:themeShade="40"/>
                <w:sz w:val="17"/>
                <w:szCs w:val="17"/>
              </w:rPr>
              <w:t xml:space="preserve">(for example) </w:t>
            </w:r>
            <w:r w:rsidRPr="00B61074">
              <w:rPr>
                <w:rFonts w:asciiTheme="minorHAnsi" w:hAnsiTheme="minorHAnsi" w:cstheme="minorHAnsi"/>
                <w:bCs/>
                <w:iCs/>
                <w:color w:val="3B3838" w:themeColor="background2" w:themeShade="40"/>
                <w:sz w:val="17"/>
                <w:szCs w:val="17"/>
              </w:rPr>
              <w:t>assignment, learning review.</w:t>
            </w:r>
          </w:p>
        </w:tc>
      </w:tr>
      <w:tr w:rsidR="00B61074" w:rsidRPr="00B61074" w14:paraId="51E574A2" w14:textId="77777777" w:rsidTr="0087003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D5C1855" w14:textId="77777777" w:rsidR="00B61074" w:rsidRPr="00B61074" w:rsidRDefault="00B61074" w:rsidP="00B61074">
            <w:pPr>
              <w:keepNext/>
              <w:keepLines/>
              <w:spacing w:before="60" w:after="60"/>
              <w:rPr>
                <w:rFonts w:asciiTheme="minorHAnsi" w:hAnsiTheme="minorHAnsi" w:cstheme="minorHAnsi"/>
                <w:bCs/>
                <w:iCs/>
                <w:color w:val="3B3838" w:themeColor="background2" w:themeShade="40"/>
                <w:sz w:val="20"/>
                <w:szCs w:val="20"/>
                <w:lang w:val="en-US" w:eastAsia="en-US"/>
              </w:rPr>
            </w:pPr>
            <w:r w:rsidRPr="00B61074">
              <w:rPr>
                <w:rFonts w:asciiTheme="minorHAnsi" w:hAnsiTheme="minorHAnsi" w:cstheme="minorHAnsi"/>
                <w:bCs/>
                <w:color w:val="3B3838" w:themeColor="background2" w:themeShade="40"/>
                <w:sz w:val="22"/>
                <w:szCs w:val="20"/>
                <w:lang w:val="en-US" w:eastAsia="en-US"/>
              </w:rPr>
              <w:br w:type="page"/>
            </w:r>
            <w:r w:rsidRPr="00B61074">
              <w:rPr>
                <w:rFonts w:asciiTheme="minorHAnsi" w:hAnsiTheme="minorHAnsi" w:cstheme="minorHAnsi"/>
                <w:bCs/>
                <w:iCs/>
                <w:color w:val="3B3838" w:themeColor="background2" w:themeShade="40"/>
                <w:sz w:val="20"/>
                <w:szCs w:val="20"/>
                <w:lang w:val="en-US" w:eastAsia="en-US"/>
              </w:rPr>
              <w:t>LEARNING OUTCOME:</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11E2775" w14:textId="77777777" w:rsidR="00B61074" w:rsidRPr="00B61074" w:rsidRDefault="00B61074" w:rsidP="00B61074">
            <w:pPr>
              <w:keepNext/>
              <w:keepLines/>
              <w:spacing w:before="60" w:after="60"/>
              <w:ind w:left="227" w:hanging="227"/>
              <w:rPr>
                <w:rFonts w:asciiTheme="minorHAnsi" w:hAnsiTheme="minorHAnsi" w:cstheme="minorHAnsi"/>
                <w:bCs/>
                <w:color w:val="3B3838" w:themeColor="background2" w:themeShade="40"/>
                <w:sz w:val="18"/>
                <w:szCs w:val="18"/>
                <w:lang w:val="en-US" w:eastAsia="en-US"/>
              </w:rPr>
            </w:pPr>
            <w:r w:rsidRPr="00B61074">
              <w:rPr>
                <w:rFonts w:asciiTheme="minorHAnsi" w:hAnsiTheme="minorHAnsi" w:cstheme="minorHAnsi"/>
                <w:bCs/>
                <w:iCs/>
                <w:color w:val="3B3838" w:themeColor="background2" w:themeShade="40"/>
                <w:sz w:val="20"/>
                <w:szCs w:val="20"/>
                <w:lang w:val="en-US" w:eastAsia="en-US"/>
              </w:rPr>
              <w:t>3. Integrate understanding of diversity in CBT work</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CDC7E49" w14:textId="77777777" w:rsidR="00B61074" w:rsidRPr="00B61074" w:rsidRDefault="00B61074" w:rsidP="00B61074">
            <w:pPr>
              <w:keepNext/>
              <w:keepLines/>
              <w:spacing w:before="60" w:after="60"/>
              <w:rPr>
                <w:rFonts w:asciiTheme="minorHAnsi" w:hAnsiTheme="minorHAnsi" w:cstheme="minorHAnsi"/>
                <w:b/>
                <w:iCs/>
                <w:color w:val="3B3838" w:themeColor="background2" w:themeShade="40"/>
                <w:sz w:val="17"/>
                <w:szCs w:val="17"/>
                <w:lang w:val="en-US" w:eastAsia="en-US"/>
              </w:rPr>
            </w:pPr>
          </w:p>
        </w:tc>
      </w:tr>
      <w:tr w:rsidR="00B61074" w:rsidRPr="00B61074" w14:paraId="1EDCE748" w14:textId="77777777" w:rsidTr="0087003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AB85AF1" w14:textId="77777777" w:rsidR="00B61074" w:rsidRPr="00B61074" w:rsidRDefault="00B61074" w:rsidP="00B61074">
            <w:pPr>
              <w:keepNext/>
              <w:keepLines/>
              <w:spacing w:before="60" w:after="60"/>
              <w:rPr>
                <w:rFonts w:asciiTheme="minorHAnsi" w:hAnsiTheme="minorHAnsi" w:cstheme="minorHAnsi"/>
                <w:b/>
                <w:iCs/>
                <w:color w:val="3B3838" w:themeColor="background2" w:themeShade="40"/>
                <w:sz w:val="18"/>
                <w:szCs w:val="18"/>
                <w:lang w:val="en-US" w:eastAsia="en-US"/>
              </w:rPr>
            </w:pPr>
            <w:r w:rsidRPr="00B61074">
              <w:rPr>
                <w:rFonts w:asciiTheme="minorHAnsi" w:hAnsiTheme="minorHAnsi" w:cstheme="minorHAnsi"/>
                <w:b/>
                <w:iCs/>
                <w:color w:val="3B3838" w:themeColor="background2" w:themeShade="40"/>
                <w:sz w:val="18"/>
                <w:szCs w:val="18"/>
                <w:lang w:val="en-US" w:eastAsia="en-US"/>
              </w:rPr>
              <w:t>Assessment criteria</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D85C590" w14:textId="77777777" w:rsidR="00B61074" w:rsidRPr="00B61074" w:rsidRDefault="00B61074" w:rsidP="00B61074">
            <w:pPr>
              <w:keepNext/>
              <w:keepLines/>
              <w:spacing w:before="60" w:after="60"/>
              <w:rPr>
                <w:rFonts w:asciiTheme="minorHAnsi" w:hAnsiTheme="minorHAnsi" w:cstheme="minorHAnsi"/>
                <w:b/>
                <w:bCs/>
                <w:color w:val="3B3838" w:themeColor="background2" w:themeShade="40"/>
                <w:sz w:val="18"/>
                <w:szCs w:val="18"/>
                <w:lang w:val="en-US" w:eastAsia="en-US"/>
              </w:rPr>
            </w:pPr>
            <w:r w:rsidRPr="00B61074">
              <w:rPr>
                <w:rFonts w:asciiTheme="minorHAnsi" w:hAnsiTheme="minorHAnsi" w:cstheme="minorHAnsi"/>
                <w:b/>
                <w:bCs/>
                <w:color w:val="3B3838" w:themeColor="background2" w:themeShade="40"/>
                <w:sz w:val="18"/>
                <w:szCs w:val="18"/>
                <w:lang w:val="en-US" w:eastAsia="en-US"/>
              </w:rPr>
              <w:t>Candidate guidance to criteria</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FF9025F" w14:textId="77777777" w:rsidR="00B61074" w:rsidRPr="00B61074" w:rsidRDefault="00B61074" w:rsidP="00B61074">
            <w:pPr>
              <w:keepNext/>
              <w:keepLines/>
              <w:spacing w:before="60" w:after="60"/>
              <w:rPr>
                <w:rFonts w:asciiTheme="minorHAnsi" w:hAnsiTheme="minorHAnsi" w:cstheme="minorHAnsi"/>
                <w:b/>
                <w:iCs/>
                <w:color w:val="3B3838" w:themeColor="background2" w:themeShade="40"/>
                <w:sz w:val="18"/>
                <w:szCs w:val="18"/>
                <w:lang w:val="en-US" w:eastAsia="en-US"/>
              </w:rPr>
            </w:pPr>
            <w:r w:rsidRPr="00B61074">
              <w:rPr>
                <w:rFonts w:asciiTheme="minorHAnsi" w:hAnsiTheme="minorHAnsi" w:cstheme="minorHAnsi"/>
                <w:b/>
                <w:iCs/>
                <w:color w:val="3B3838" w:themeColor="background2" w:themeShade="40"/>
                <w:sz w:val="18"/>
                <w:szCs w:val="18"/>
                <w:lang w:val="en-US" w:eastAsia="en-US"/>
              </w:rPr>
              <w:t>Notes for tutors (guidance only)</w:t>
            </w:r>
          </w:p>
        </w:tc>
      </w:tr>
      <w:tr w:rsidR="00B61074" w:rsidRPr="00B61074" w14:paraId="1B0A6B2A" w14:textId="77777777" w:rsidTr="009D7AD0">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BA176CC" w14:textId="77777777" w:rsidR="00B61074" w:rsidRPr="00B61074" w:rsidRDefault="00B61074" w:rsidP="00B61074">
            <w:pPr>
              <w:spacing w:before="120" w:after="40"/>
              <w:ind w:left="397" w:hanging="397"/>
              <w:outlineLvl w:val="3"/>
              <w:rPr>
                <w:rFonts w:asciiTheme="minorHAnsi" w:hAnsiTheme="minorHAnsi" w:cstheme="minorHAnsi"/>
                <w:bCs/>
                <w:iCs/>
                <w:color w:val="3B3838" w:themeColor="background2" w:themeShade="40"/>
                <w:sz w:val="17"/>
                <w:szCs w:val="17"/>
                <w:lang w:eastAsia="ar-SA"/>
              </w:rPr>
            </w:pPr>
            <w:r w:rsidRPr="00B61074">
              <w:rPr>
                <w:rFonts w:asciiTheme="minorHAnsi" w:hAnsiTheme="minorHAnsi" w:cstheme="minorHAnsi"/>
                <w:bCs/>
                <w:iCs/>
                <w:color w:val="3B3838" w:themeColor="background2" w:themeShade="40"/>
                <w:sz w:val="17"/>
                <w:szCs w:val="17"/>
                <w:lang w:eastAsia="ar-SA"/>
              </w:rPr>
              <w:t>3.1    Use theory and research on diversity to inform client assessment and treatment</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C572815"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Investigate research on impact of client diversity on the therapeutic process.</w:t>
            </w:r>
          </w:p>
          <w:p w14:paraId="56A97B67"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Relate theory on diversity to client assessment and treatment choices.</w:t>
            </w:r>
          </w:p>
          <w:p w14:paraId="3EF00D16"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Apply insights from understanding social, cultural and biological factors to inform treatment plans.</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A32E9B3"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Signpost research on client factors in relation to therapeutic outcomes.</w:t>
            </w:r>
          </w:p>
          <w:p w14:paraId="2E3C304D"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Introduce scenarios that challenge the values and attitudes of the group.</w:t>
            </w:r>
          </w:p>
          <w:p w14:paraId="5615BD42"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Assess via (for example) assignment, case study.</w:t>
            </w:r>
          </w:p>
        </w:tc>
      </w:tr>
      <w:tr w:rsidR="00B61074" w:rsidRPr="00B61074" w14:paraId="3ADAB475" w14:textId="77777777" w:rsidTr="009D7AD0">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9BDEA18" w14:textId="77777777" w:rsidR="00B61074" w:rsidRPr="00B61074" w:rsidRDefault="00B61074" w:rsidP="00B61074">
            <w:pPr>
              <w:spacing w:before="120" w:after="40"/>
              <w:ind w:left="397" w:hanging="397"/>
              <w:outlineLvl w:val="3"/>
              <w:rPr>
                <w:rFonts w:asciiTheme="minorHAnsi" w:hAnsiTheme="minorHAnsi" w:cstheme="minorHAnsi"/>
                <w:bCs/>
                <w:iCs/>
                <w:color w:val="3B3838" w:themeColor="background2" w:themeShade="40"/>
                <w:sz w:val="17"/>
                <w:szCs w:val="17"/>
                <w:lang w:eastAsia="ar-SA"/>
              </w:rPr>
            </w:pPr>
            <w:r w:rsidRPr="00B61074">
              <w:rPr>
                <w:rFonts w:asciiTheme="minorHAnsi" w:hAnsiTheme="minorHAnsi" w:cstheme="minorHAnsi"/>
                <w:bCs/>
                <w:iCs/>
                <w:color w:val="3B3838" w:themeColor="background2" w:themeShade="40"/>
                <w:sz w:val="17"/>
                <w:szCs w:val="17"/>
                <w:lang w:eastAsia="ar-SA"/>
              </w:rPr>
              <w:lastRenderedPageBreak/>
              <w:t>3.2    Reflect on diversity issues that contribute to clients’ patterns and schemas</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5CA91A2"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Discuss how social, cultural and biological factors influence clients’ patterns and schemas.</w:t>
            </w:r>
          </w:p>
          <w:p w14:paraId="4741B184"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Explore a range of different patterns and schemas and practise using a selection of appropriate therapeutic interventions.</w:t>
            </w:r>
          </w:p>
          <w:p w14:paraId="3E440199"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 xml:space="preserve">Use case presentations or your case study to show that you have explored with a client the possible origins of patterns and schemas. </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1FE32F5" w14:textId="68E6D40B"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 xml:space="preserve">Explore concept of diversity in relation to clients’ presenting issues, patterns, and schemas. </w:t>
            </w:r>
          </w:p>
          <w:p w14:paraId="1FF5BBD2" w14:textId="77777777" w:rsid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Discuss the issues, difficulties and inner conflicts arising from this activity.</w:t>
            </w:r>
          </w:p>
          <w:p w14:paraId="51558997" w14:textId="33E859FB" w:rsidR="00890D8C" w:rsidRPr="00890D8C" w:rsidRDefault="00890D8C" w:rsidP="0034289A">
            <w:pPr>
              <w:keepLines/>
              <w:numPr>
                <w:ilvl w:val="0"/>
                <w:numId w:val="72"/>
              </w:numPr>
              <w:tabs>
                <w:tab w:val="clear" w:pos="720"/>
                <w:tab w:val="num" w:pos="360"/>
              </w:tabs>
              <w:spacing w:before="60" w:after="60"/>
              <w:ind w:left="227" w:hanging="227"/>
              <w:rPr>
                <w:rFonts w:asciiTheme="minorHAnsi" w:hAnsiTheme="minorHAnsi" w:cs="Arial"/>
                <w:iCs/>
                <w:color w:val="3B3838" w:themeColor="background2" w:themeShade="40"/>
                <w:sz w:val="17"/>
                <w:szCs w:val="17"/>
              </w:rPr>
            </w:pPr>
            <w:r>
              <w:rPr>
                <w:rFonts w:asciiTheme="minorHAnsi" w:hAnsiTheme="minorHAnsi" w:cs="Arial"/>
                <w:iCs/>
                <w:color w:val="3B3838" w:themeColor="background2" w:themeShade="40"/>
                <w:sz w:val="17"/>
                <w:szCs w:val="17"/>
              </w:rPr>
              <w:t xml:space="preserve">Use frameworks such as </w:t>
            </w:r>
            <w:hyperlink r:id="rId58" w:history="1">
              <w:r w:rsidRPr="00417153">
                <w:rPr>
                  <w:rStyle w:val="Hyperlink"/>
                  <w:rFonts w:asciiTheme="minorHAnsi" w:hAnsiTheme="minorHAnsi" w:cs="Arial"/>
                  <w:iCs/>
                  <w:sz w:val="17"/>
                  <w:szCs w:val="17"/>
                </w:rPr>
                <w:t>the Churchill Framework</w:t>
              </w:r>
            </w:hyperlink>
            <w:r>
              <w:rPr>
                <w:rFonts w:asciiTheme="minorHAnsi" w:hAnsiTheme="minorHAnsi" w:cs="Arial"/>
                <w:iCs/>
                <w:color w:val="3B3838" w:themeColor="background2" w:themeShade="40"/>
                <w:sz w:val="17"/>
                <w:szCs w:val="17"/>
              </w:rPr>
              <w:t xml:space="preserve"> to encourage candidates to explore how areas of diversity such as faith might impact on the counselling work.</w:t>
            </w:r>
          </w:p>
          <w:p w14:paraId="31332076"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Practise working with difficult issues in role play workshops.</w:t>
            </w:r>
          </w:p>
          <w:p w14:paraId="1171190D"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 xml:space="preserve">Assess via (for example) self-review, case study. </w:t>
            </w:r>
          </w:p>
        </w:tc>
      </w:tr>
      <w:tr w:rsidR="00B61074" w:rsidRPr="00B61074" w14:paraId="7FA6D7F7" w14:textId="77777777" w:rsidTr="009D7AD0">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349B0D6" w14:textId="77777777" w:rsidR="00B61074" w:rsidRPr="00B61074" w:rsidRDefault="00B61074" w:rsidP="00B61074">
            <w:pPr>
              <w:spacing w:before="120" w:after="40"/>
              <w:ind w:left="397" w:hanging="397"/>
              <w:outlineLvl w:val="3"/>
              <w:rPr>
                <w:rFonts w:asciiTheme="minorHAnsi" w:hAnsiTheme="minorHAnsi" w:cstheme="minorHAnsi"/>
                <w:bCs/>
                <w:iCs/>
                <w:color w:val="3B3838" w:themeColor="background2" w:themeShade="40"/>
                <w:sz w:val="17"/>
                <w:szCs w:val="17"/>
                <w:lang w:eastAsia="ar-SA"/>
              </w:rPr>
            </w:pPr>
            <w:r w:rsidRPr="00B61074">
              <w:rPr>
                <w:rFonts w:asciiTheme="minorHAnsi" w:hAnsiTheme="minorHAnsi" w:cstheme="minorHAnsi"/>
                <w:bCs/>
                <w:iCs/>
                <w:color w:val="3B3838" w:themeColor="background2" w:themeShade="40"/>
                <w:sz w:val="17"/>
                <w:szCs w:val="17"/>
                <w:lang w:eastAsia="ar-SA"/>
              </w:rPr>
              <w:t>3.3    Apply CBT theory to work with the idiosyncratic nature of clients’ core beliefs, rules and assumptions.</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D11F4C1"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Explore a range of behavioural and belief patterns and schemas.</w:t>
            </w:r>
          </w:p>
          <w:p w14:paraId="64E7896C"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Reflect on the diverse experiences and possible origins that contribute to the client’s patterns and schemas.</w:t>
            </w:r>
          </w:p>
          <w:p w14:paraId="218FD113"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Implement appropriate therapeutic interventions in response to your clients’ core beliefs, rules and assumptions.</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5547B67"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 xml:space="preserve">Use group supervision of case presentations to facilitate learners to explore the possible origins of patterns and schemas. </w:t>
            </w:r>
          </w:p>
          <w:p w14:paraId="350EEC6B" w14:textId="77777777" w:rsid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Use group supervision of case presentations to facilitate learners to explore a range of different patterns and schemas and practise using a selection of appropriate therapeutic interventions.</w:t>
            </w:r>
          </w:p>
          <w:p w14:paraId="0661C011" w14:textId="522E7DB7" w:rsidR="00563A63" w:rsidRPr="00B61074" w:rsidRDefault="00563A63"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14B0F">
              <w:rPr>
                <w:rFonts w:asciiTheme="minorHAnsi" w:hAnsiTheme="minorHAnsi" w:cs="Arial"/>
                <w:color w:val="3B3838" w:themeColor="background2" w:themeShade="40"/>
                <w:sz w:val="17"/>
                <w:szCs w:val="17"/>
              </w:rPr>
              <w:t xml:space="preserve">Consider the use of resources such as </w:t>
            </w:r>
            <w:hyperlink r:id="rId59" w:history="1">
              <w:r w:rsidRPr="00B14B0F">
                <w:rPr>
                  <w:rStyle w:val="Hyperlink"/>
                  <w:rFonts w:asciiTheme="minorHAnsi" w:hAnsiTheme="minorHAnsi"/>
                  <w:sz w:val="17"/>
                  <w:szCs w:val="17"/>
                </w:rPr>
                <w:t>Race is complicated: A toolkit for psychological therapies training</w:t>
              </w:r>
            </w:hyperlink>
            <w:r w:rsidRPr="00B14B0F">
              <w:rPr>
                <w:rFonts w:asciiTheme="minorHAnsi" w:hAnsiTheme="minorHAnsi" w:cs="Arial"/>
                <w:color w:val="3B3838" w:themeColor="background2" w:themeShade="40"/>
                <w:sz w:val="17"/>
                <w:szCs w:val="17"/>
              </w:rPr>
              <w:t xml:space="preserve"> when preparing candidates to explore diversity issues</w:t>
            </w:r>
          </w:p>
          <w:p w14:paraId="1890A216"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Assess via (for example) group supervision, observation of case presentations, case review.</w:t>
            </w:r>
          </w:p>
        </w:tc>
      </w:tr>
      <w:tr w:rsidR="00B61074" w:rsidRPr="00B61074" w14:paraId="20791C67" w14:textId="77777777" w:rsidTr="009D7AD0">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EB824DA" w14:textId="77777777" w:rsidR="00B61074" w:rsidRPr="00B61074" w:rsidRDefault="00B61074" w:rsidP="00B61074">
            <w:pPr>
              <w:spacing w:before="120" w:after="40"/>
              <w:ind w:left="397" w:hanging="397"/>
              <w:outlineLvl w:val="3"/>
              <w:rPr>
                <w:rFonts w:asciiTheme="minorHAnsi" w:hAnsiTheme="minorHAnsi" w:cstheme="minorHAnsi"/>
                <w:bCs/>
                <w:iCs/>
                <w:color w:val="3B3838" w:themeColor="background2" w:themeShade="40"/>
                <w:sz w:val="17"/>
                <w:szCs w:val="17"/>
                <w:lang w:eastAsia="ar-SA"/>
              </w:rPr>
            </w:pPr>
            <w:r w:rsidRPr="00B61074">
              <w:rPr>
                <w:rFonts w:asciiTheme="minorHAnsi" w:hAnsiTheme="minorHAnsi" w:cstheme="minorHAnsi"/>
                <w:bCs/>
                <w:iCs/>
                <w:color w:val="3B3838" w:themeColor="background2" w:themeShade="40"/>
                <w:sz w:val="17"/>
                <w:szCs w:val="17"/>
                <w:lang w:eastAsia="ar-SA"/>
              </w:rPr>
              <w:t>3.4    Use research findings on client factors to inform CBT work</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96A9E6E" w14:textId="77777777" w:rsidR="00B61074" w:rsidRPr="00C11F76"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C11F76">
              <w:rPr>
                <w:rFonts w:asciiTheme="minorHAnsi" w:hAnsiTheme="minorHAnsi" w:cstheme="minorHAnsi"/>
                <w:color w:val="3B3838" w:themeColor="background2" w:themeShade="40"/>
                <w:sz w:val="17"/>
                <w:szCs w:val="17"/>
              </w:rPr>
              <w:t>Critically review research on how ‘client factors’ influence therapeutic outcomes.</w:t>
            </w:r>
          </w:p>
          <w:p w14:paraId="4A4CB6A1" w14:textId="77777777" w:rsidR="00B61074" w:rsidRPr="00C11F76"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C11F76">
              <w:rPr>
                <w:rFonts w:asciiTheme="minorHAnsi" w:hAnsiTheme="minorHAnsi" w:cstheme="minorHAnsi"/>
                <w:color w:val="3B3838" w:themeColor="background2" w:themeShade="40"/>
                <w:sz w:val="17"/>
                <w:szCs w:val="17"/>
              </w:rPr>
              <w:t xml:space="preserve">Consider how clients’ own ‘patterns of relating’ influence CBT work. </w:t>
            </w:r>
          </w:p>
          <w:p w14:paraId="7C072211" w14:textId="77777777" w:rsidR="00B61074" w:rsidRPr="00C11F76"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C11F76">
              <w:rPr>
                <w:rFonts w:asciiTheme="minorHAnsi" w:hAnsiTheme="minorHAnsi" w:cstheme="minorHAnsi"/>
                <w:color w:val="3B3838" w:themeColor="background2" w:themeShade="40"/>
                <w:sz w:val="17"/>
                <w:szCs w:val="17"/>
              </w:rPr>
              <w:t xml:space="preserve">Relate understanding of the role of client factors in therapeutic work to own client work. </w:t>
            </w:r>
          </w:p>
          <w:p w14:paraId="5692587B" w14:textId="77777777" w:rsidR="00B61074" w:rsidRPr="00C11F76"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C11F76">
              <w:rPr>
                <w:rFonts w:asciiTheme="minorHAnsi" w:hAnsiTheme="minorHAnsi" w:cstheme="minorHAnsi"/>
                <w:color w:val="3B3838" w:themeColor="background2" w:themeShade="40"/>
                <w:sz w:val="17"/>
                <w:szCs w:val="17"/>
              </w:rPr>
              <w:t>Show how insights from this learning have informed work with individual clients.</w:t>
            </w:r>
          </w:p>
          <w:p w14:paraId="38B2CF60" w14:textId="1798338F" w:rsidR="000B0E0A" w:rsidRPr="00C11F76" w:rsidRDefault="000B0E0A"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ECA709D" w14:textId="77777777" w:rsidR="00B61074" w:rsidRPr="00C11F76"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C11F76">
              <w:rPr>
                <w:rFonts w:asciiTheme="minorHAnsi" w:hAnsiTheme="minorHAnsi" w:cstheme="minorHAnsi"/>
                <w:color w:val="3B3838" w:themeColor="background2" w:themeShade="40"/>
                <w:sz w:val="17"/>
                <w:szCs w:val="17"/>
              </w:rPr>
              <w:t xml:space="preserve">Discuss the concept of ‘client factors’ in relation to therapeutic work and therapeutic outcomes. Refer to (for example): Cooper. M., </w:t>
            </w:r>
            <w:r w:rsidRPr="00C11F76">
              <w:rPr>
                <w:rFonts w:asciiTheme="minorHAnsi" w:hAnsiTheme="minorHAnsi" w:cstheme="minorHAnsi"/>
                <w:i/>
                <w:color w:val="3B3838" w:themeColor="background2" w:themeShade="40"/>
                <w:sz w:val="17"/>
                <w:szCs w:val="17"/>
              </w:rPr>
              <w:t>Essential Research Findings in Counselling and Psychotherapy</w:t>
            </w:r>
            <w:r w:rsidRPr="00C11F76">
              <w:rPr>
                <w:rFonts w:asciiTheme="minorHAnsi" w:hAnsiTheme="minorHAnsi" w:cstheme="minorHAnsi"/>
                <w:color w:val="3B3838" w:themeColor="background2" w:themeShade="40"/>
                <w:sz w:val="17"/>
                <w:szCs w:val="17"/>
              </w:rPr>
              <w:t>. Sage 2008.</w:t>
            </w:r>
          </w:p>
          <w:p w14:paraId="774F0F99" w14:textId="77777777" w:rsidR="00B61074" w:rsidRPr="00C11F76"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C11F76">
              <w:rPr>
                <w:rFonts w:asciiTheme="minorHAnsi" w:hAnsiTheme="minorHAnsi" w:cstheme="minorHAnsi"/>
                <w:color w:val="3B3838" w:themeColor="background2" w:themeShade="40"/>
                <w:sz w:val="17"/>
                <w:szCs w:val="17"/>
              </w:rPr>
              <w:t>Introduce current research on how ‘client factors’ influence therapeutic outcomes.</w:t>
            </w:r>
          </w:p>
          <w:p w14:paraId="2F16553F" w14:textId="77777777" w:rsidR="00B61074" w:rsidRPr="00C11F76"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C11F76">
              <w:rPr>
                <w:rFonts w:asciiTheme="minorHAnsi" w:hAnsiTheme="minorHAnsi" w:cstheme="minorHAnsi"/>
                <w:color w:val="3B3838" w:themeColor="background2" w:themeShade="40"/>
                <w:sz w:val="17"/>
                <w:szCs w:val="17"/>
              </w:rPr>
              <w:t>Explore how different approaches might view the role/importance of client factors in therapeutic outcomes.</w:t>
            </w:r>
          </w:p>
          <w:p w14:paraId="06D124B0" w14:textId="15CBC148" w:rsidR="003639E2" w:rsidRPr="00C11F76" w:rsidRDefault="00B61074" w:rsidP="00C11F76">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C11F76">
              <w:rPr>
                <w:rFonts w:asciiTheme="minorHAnsi" w:hAnsiTheme="minorHAnsi" w:cstheme="minorHAnsi"/>
                <w:color w:val="3B3838" w:themeColor="background2" w:themeShade="40"/>
                <w:sz w:val="17"/>
                <w:szCs w:val="17"/>
              </w:rPr>
              <w:t>Assess via (for example) learning review, assignment, case study.</w:t>
            </w:r>
          </w:p>
        </w:tc>
      </w:tr>
      <w:tr w:rsidR="00B61074" w:rsidRPr="00B61074" w14:paraId="04F11C46" w14:textId="77777777" w:rsidTr="009D7AD0">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1435230" w14:textId="77777777" w:rsidR="00B61074" w:rsidRPr="00B61074" w:rsidRDefault="00B61074" w:rsidP="00B61074">
            <w:pPr>
              <w:spacing w:before="120" w:after="40"/>
              <w:ind w:left="397" w:hanging="397"/>
              <w:outlineLvl w:val="3"/>
              <w:rPr>
                <w:rFonts w:asciiTheme="minorHAnsi" w:hAnsiTheme="minorHAnsi" w:cstheme="minorHAnsi"/>
                <w:bCs/>
                <w:iCs/>
                <w:color w:val="3B3838" w:themeColor="background2" w:themeShade="40"/>
                <w:sz w:val="17"/>
                <w:szCs w:val="17"/>
                <w:lang w:eastAsia="ar-SA"/>
              </w:rPr>
            </w:pPr>
            <w:r w:rsidRPr="00B61074">
              <w:rPr>
                <w:rFonts w:asciiTheme="minorHAnsi" w:hAnsiTheme="minorHAnsi" w:cstheme="minorHAnsi"/>
                <w:bCs/>
                <w:iCs/>
                <w:color w:val="3B3838" w:themeColor="background2" w:themeShade="40"/>
                <w:sz w:val="17"/>
                <w:szCs w:val="17"/>
                <w:lang w:eastAsia="ar-SA"/>
              </w:rPr>
              <w:t>3.5   Reflect on diversity issues which impact on clients accessing CBT</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EB4F32C" w14:textId="77777777" w:rsidR="00B61074" w:rsidRPr="00C11F76"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C11F76">
              <w:rPr>
                <w:rFonts w:asciiTheme="minorHAnsi" w:hAnsiTheme="minorHAnsi" w:cstheme="minorHAnsi"/>
                <w:color w:val="3B3838" w:themeColor="background2" w:themeShade="40"/>
                <w:sz w:val="17"/>
                <w:szCs w:val="17"/>
              </w:rPr>
              <w:t>Consider a range of different clients and their needs.</w:t>
            </w:r>
          </w:p>
          <w:p w14:paraId="2EE1C2DD" w14:textId="77777777" w:rsidR="00B61074" w:rsidRPr="00C11F76"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C11F76">
              <w:rPr>
                <w:rFonts w:asciiTheme="minorHAnsi" w:hAnsiTheme="minorHAnsi" w:cstheme="minorHAnsi"/>
                <w:color w:val="3B3838" w:themeColor="background2" w:themeShade="40"/>
                <w:sz w:val="17"/>
                <w:szCs w:val="17"/>
              </w:rPr>
              <w:t xml:space="preserve">Reflect on the appropriateness of CBT for meeting the above identified range of needs. </w:t>
            </w:r>
          </w:p>
          <w:p w14:paraId="574F7134" w14:textId="77777777" w:rsid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C11F76">
              <w:rPr>
                <w:rFonts w:asciiTheme="minorHAnsi" w:hAnsiTheme="minorHAnsi" w:cstheme="minorHAnsi"/>
                <w:color w:val="3B3838" w:themeColor="background2" w:themeShade="40"/>
                <w:sz w:val="17"/>
                <w:szCs w:val="17"/>
              </w:rPr>
              <w:t>Reflect on factors which might prevent clients accessing CBT.</w:t>
            </w:r>
          </w:p>
          <w:p w14:paraId="64143EC8" w14:textId="0FC14266" w:rsidR="009C131C" w:rsidRDefault="009C131C"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Pr>
                <w:rFonts w:asciiTheme="minorHAnsi" w:hAnsiTheme="minorHAnsi" w:cs="Arial"/>
                <w:color w:val="3B3838" w:themeColor="background2" w:themeShade="40"/>
                <w:sz w:val="17"/>
                <w:szCs w:val="17"/>
              </w:rPr>
              <w:t xml:space="preserve">Explore the work of organisations developed with a vision to improve the accessibility of counselling services, for example </w:t>
            </w:r>
            <w:hyperlink r:id="rId60" w:history="1">
              <w:r w:rsidRPr="00545780">
                <w:rPr>
                  <w:rStyle w:val="Hyperlink"/>
                  <w:rFonts w:asciiTheme="minorHAnsi" w:hAnsiTheme="minorHAnsi" w:cs="Arial"/>
                  <w:sz w:val="17"/>
                  <w:szCs w:val="17"/>
                </w:rPr>
                <w:t>BAATN</w:t>
              </w:r>
            </w:hyperlink>
            <w:r>
              <w:rPr>
                <w:rFonts w:asciiTheme="minorHAnsi" w:hAnsiTheme="minorHAnsi" w:cs="Arial"/>
                <w:color w:val="3B3838" w:themeColor="background2" w:themeShade="40"/>
                <w:sz w:val="17"/>
                <w:szCs w:val="17"/>
              </w:rPr>
              <w:t>.</w:t>
            </w:r>
          </w:p>
          <w:p w14:paraId="25FD7712" w14:textId="38B6CC37" w:rsidR="00C11F76" w:rsidRPr="00C11F76" w:rsidRDefault="00C11F76" w:rsidP="0034289A">
            <w:pPr>
              <w:suppressAutoHyphens/>
              <w:snapToGrid w:val="0"/>
              <w:spacing w:before="60" w:after="60"/>
              <w:ind w:left="227"/>
              <w:rPr>
                <w:rFonts w:asciiTheme="minorHAnsi" w:hAnsiTheme="minorHAnsi" w:cstheme="minorHAnsi"/>
                <w:color w:val="3B3838" w:themeColor="background2" w:themeShade="40"/>
                <w:sz w:val="17"/>
                <w:szCs w:val="17"/>
              </w:rPr>
            </w:pP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B1C14C8" w14:textId="484607BB" w:rsidR="00B61074" w:rsidRPr="00C11F76" w:rsidRDefault="00B61074" w:rsidP="00CD6E28">
            <w:pPr>
              <w:keepLines/>
              <w:numPr>
                <w:ilvl w:val="0"/>
                <w:numId w:val="113"/>
              </w:numPr>
              <w:spacing w:before="120" w:after="60"/>
              <w:rPr>
                <w:rFonts w:asciiTheme="minorHAnsi" w:hAnsiTheme="minorHAnsi" w:cstheme="minorHAnsi"/>
                <w:color w:val="3B3838" w:themeColor="background2" w:themeShade="40"/>
                <w:sz w:val="17"/>
                <w:szCs w:val="17"/>
              </w:rPr>
            </w:pPr>
            <w:r w:rsidRPr="00C11F76">
              <w:rPr>
                <w:rFonts w:asciiTheme="minorHAnsi" w:hAnsiTheme="minorHAnsi" w:cstheme="minorHAnsi"/>
                <w:color w:val="3B3838" w:themeColor="background2" w:themeShade="40"/>
                <w:sz w:val="17"/>
                <w:szCs w:val="17"/>
              </w:rPr>
              <w:t>In the group create a chart of individual needs in relation to a range of users.</w:t>
            </w:r>
            <w:r w:rsidR="00AF01D2">
              <w:rPr>
                <w:rFonts w:asciiTheme="minorHAnsi" w:hAnsiTheme="minorHAnsi" w:cstheme="minorHAnsi"/>
                <w:color w:val="3B3838" w:themeColor="background2" w:themeShade="40"/>
                <w:sz w:val="17"/>
                <w:szCs w:val="17"/>
              </w:rPr>
              <w:t xml:space="preserve"> </w:t>
            </w:r>
            <w:r w:rsidRPr="00C11F76">
              <w:rPr>
                <w:rFonts w:asciiTheme="minorHAnsi" w:hAnsiTheme="minorHAnsi" w:cstheme="minorHAnsi"/>
                <w:color w:val="3B3838" w:themeColor="background2" w:themeShade="40"/>
                <w:sz w:val="17"/>
                <w:szCs w:val="17"/>
              </w:rPr>
              <w:t>Discuss how CBT provision does/does not meet these needs.</w:t>
            </w:r>
          </w:p>
          <w:p w14:paraId="7F56239B" w14:textId="77777777" w:rsidR="00B61074" w:rsidRPr="00B73A69" w:rsidRDefault="00B61074" w:rsidP="00CD6E28">
            <w:pPr>
              <w:keepLines/>
              <w:numPr>
                <w:ilvl w:val="0"/>
                <w:numId w:val="113"/>
              </w:numPr>
              <w:spacing w:before="120" w:after="60"/>
              <w:rPr>
                <w:rFonts w:asciiTheme="minorHAnsi" w:hAnsiTheme="minorHAnsi" w:cstheme="minorHAnsi"/>
                <w:color w:val="3B3838" w:themeColor="background2" w:themeShade="40"/>
                <w:sz w:val="17"/>
                <w:szCs w:val="17"/>
              </w:rPr>
            </w:pPr>
            <w:r w:rsidRPr="00C11F76">
              <w:rPr>
                <w:rFonts w:asciiTheme="minorHAnsi" w:hAnsiTheme="minorHAnsi" w:cstheme="minorHAnsi"/>
                <w:color w:val="3B3838" w:themeColor="background2" w:themeShade="40"/>
                <w:sz w:val="17"/>
                <w:szCs w:val="17"/>
              </w:rPr>
              <w:t xml:space="preserve">Discuss how the type and range of therapies available impact on individual clients and their needs – e.g. in relation to NICE guidelines, IAPT initiative, online </w:t>
            </w:r>
            <w:r w:rsidRPr="00B73A69">
              <w:rPr>
                <w:rFonts w:asciiTheme="minorHAnsi" w:hAnsiTheme="minorHAnsi" w:cstheme="minorHAnsi"/>
                <w:color w:val="3B3838" w:themeColor="background2" w:themeShade="40"/>
                <w:sz w:val="17"/>
                <w:szCs w:val="17"/>
              </w:rPr>
              <w:t>counselling etc.</w:t>
            </w:r>
          </w:p>
          <w:p w14:paraId="7BE22F33" w14:textId="77777777" w:rsidR="00CD6E28" w:rsidRPr="0034289A" w:rsidRDefault="008371C1" w:rsidP="00CD6E28">
            <w:pPr>
              <w:keepLines/>
              <w:numPr>
                <w:ilvl w:val="0"/>
                <w:numId w:val="113"/>
              </w:numPr>
              <w:spacing w:before="120" w:after="60"/>
              <w:rPr>
                <w:rFonts w:asciiTheme="minorHAnsi" w:hAnsiTheme="minorHAnsi" w:cstheme="minorHAnsi"/>
                <w:color w:val="3B3838" w:themeColor="background2" w:themeShade="40"/>
                <w:sz w:val="17"/>
                <w:szCs w:val="17"/>
              </w:rPr>
            </w:pPr>
            <w:r w:rsidRPr="0034289A">
              <w:rPr>
                <w:rFonts w:asciiTheme="minorHAnsi" w:hAnsiTheme="minorHAnsi" w:cstheme="minorHAnsi"/>
                <w:sz w:val="17"/>
                <w:szCs w:val="17"/>
              </w:rPr>
              <w:t>Consider the use of resources such as ‘</w:t>
            </w:r>
            <w:hyperlink r:id="rId61" w:tgtFrame="_blank" w:history="1">
              <w:r w:rsidRPr="0034289A">
                <w:rPr>
                  <w:rFonts w:asciiTheme="minorHAnsi" w:hAnsiTheme="minorHAnsi" w:cstheme="minorHAnsi"/>
                  <w:sz w:val="17"/>
                  <w:szCs w:val="17"/>
                </w:rPr>
                <w:t>Race is complicated: A toolkit for psychological therapies training</w:t>
              </w:r>
            </w:hyperlink>
            <w:r w:rsidRPr="0034289A">
              <w:rPr>
                <w:rFonts w:asciiTheme="minorHAnsi" w:hAnsiTheme="minorHAnsi" w:cstheme="minorHAnsi"/>
                <w:color w:val="3B3838" w:themeColor="background2" w:themeShade="40"/>
                <w:sz w:val="17"/>
                <w:szCs w:val="17"/>
              </w:rPr>
              <w:t>’</w:t>
            </w:r>
            <w:r w:rsidRPr="0034289A">
              <w:rPr>
                <w:rFonts w:asciiTheme="minorHAnsi" w:hAnsiTheme="minorHAnsi" w:cstheme="minorHAnsi"/>
                <w:sz w:val="17"/>
                <w:szCs w:val="17"/>
              </w:rPr>
              <w:t xml:space="preserve"> when preparing candidates to explore diversity issues</w:t>
            </w:r>
            <w:r w:rsidR="00CD6E28">
              <w:rPr>
                <w:rFonts w:asciiTheme="minorHAnsi" w:hAnsiTheme="minorHAnsi" w:cstheme="minorHAnsi"/>
                <w:sz w:val="17"/>
                <w:szCs w:val="17"/>
              </w:rPr>
              <w:t>.</w:t>
            </w:r>
          </w:p>
          <w:p w14:paraId="02A081E8" w14:textId="77777777" w:rsidR="00CD6E28" w:rsidRPr="00F5391E" w:rsidRDefault="00CD6E28" w:rsidP="00CD6E28">
            <w:pPr>
              <w:keepNext/>
              <w:keepLines/>
              <w:numPr>
                <w:ilvl w:val="0"/>
                <w:numId w:val="113"/>
              </w:numPr>
              <w:spacing w:before="120" w:after="40"/>
              <w:rPr>
                <w:rFonts w:asciiTheme="minorHAnsi" w:hAnsiTheme="minorHAnsi" w:cs="Arial"/>
                <w:iCs/>
                <w:color w:val="3B3838" w:themeColor="background2" w:themeShade="40"/>
                <w:sz w:val="17"/>
                <w:szCs w:val="17"/>
              </w:rPr>
            </w:pPr>
            <w:r>
              <w:rPr>
                <w:rFonts w:asciiTheme="minorHAnsi" w:hAnsiTheme="minorHAnsi" w:cs="Arial"/>
                <w:color w:val="3B3838" w:themeColor="background2" w:themeShade="40"/>
                <w:sz w:val="17"/>
                <w:szCs w:val="17"/>
              </w:rPr>
              <w:t xml:space="preserve">Encourage exploration of organisations such as </w:t>
            </w:r>
            <w:hyperlink r:id="rId62" w:history="1">
              <w:r w:rsidRPr="009F7C69">
                <w:rPr>
                  <w:rStyle w:val="Hyperlink"/>
                  <w:rFonts w:asciiTheme="minorHAnsi" w:hAnsiTheme="minorHAnsi" w:cs="Arial"/>
                  <w:sz w:val="17"/>
                  <w:szCs w:val="17"/>
                </w:rPr>
                <w:t>The Black, African and Asian Therapy Network</w:t>
              </w:r>
            </w:hyperlink>
            <w:r>
              <w:rPr>
                <w:rFonts w:asciiTheme="minorHAnsi" w:hAnsiTheme="minorHAnsi" w:cs="Arial"/>
                <w:color w:val="3B3838" w:themeColor="background2" w:themeShade="40"/>
                <w:sz w:val="17"/>
                <w:szCs w:val="17"/>
              </w:rPr>
              <w:t xml:space="preserve"> to understand the vision of organisations developed to address inequality in therapeutic access.</w:t>
            </w:r>
          </w:p>
          <w:p w14:paraId="26A0E154" w14:textId="77777777" w:rsidR="00B61074" w:rsidRPr="00C11F76" w:rsidRDefault="00B61074" w:rsidP="00CD6E28">
            <w:pPr>
              <w:keepLines/>
              <w:numPr>
                <w:ilvl w:val="0"/>
                <w:numId w:val="113"/>
              </w:numPr>
              <w:spacing w:before="120" w:after="60"/>
              <w:rPr>
                <w:rFonts w:asciiTheme="minorHAnsi" w:hAnsiTheme="minorHAnsi" w:cstheme="minorHAnsi"/>
                <w:color w:val="3B3838" w:themeColor="background2" w:themeShade="40"/>
                <w:sz w:val="17"/>
                <w:szCs w:val="17"/>
              </w:rPr>
            </w:pPr>
            <w:r w:rsidRPr="00C11F76">
              <w:rPr>
                <w:rFonts w:asciiTheme="minorHAnsi" w:hAnsiTheme="minorHAnsi" w:cstheme="minorHAnsi"/>
                <w:color w:val="3B3838" w:themeColor="background2" w:themeShade="40"/>
                <w:sz w:val="17"/>
                <w:szCs w:val="17"/>
              </w:rPr>
              <w:t>Assess via (for example) learning review, supervisor report.</w:t>
            </w:r>
          </w:p>
        </w:tc>
      </w:tr>
      <w:tr w:rsidR="00B61074" w:rsidRPr="00B61074" w14:paraId="2C1A22DC" w14:textId="77777777" w:rsidTr="0087003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0D66B38" w14:textId="77777777" w:rsidR="00B61074" w:rsidRPr="00B61074" w:rsidRDefault="00B61074" w:rsidP="00B61074">
            <w:pPr>
              <w:keepNext/>
              <w:keepLines/>
              <w:spacing w:before="60" w:after="60"/>
              <w:ind w:left="252" w:hanging="252"/>
              <w:rPr>
                <w:rFonts w:asciiTheme="minorHAnsi" w:hAnsiTheme="minorHAnsi" w:cstheme="minorHAnsi"/>
                <w:bCs/>
                <w:iCs/>
                <w:color w:val="3B3838" w:themeColor="background2" w:themeShade="40"/>
                <w:sz w:val="20"/>
                <w:szCs w:val="20"/>
                <w:lang w:val="en-US" w:eastAsia="en-US"/>
              </w:rPr>
            </w:pPr>
            <w:r w:rsidRPr="00B61074">
              <w:rPr>
                <w:rFonts w:asciiTheme="minorHAnsi" w:hAnsiTheme="minorHAnsi" w:cstheme="minorHAnsi"/>
                <w:bCs/>
                <w:iCs/>
                <w:color w:val="3B3838" w:themeColor="background2" w:themeShade="40"/>
                <w:sz w:val="20"/>
                <w:szCs w:val="20"/>
                <w:lang w:val="en-US" w:eastAsia="en-US"/>
              </w:rPr>
              <w:lastRenderedPageBreak/>
              <w:t>LEARNING OUTCOME:</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CDC0941" w14:textId="77777777" w:rsidR="00B61074" w:rsidRPr="00B61074" w:rsidRDefault="00B61074" w:rsidP="00B61074">
            <w:pPr>
              <w:keepNext/>
              <w:keepLines/>
              <w:spacing w:before="60" w:after="60"/>
              <w:ind w:left="227" w:hanging="227"/>
              <w:rPr>
                <w:rFonts w:asciiTheme="minorHAnsi" w:hAnsiTheme="minorHAnsi" w:cstheme="minorHAnsi"/>
                <w:bCs/>
                <w:color w:val="3B3838" w:themeColor="background2" w:themeShade="40"/>
                <w:sz w:val="18"/>
                <w:szCs w:val="18"/>
                <w:lang w:val="en-US" w:eastAsia="en-US"/>
              </w:rPr>
            </w:pPr>
            <w:r w:rsidRPr="00B61074">
              <w:rPr>
                <w:rFonts w:asciiTheme="minorHAnsi" w:hAnsiTheme="minorHAnsi" w:cstheme="minorHAnsi"/>
                <w:bCs/>
                <w:iCs/>
                <w:color w:val="3B3838" w:themeColor="background2" w:themeShade="40"/>
                <w:sz w:val="20"/>
                <w:szCs w:val="20"/>
                <w:lang w:val="en-US" w:eastAsia="en-US"/>
              </w:rPr>
              <w:t>4. Use a coherent CBT approach to work with individual clients and their needs</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05BC826" w14:textId="77777777" w:rsidR="00B61074" w:rsidRPr="00B61074" w:rsidRDefault="00B61074" w:rsidP="00B61074">
            <w:pPr>
              <w:keepNext/>
              <w:keepLines/>
              <w:spacing w:before="60" w:after="60"/>
              <w:rPr>
                <w:rFonts w:asciiTheme="minorHAnsi" w:hAnsiTheme="minorHAnsi" w:cstheme="minorHAnsi"/>
                <w:b/>
                <w:iCs/>
                <w:color w:val="3B3838" w:themeColor="background2" w:themeShade="40"/>
                <w:sz w:val="17"/>
                <w:szCs w:val="17"/>
                <w:lang w:val="en-US" w:eastAsia="en-US"/>
              </w:rPr>
            </w:pPr>
          </w:p>
        </w:tc>
      </w:tr>
      <w:tr w:rsidR="00B61074" w:rsidRPr="00B61074" w14:paraId="1EE37FC1" w14:textId="77777777" w:rsidTr="0087003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1B82F96" w14:textId="77777777" w:rsidR="00B61074" w:rsidRPr="00B61074" w:rsidRDefault="00B61074" w:rsidP="00B61074">
            <w:pPr>
              <w:keepNext/>
              <w:keepLines/>
              <w:spacing w:before="60" w:after="60"/>
              <w:ind w:left="252" w:hanging="252"/>
              <w:rPr>
                <w:rFonts w:asciiTheme="minorHAnsi" w:hAnsiTheme="minorHAnsi" w:cstheme="minorHAnsi"/>
                <w:b/>
                <w:iCs/>
                <w:color w:val="3B3838" w:themeColor="background2" w:themeShade="40"/>
                <w:sz w:val="18"/>
                <w:szCs w:val="18"/>
                <w:lang w:val="en-US" w:eastAsia="en-US"/>
              </w:rPr>
            </w:pPr>
            <w:r w:rsidRPr="00B61074">
              <w:rPr>
                <w:rFonts w:asciiTheme="minorHAnsi" w:hAnsiTheme="minorHAnsi" w:cstheme="minorHAnsi"/>
                <w:b/>
                <w:iCs/>
                <w:color w:val="3B3838" w:themeColor="background2" w:themeShade="40"/>
                <w:sz w:val="18"/>
                <w:szCs w:val="18"/>
                <w:lang w:val="en-US" w:eastAsia="en-US"/>
              </w:rPr>
              <w:t>Assessment criteria</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20642EB" w14:textId="753B7377" w:rsidR="00B61074" w:rsidRPr="00B61074" w:rsidRDefault="00B61074" w:rsidP="00B61074">
            <w:pPr>
              <w:keepNext/>
              <w:keepLines/>
              <w:spacing w:before="60" w:after="60"/>
              <w:rPr>
                <w:rFonts w:asciiTheme="minorHAnsi" w:hAnsiTheme="minorHAnsi" w:cstheme="minorHAnsi"/>
                <w:b/>
                <w:bCs/>
                <w:color w:val="3B3838" w:themeColor="background2" w:themeShade="40"/>
                <w:sz w:val="18"/>
                <w:szCs w:val="18"/>
                <w:lang w:val="en-US" w:eastAsia="en-US"/>
              </w:rPr>
            </w:pPr>
            <w:r w:rsidRPr="00B61074">
              <w:rPr>
                <w:rFonts w:asciiTheme="minorHAnsi" w:hAnsiTheme="minorHAnsi" w:cstheme="minorHAnsi"/>
                <w:b/>
                <w:bCs/>
                <w:color w:val="3B3838" w:themeColor="background2" w:themeShade="40"/>
                <w:sz w:val="18"/>
                <w:szCs w:val="18"/>
                <w:lang w:val="en-US" w:eastAsia="en-US"/>
              </w:rPr>
              <w:t xml:space="preserve">Candidate guidance to </w:t>
            </w:r>
            <w:r w:rsidR="0056482C">
              <w:rPr>
                <w:rFonts w:asciiTheme="minorHAnsi" w:hAnsiTheme="minorHAnsi" w:cstheme="minorHAnsi"/>
                <w:b/>
                <w:bCs/>
                <w:color w:val="3B3838" w:themeColor="background2" w:themeShade="40"/>
                <w:sz w:val="18"/>
                <w:szCs w:val="18"/>
                <w:lang w:val="en-US" w:eastAsia="en-US"/>
              </w:rPr>
              <w:t>c</w:t>
            </w:r>
            <w:r w:rsidRPr="00B61074">
              <w:rPr>
                <w:rFonts w:asciiTheme="minorHAnsi" w:hAnsiTheme="minorHAnsi" w:cstheme="minorHAnsi"/>
                <w:b/>
                <w:bCs/>
                <w:color w:val="3B3838" w:themeColor="background2" w:themeShade="40"/>
                <w:sz w:val="18"/>
                <w:szCs w:val="18"/>
                <w:lang w:val="en-US" w:eastAsia="en-US"/>
              </w:rPr>
              <w:t>riteria</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541F869" w14:textId="77777777" w:rsidR="00B61074" w:rsidRPr="00B61074" w:rsidRDefault="00B61074" w:rsidP="00B61074">
            <w:pPr>
              <w:keepNext/>
              <w:keepLines/>
              <w:spacing w:before="60" w:after="60"/>
              <w:rPr>
                <w:rFonts w:asciiTheme="minorHAnsi" w:hAnsiTheme="minorHAnsi" w:cstheme="minorHAnsi"/>
                <w:b/>
                <w:iCs/>
                <w:color w:val="3B3838" w:themeColor="background2" w:themeShade="40"/>
                <w:sz w:val="18"/>
                <w:szCs w:val="18"/>
                <w:lang w:val="en-US" w:eastAsia="en-US"/>
              </w:rPr>
            </w:pPr>
            <w:r w:rsidRPr="00B61074">
              <w:rPr>
                <w:rFonts w:asciiTheme="minorHAnsi" w:hAnsiTheme="minorHAnsi" w:cstheme="minorHAnsi"/>
                <w:b/>
                <w:iCs/>
                <w:color w:val="3B3838" w:themeColor="background2" w:themeShade="40"/>
                <w:sz w:val="18"/>
                <w:szCs w:val="18"/>
                <w:lang w:val="en-US" w:eastAsia="en-US"/>
              </w:rPr>
              <w:t>Notes for tutors (guidance only)</w:t>
            </w:r>
          </w:p>
        </w:tc>
      </w:tr>
      <w:tr w:rsidR="00B61074" w:rsidRPr="00B61074" w14:paraId="3EBDF6A6" w14:textId="77777777" w:rsidTr="009D7AD0">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8A8DE04" w14:textId="77777777" w:rsidR="00B61074" w:rsidRPr="00B61074" w:rsidRDefault="00B61074" w:rsidP="00B61074">
            <w:pPr>
              <w:spacing w:before="120" w:after="40"/>
              <w:ind w:left="397" w:hanging="397"/>
              <w:outlineLvl w:val="3"/>
              <w:rPr>
                <w:rFonts w:asciiTheme="minorHAnsi" w:hAnsiTheme="minorHAnsi" w:cstheme="minorHAnsi"/>
                <w:bCs/>
                <w:iCs/>
                <w:color w:val="3B3838" w:themeColor="background2" w:themeShade="40"/>
                <w:sz w:val="17"/>
                <w:szCs w:val="17"/>
                <w:lang w:eastAsia="ar-SA"/>
              </w:rPr>
            </w:pPr>
            <w:r w:rsidRPr="00B61074">
              <w:rPr>
                <w:rFonts w:asciiTheme="minorHAnsi" w:hAnsiTheme="minorHAnsi" w:cstheme="minorHAnsi"/>
                <w:bCs/>
                <w:iCs/>
                <w:color w:val="3B3838" w:themeColor="background2" w:themeShade="40"/>
                <w:sz w:val="17"/>
                <w:szCs w:val="17"/>
                <w:lang w:eastAsia="ar-SA"/>
              </w:rPr>
              <w:t>4.1   Use empirical evidence and assessment data to produce a problem list and initial case formulation</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159FD32"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Reflect on and evaluate the process of collaborative assessment both from your perspective and that of the client.</w:t>
            </w:r>
          </w:p>
          <w:p w14:paraId="1453346B"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 xml:space="preserve">Gather empirical evidence and use that evidence to propose and agree an initial case formulation, a problem list and subsequent treatment plan with a client. </w:t>
            </w:r>
          </w:p>
          <w:p w14:paraId="570EAAC3"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Reflect on your use of assessment tools and techniques to identify and understand achievable therapeutic goals and outcomes.</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8B9D607"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Present a hypothetical client and lead a discussion – showing how to develop a case formulation and its use in guiding work with a client.</w:t>
            </w:r>
          </w:p>
          <w:p w14:paraId="3C54A68E"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 xml:space="preserve">Use case presentations to highlight how an agreed case formulation informs the client’s treatment plan. </w:t>
            </w:r>
          </w:p>
          <w:p w14:paraId="16867187"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 xml:space="preserve">Assess via (for example) observation, case presentation/case study. </w:t>
            </w:r>
          </w:p>
        </w:tc>
      </w:tr>
      <w:tr w:rsidR="00B61074" w:rsidRPr="00B61074" w14:paraId="0C64D237" w14:textId="77777777" w:rsidTr="009D7AD0">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8AC1766" w14:textId="77777777" w:rsidR="00B61074" w:rsidRPr="00B61074" w:rsidRDefault="00B61074" w:rsidP="00B61074">
            <w:pPr>
              <w:spacing w:before="120" w:after="40"/>
              <w:ind w:left="397" w:hanging="397"/>
              <w:outlineLvl w:val="3"/>
              <w:rPr>
                <w:rFonts w:asciiTheme="minorHAnsi" w:hAnsiTheme="minorHAnsi" w:cstheme="minorHAnsi"/>
                <w:bCs/>
                <w:iCs/>
                <w:color w:val="3B3838" w:themeColor="background2" w:themeShade="40"/>
                <w:sz w:val="17"/>
                <w:szCs w:val="17"/>
                <w:lang w:eastAsia="ar-SA"/>
              </w:rPr>
            </w:pPr>
            <w:r w:rsidRPr="00B61074">
              <w:rPr>
                <w:rFonts w:asciiTheme="minorHAnsi" w:hAnsiTheme="minorHAnsi" w:cstheme="minorHAnsi"/>
                <w:bCs/>
                <w:iCs/>
                <w:color w:val="3B3838" w:themeColor="background2" w:themeShade="40"/>
                <w:sz w:val="17"/>
                <w:szCs w:val="17"/>
                <w:lang w:eastAsia="ar-SA"/>
              </w:rPr>
              <w:t>4.2    Share the initial case formulation with the client and agree a treatment plan</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D0A5669"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Show that you can conduct an assessment in collaboration with a client and that you can work with that client to formulate and prioritise a problem list and negotiate a treatment plan.</w:t>
            </w:r>
          </w:p>
          <w:p w14:paraId="30A1B005"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Give practical examples of how you used objective data collaboratively in the therapeutic process.</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5EA7A4C"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Discuss the role of assessment and the need for coherence when assessing clients.</w:t>
            </w:r>
          </w:p>
          <w:p w14:paraId="4F627E37"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Explore how the CPCAB service level framework relates to the assessment frameworks indicated by CBT models.</w:t>
            </w:r>
          </w:p>
          <w:p w14:paraId="1090DE33"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Facilitate client assessment practice consistent with the CBT approach.</w:t>
            </w:r>
          </w:p>
          <w:p w14:paraId="20A8F251"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Assess via (for example) case observation, case presentation /case study.</w:t>
            </w:r>
          </w:p>
        </w:tc>
      </w:tr>
      <w:tr w:rsidR="00B61074" w:rsidRPr="00B61074" w14:paraId="287C2693" w14:textId="77777777" w:rsidTr="009D7AD0">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2E131B8" w14:textId="77777777" w:rsidR="00B61074" w:rsidRPr="00B61074" w:rsidRDefault="00B61074" w:rsidP="00B61074">
            <w:pPr>
              <w:spacing w:before="120" w:after="40"/>
              <w:ind w:left="397" w:hanging="397"/>
              <w:outlineLvl w:val="3"/>
              <w:rPr>
                <w:rFonts w:asciiTheme="minorHAnsi" w:hAnsiTheme="minorHAnsi" w:cstheme="minorHAnsi"/>
                <w:bCs/>
                <w:iCs/>
                <w:color w:val="3B3838" w:themeColor="background2" w:themeShade="40"/>
                <w:sz w:val="17"/>
                <w:szCs w:val="17"/>
                <w:lang w:eastAsia="ar-SA"/>
              </w:rPr>
            </w:pPr>
            <w:r w:rsidRPr="00B61074">
              <w:rPr>
                <w:rFonts w:asciiTheme="minorHAnsi" w:hAnsiTheme="minorHAnsi" w:cstheme="minorHAnsi"/>
                <w:bCs/>
                <w:iCs/>
                <w:color w:val="3B3838" w:themeColor="background2" w:themeShade="40"/>
                <w:sz w:val="17"/>
                <w:szCs w:val="17"/>
                <w:lang w:eastAsia="ar-SA"/>
              </w:rPr>
              <w:t>4.3   Use the case formulation to guide the work and facilitate the client’s process of change</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43D19FC" w14:textId="584830D4"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 xml:space="preserve">Explore the value of agreed case formulations to develop a diagnosis and treatment plan (this may require reference to </w:t>
            </w:r>
            <w:r w:rsidR="00975A61">
              <w:rPr>
                <w:rFonts w:asciiTheme="minorHAnsi" w:hAnsiTheme="minorHAnsi" w:cstheme="minorHAnsi"/>
                <w:color w:val="3B3838" w:themeColor="background2" w:themeShade="40"/>
                <w:sz w:val="17"/>
                <w:szCs w:val="17"/>
              </w:rPr>
              <w:t xml:space="preserve">ICD11 and </w:t>
            </w:r>
            <w:r w:rsidRPr="00B61074">
              <w:rPr>
                <w:rFonts w:asciiTheme="minorHAnsi" w:hAnsiTheme="minorHAnsi" w:cstheme="minorHAnsi"/>
                <w:color w:val="3B3838" w:themeColor="background2" w:themeShade="40"/>
                <w:sz w:val="17"/>
                <w:szCs w:val="17"/>
              </w:rPr>
              <w:t xml:space="preserve">DSM V – e.g. diagnosing depression). </w:t>
            </w:r>
          </w:p>
          <w:p w14:paraId="171AD6F4"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Use the case formulation to work with explicit behavioural patterns, and with implicit patterns/schema.</w:t>
            </w:r>
          </w:p>
          <w:p w14:paraId="7BB51286"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Discuss the process in your case study or learning journal.</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C948E3F"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Lead discussion on the place of diagnosis in counselling.</w:t>
            </w:r>
          </w:p>
          <w:p w14:paraId="1A21F290" w14:textId="2FF70150"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Refer to</w:t>
            </w:r>
            <w:r w:rsidR="00975A61">
              <w:rPr>
                <w:rFonts w:asciiTheme="minorHAnsi" w:hAnsiTheme="minorHAnsi" w:cstheme="minorHAnsi"/>
                <w:color w:val="3B3838" w:themeColor="background2" w:themeShade="40"/>
                <w:sz w:val="17"/>
                <w:szCs w:val="17"/>
              </w:rPr>
              <w:t xml:space="preserve"> ICD11 and</w:t>
            </w:r>
            <w:r w:rsidRPr="00B61074">
              <w:rPr>
                <w:rFonts w:asciiTheme="minorHAnsi" w:hAnsiTheme="minorHAnsi" w:cstheme="minorHAnsi"/>
                <w:color w:val="3B3838" w:themeColor="background2" w:themeShade="40"/>
                <w:sz w:val="17"/>
                <w:szCs w:val="17"/>
              </w:rPr>
              <w:t xml:space="preserve"> DSM V for input and lead discussion on evidence-based diagnoses.</w:t>
            </w:r>
          </w:p>
          <w:p w14:paraId="2363328A"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Example activity: invite the group to create characters that fit with a range of more common psychological presentations.</w:t>
            </w:r>
          </w:p>
          <w:p w14:paraId="2F96A2C3"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Discuss pros and cons of different approaches to assessment.</w:t>
            </w:r>
          </w:p>
          <w:p w14:paraId="40EEE962"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Assess via (for example) learning review, assignment.</w:t>
            </w:r>
          </w:p>
        </w:tc>
      </w:tr>
      <w:tr w:rsidR="00B61074" w:rsidRPr="00B61074" w14:paraId="0822E817" w14:textId="77777777" w:rsidTr="009D7AD0">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DE0A44D" w14:textId="77777777" w:rsidR="00B61074" w:rsidRPr="00B61074" w:rsidRDefault="00B61074" w:rsidP="00B61074">
            <w:pPr>
              <w:spacing w:before="120" w:after="40"/>
              <w:ind w:left="397" w:hanging="397"/>
              <w:outlineLvl w:val="3"/>
              <w:rPr>
                <w:rFonts w:asciiTheme="minorHAnsi" w:hAnsiTheme="minorHAnsi" w:cstheme="minorHAnsi"/>
                <w:bCs/>
                <w:iCs/>
                <w:color w:val="3B3838" w:themeColor="background2" w:themeShade="40"/>
                <w:sz w:val="17"/>
                <w:szCs w:val="17"/>
                <w:lang w:eastAsia="ar-SA"/>
              </w:rPr>
            </w:pPr>
            <w:r w:rsidRPr="00B61074">
              <w:rPr>
                <w:rFonts w:asciiTheme="minorHAnsi" w:hAnsiTheme="minorHAnsi" w:cstheme="minorHAnsi"/>
                <w:bCs/>
                <w:iCs/>
                <w:color w:val="3B3838" w:themeColor="background2" w:themeShade="40"/>
                <w:sz w:val="17"/>
                <w:szCs w:val="17"/>
                <w:lang w:eastAsia="ar-SA"/>
              </w:rPr>
              <w:t>4.4   Use ongoing assessment to monitor client progress</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E0C0213"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 xml:space="preserve">Reflect on the process of monitoring client change. </w:t>
            </w:r>
          </w:p>
          <w:p w14:paraId="5DB88684"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 xml:space="preserve">Use assessment tools or recognised CBT inventories to review client progress. </w:t>
            </w:r>
          </w:p>
          <w:p w14:paraId="0B0D5A49"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Using the data collected develop a reformulation and update the treatment plan for your client(s).</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A4D5E51"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Discuss the role, importance and process of review in CBT counselling work.</w:t>
            </w:r>
          </w:p>
          <w:p w14:paraId="2527FAF5"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Discuss real versus ‘phoney’ reviews.</w:t>
            </w:r>
          </w:p>
          <w:p w14:paraId="09D33EF5"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Assess via (for example) learning review, case study.</w:t>
            </w:r>
          </w:p>
        </w:tc>
      </w:tr>
      <w:tr w:rsidR="00B61074" w:rsidRPr="00B61074" w14:paraId="421DE6CA" w14:textId="77777777" w:rsidTr="0087003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E2E7ED7" w14:textId="77777777" w:rsidR="00B61074" w:rsidRPr="00B61074" w:rsidRDefault="00B61074" w:rsidP="00B61074">
            <w:pPr>
              <w:keepNext/>
              <w:keepLines/>
              <w:spacing w:before="60" w:after="60"/>
              <w:rPr>
                <w:rFonts w:asciiTheme="minorHAnsi" w:hAnsiTheme="minorHAnsi" w:cstheme="minorHAnsi"/>
                <w:bCs/>
                <w:iCs/>
                <w:color w:val="3B3838" w:themeColor="background2" w:themeShade="40"/>
                <w:sz w:val="20"/>
                <w:szCs w:val="20"/>
                <w:lang w:val="en-US" w:eastAsia="en-US"/>
              </w:rPr>
            </w:pPr>
            <w:r w:rsidRPr="00B61074">
              <w:rPr>
                <w:rFonts w:asciiTheme="minorHAnsi" w:hAnsiTheme="minorHAnsi" w:cstheme="minorHAnsi"/>
                <w:bCs/>
                <w:color w:val="3B3838" w:themeColor="background2" w:themeShade="40"/>
                <w:sz w:val="22"/>
                <w:szCs w:val="20"/>
                <w:lang w:val="en-US" w:eastAsia="en-US"/>
              </w:rPr>
              <w:br w:type="page"/>
            </w:r>
            <w:r w:rsidRPr="00B61074">
              <w:rPr>
                <w:rFonts w:asciiTheme="minorHAnsi" w:hAnsiTheme="minorHAnsi" w:cstheme="minorHAnsi"/>
                <w:bCs/>
                <w:iCs/>
                <w:color w:val="3B3838" w:themeColor="background2" w:themeShade="40"/>
                <w:sz w:val="20"/>
                <w:szCs w:val="20"/>
                <w:lang w:val="en-US" w:eastAsia="en-US"/>
              </w:rPr>
              <w:t>LEARNING OUTCOME:</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8C4D8B2" w14:textId="77777777" w:rsidR="00B61074" w:rsidRPr="00B61074" w:rsidRDefault="00B61074" w:rsidP="00B61074">
            <w:pPr>
              <w:keepNext/>
              <w:keepLines/>
              <w:spacing w:before="60" w:after="60"/>
              <w:ind w:left="227" w:hanging="227"/>
              <w:rPr>
                <w:rFonts w:asciiTheme="minorHAnsi" w:hAnsiTheme="minorHAnsi" w:cstheme="minorHAnsi"/>
                <w:bCs/>
                <w:color w:val="3B3838" w:themeColor="background2" w:themeShade="40"/>
                <w:sz w:val="18"/>
                <w:szCs w:val="18"/>
                <w:lang w:val="en-US" w:eastAsia="en-US"/>
              </w:rPr>
            </w:pPr>
            <w:r w:rsidRPr="00B61074">
              <w:rPr>
                <w:rFonts w:asciiTheme="minorHAnsi" w:hAnsiTheme="minorHAnsi" w:cstheme="minorHAnsi"/>
                <w:bCs/>
                <w:color w:val="3B3838" w:themeColor="background2" w:themeShade="40"/>
                <w:sz w:val="20"/>
                <w:szCs w:val="20"/>
                <w:lang w:val="en-US" w:eastAsia="en-US"/>
              </w:rPr>
              <w:t xml:space="preserve">5. Work with self-awareness as a counsellor using the CBT approach </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2B9EF4B" w14:textId="77777777" w:rsidR="00B61074" w:rsidRPr="00B61074" w:rsidRDefault="00B61074" w:rsidP="00B61074">
            <w:pPr>
              <w:keepNext/>
              <w:keepLines/>
              <w:spacing w:before="60" w:after="60"/>
              <w:rPr>
                <w:rFonts w:asciiTheme="minorHAnsi" w:hAnsiTheme="minorHAnsi" w:cstheme="minorHAnsi"/>
                <w:b/>
                <w:iCs/>
                <w:color w:val="3B3838" w:themeColor="background2" w:themeShade="40"/>
                <w:sz w:val="17"/>
                <w:szCs w:val="17"/>
                <w:lang w:val="en-US" w:eastAsia="en-US"/>
              </w:rPr>
            </w:pPr>
          </w:p>
        </w:tc>
      </w:tr>
      <w:tr w:rsidR="00B61074" w:rsidRPr="00B61074" w14:paraId="5E0A406C" w14:textId="77777777" w:rsidTr="0087003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02BA55C" w14:textId="77777777" w:rsidR="00B61074" w:rsidRPr="00B61074" w:rsidRDefault="00B61074" w:rsidP="00B61074">
            <w:pPr>
              <w:keepNext/>
              <w:keepLines/>
              <w:spacing w:before="60" w:after="60"/>
              <w:rPr>
                <w:rFonts w:asciiTheme="minorHAnsi" w:hAnsiTheme="minorHAnsi" w:cstheme="minorHAnsi"/>
                <w:b/>
                <w:iCs/>
                <w:color w:val="3B3838" w:themeColor="background2" w:themeShade="40"/>
                <w:sz w:val="18"/>
                <w:szCs w:val="18"/>
                <w:lang w:val="en-US" w:eastAsia="en-US"/>
              </w:rPr>
            </w:pPr>
            <w:r w:rsidRPr="00B61074">
              <w:rPr>
                <w:rFonts w:asciiTheme="minorHAnsi" w:hAnsiTheme="minorHAnsi" w:cstheme="minorHAnsi"/>
                <w:b/>
                <w:iCs/>
                <w:color w:val="3B3838" w:themeColor="background2" w:themeShade="40"/>
                <w:sz w:val="18"/>
                <w:szCs w:val="18"/>
                <w:lang w:val="en-US" w:eastAsia="en-US"/>
              </w:rPr>
              <w:t>Assessment criteria</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57362F5" w14:textId="77777777" w:rsidR="00B61074" w:rsidRPr="00B61074" w:rsidRDefault="00B61074" w:rsidP="00B61074">
            <w:pPr>
              <w:keepNext/>
              <w:keepLines/>
              <w:spacing w:before="60" w:after="60"/>
              <w:rPr>
                <w:rFonts w:asciiTheme="minorHAnsi" w:hAnsiTheme="minorHAnsi" w:cstheme="minorHAnsi"/>
                <w:b/>
                <w:bCs/>
                <w:color w:val="3B3838" w:themeColor="background2" w:themeShade="40"/>
                <w:sz w:val="18"/>
                <w:szCs w:val="18"/>
                <w:lang w:val="en-US" w:eastAsia="en-US"/>
              </w:rPr>
            </w:pPr>
            <w:r w:rsidRPr="00B61074">
              <w:rPr>
                <w:rFonts w:asciiTheme="minorHAnsi" w:hAnsiTheme="minorHAnsi" w:cstheme="minorHAnsi"/>
                <w:b/>
                <w:bCs/>
                <w:color w:val="3B3838" w:themeColor="background2" w:themeShade="40"/>
                <w:sz w:val="18"/>
                <w:szCs w:val="18"/>
                <w:lang w:val="en-US" w:eastAsia="en-US"/>
              </w:rPr>
              <w:t>Candidate guidance to criteria</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6A8351B" w14:textId="77777777" w:rsidR="00B61074" w:rsidRPr="00B61074" w:rsidRDefault="00B61074" w:rsidP="00B61074">
            <w:pPr>
              <w:keepNext/>
              <w:keepLines/>
              <w:spacing w:before="60" w:after="60"/>
              <w:rPr>
                <w:rFonts w:asciiTheme="minorHAnsi" w:hAnsiTheme="minorHAnsi" w:cstheme="minorHAnsi"/>
                <w:b/>
                <w:iCs/>
                <w:color w:val="3B3838" w:themeColor="background2" w:themeShade="40"/>
                <w:sz w:val="18"/>
                <w:szCs w:val="18"/>
                <w:lang w:val="en-US" w:eastAsia="en-US"/>
              </w:rPr>
            </w:pPr>
            <w:r w:rsidRPr="00B61074">
              <w:rPr>
                <w:rFonts w:asciiTheme="minorHAnsi" w:hAnsiTheme="minorHAnsi" w:cstheme="minorHAnsi"/>
                <w:b/>
                <w:iCs/>
                <w:color w:val="3B3838" w:themeColor="background2" w:themeShade="40"/>
                <w:sz w:val="18"/>
                <w:szCs w:val="18"/>
                <w:lang w:val="en-US" w:eastAsia="en-US"/>
              </w:rPr>
              <w:t>Notes for tutors (guidance only)</w:t>
            </w:r>
          </w:p>
        </w:tc>
      </w:tr>
      <w:tr w:rsidR="00B61074" w:rsidRPr="00B61074" w14:paraId="6993ED46" w14:textId="77777777" w:rsidTr="009D7AD0">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A56537D" w14:textId="77777777" w:rsidR="00B61074" w:rsidRPr="00B61074" w:rsidRDefault="00B61074" w:rsidP="00B61074">
            <w:pPr>
              <w:spacing w:before="120" w:after="40"/>
              <w:ind w:left="397" w:hanging="397"/>
              <w:outlineLvl w:val="3"/>
              <w:rPr>
                <w:rFonts w:asciiTheme="minorHAnsi" w:hAnsiTheme="minorHAnsi" w:cstheme="minorHAnsi"/>
                <w:bCs/>
                <w:iCs/>
                <w:color w:val="3B3838" w:themeColor="background2" w:themeShade="40"/>
                <w:sz w:val="17"/>
                <w:szCs w:val="17"/>
                <w:lang w:eastAsia="ar-SA"/>
              </w:rPr>
            </w:pPr>
            <w:r w:rsidRPr="00B61074">
              <w:rPr>
                <w:rFonts w:asciiTheme="minorHAnsi" w:hAnsiTheme="minorHAnsi" w:cstheme="minorHAnsi"/>
                <w:bCs/>
                <w:iCs/>
                <w:color w:val="3B3838" w:themeColor="background2" w:themeShade="40"/>
                <w:sz w:val="17"/>
                <w:szCs w:val="17"/>
                <w:lang w:eastAsia="ar-SA"/>
              </w:rPr>
              <w:t>5.1   Use CBT theory, tools and techniques to develop own self- awareness</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CCDBD98"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Reflect on the value of focusing on your own key automatic thoughts, beliefs and patterns of behaving.</w:t>
            </w:r>
          </w:p>
          <w:p w14:paraId="2BEF7298"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Use CBT tools and techniques to develop own self-awareness.</w:t>
            </w:r>
          </w:p>
          <w:p w14:paraId="1C0C0D29" w14:textId="77777777" w:rsidR="00B61074" w:rsidRPr="00B61074" w:rsidRDefault="00B61074" w:rsidP="005C622F">
            <w:pPr>
              <w:suppressAutoHyphens/>
              <w:snapToGrid w:val="0"/>
              <w:spacing w:before="60" w:after="60"/>
              <w:ind w:left="227"/>
              <w:rPr>
                <w:rFonts w:asciiTheme="minorHAnsi" w:hAnsiTheme="minorHAnsi" w:cstheme="minorHAnsi"/>
                <w:color w:val="3B3838" w:themeColor="background2" w:themeShade="40"/>
                <w:sz w:val="17"/>
                <w:szCs w:val="17"/>
              </w:rPr>
            </w:pP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5618C81"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Explore the concept of self-awareness in relation to ‘use of self’.</w:t>
            </w:r>
          </w:p>
          <w:p w14:paraId="5A57E397" w14:textId="77777777" w:rsidR="00B61074" w:rsidRPr="00B61074" w:rsidRDefault="00B61074" w:rsidP="001F03B8">
            <w:pPr>
              <w:numPr>
                <w:ilvl w:val="0"/>
                <w:numId w:val="113"/>
              </w:numPr>
              <w:suppressAutoHyphens/>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Discuss how self-awareness impacts on the therapeutic relationship and the therapeutic process in CBT counselling work.</w:t>
            </w:r>
          </w:p>
          <w:p w14:paraId="78C2F091" w14:textId="77777777" w:rsidR="00B61074" w:rsidRPr="00B61074" w:rsidRDefault="00B61074" w:rsidP="001F03B8">
            <w:pPr>
              <w:numPr>
                <w:ilvl w:val="0"/>
                <w:numId w:val="113"/>
              </w:numPr>
              <w:suppressAutoHyphens/>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Assess via (for example) learning review, assignment.</w:t>
            </w:r>
          </w:p>
        </w:tc>
      </w:tr>
      <w:tr w:rsidR="00B61074" w:rsidRPr="00B61074" w14:paraId="2E9D7037" w14:textId="77777777" w:rsidTr="009D7AD0">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B028758" w14:textId="77777777" w:rsidR="00B61074" w:rsidRPr="00B61074" w:rsidRDefault="00B61074" w:rsidP="00B61074">
            <w:pPr>
              <w:spacing w:before="120" w:after="40"/>
              <w:ind w:left="397" w:hanging="397"/>
              <w:outlineLvl w:val="3"/>
              <w:rPr>
                <w:rFonts w:asciiTheme="minorHAnsi" w:hAnsiTheme="minorHAnsi" w:cstheme="minorHAnsi"/>
                <w:bCs/>
                <w:iCs/>
                <w:color w:val="3B3838" w:themeColor="background2" w:themeShade="40"/>
                <w:sz w:val="17"/>
                <w:szCs w:val="17"/>
                <w:lang w:eastAsia="ar-SA"/>
              </w:rPr>
            </w:pPr>
            <w:r w:rsidRPr="00B61074">
              <w:rPr>
                <w:rFonts w:asciiTheme="minorHAnsi" w:hAnsiTheme="minorHAnsi" w:cstheme="minorHAnsi"/>
                <w:bCs/>
                <w:iCs/>
                <w:color w:val="3B3838" w:themeColor="background2" w:themeShade="40"/>
                <w:sz w:val="17"/>
                <w:szCs w:val="17"/>
                <w:lang w:eastAsia="ar-SA"/>
              </w:rPr>
              <w:t>5.2   Use self-awareness in CBT work</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B0F30E8"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Reflect on the difficulties and problems associated with awareness of self in your CBT counselling work.</w:t>
            </w:r>
          </w:p>
          <w:p w14:paraId="70D40A85"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Evaluate the impact of use of self in your therapeutic work with a client.</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1A49325"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Invite candidates to evaluate ‘use of self’ as a CBT practitioner.</w:t>
            </w:r>
          </w:p>
          <w:p w14:paraId="71ADAB9C" w14:textId="77777777" w:rsidR="00B61074" w:rsidRPr="00B61074" w:rsidRDefault="00B61074" w:rsidP="001F03B8">
            <w:pPr>
              <w:numPr>
                <w:ilvl w:val="0"/>
                <w:numId w:val="113"/>
              </w:numPr>
              <w:suppressAutoHyphens/>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Assess via (for example) observation, case presentation, review.</w:t>
            </w:r>
          </w:p>
        </w:tc>
      </w:tr>
      <w:tr w:rsidR="00B61074" w:rsidRPr="00B61074" w14:paraId="48FB6E70" w14:textId="77777777" w:rsidTr="009D7AD0">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8E6C139" w14:textId="77777777" w:rsidR="00B61074" w:rsidRPr="00B61074" w:rsidRDefault="00B61074" w:rsidP="00B61074">
            <w:pPr>
              <w:spacing w:before="120" w:after="40"/>
              <w:ind w:left="397" w:hanging="397"/>
              <w:outlineLvl w:val="3"/>
              <w:rPr>
                <w:rFonts w:asciiTheme="minorHAnsi" w:hAnsiTheme="minorHAnsi" w:cstheme="minorHAnsi"/>
                <w:bCs/>
                <w:iCs/>
                <w:color w:val="3B3838" w:themeColor="background2" w:themeShade="40"/>
                <w:sz w:val="17"/>
                <w:szCs w:val="17"/>
                <w:lang w:eastAsia="ar-SA"/>
              </w:rPr>
            </w:pPr>
            <w:r w:rsidRPr="00B61074">
              <w:rPr>
                <w:rFonts w:asciiTheme="minorHAnsi" w:hAnsiTheme="minorHAnsi" w:cstheme="minorHAnsi"/>
                <w:bCs/>
                <w:iCs/>
                <w:color w:val="3B3838" w:themeColor="background2" w:themeShade="40"/>
                <w:sz w:val="17"/>
                <w:szCs w:val="17"/>
                <w:lang w:eastAsia="ar-SA"/>
              </w:rPr>
              <w:lastRenderedPageBreak/>
              <w:t>5.3    Produce a personal case formulation to develop understanding of self</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78FA057"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Record how you facilitated your own self exploration and development by producing your own case formulation.</w:t>
            </w:r>
          </w:p>
          <w:p w14:paraId="5C071460"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Evaluate the use of own case formulation to identify behaviour/belief patterns and initiate personal change.</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6A5A0F0"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Provide opportunities for learners to support each other to produce own case formulations.</w:t>
            </w:r>
          </w:p>
          <w:p w14:paraId="6B1BC68A" w14:textId="77777777" w:rsidR="00B61074" w:rsidRPr="00B61074" w:rsidRDefault="00B61074" w:rsidP="001F03B8">
            <w:pPr>
              <w:numPr>
                <w:ilvl w:val="0"/>
                <w:numId w:val="113"/>
              </w:numPr>
              <w:suppressAutoHyphens/>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Encourage learners to present and share their own case formulations.</w:t>
            </w:r>
          </w:p>
          <w:p w14:paraId="239C948B" w14:textId="77777777" w:rsidR="00B61074" w:rsidRPr="00B61074" w:rsidRDefault="00B61074" w:rsidP="001F03B8">
            <w:pPr>
              <w:numPr>
                <w:ilvl w:val="0"/>
                <w:numId w:val="113"/>
              </w:numPr>
              <w:suppressAutoHyphens/>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Assess via (for example) learning review, observation of contribution to group process.</w:t>
            </w:r>
          </w:p>
        </w:tc>
      </w:tr>
      <w:tr w:rsidR="00B61074" w:rsidRPr="00B61074" w14:paraId="7C13D1ED" w14:textId="77777777" w:rsidTr="009D7AD0">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0C8A5A3" w14:textId="77777777" w:rsidR="00B61074" w:rsidRPr="00B61074" w:rsidRDefault="00B61074" w:rsidP="00B61074">
            <w:pPr>
              <w:spacing w:before="120" w:after="40"/>
              <w:ind w:left="397" w:hanging="397"/>
              <w:outlineLvl w:val="3"/>
              <w:rPr>
                <w:rFonts w:asciiTheme="minorHAnsi" w:hAnsiTheme="minorHAnsi" w:cstheme="minorHAnsi"/>
                <w:bCs/>
                <w:iCs/>
                <w:color w:val="3B3838" w:themeColor="background2" w:themeShade="40"/>
                <w:sz w:val="17"/>
                <w:szCs w:val="17"/>
                <w:lang w:eastAsia="ar-SA"/>
              </w:rPr>
            </w:pPr>
            <w:r w:rsidRPr="00B61074">
              <w:rPr>
                <w:rFonts w:asciiTheme="minorHAnsi" w:hAnsiTheme="minorHAnsi" w:cstheme="minorHAnsi"/>
                <w:bCs/>
                <w:iCs/>
                <w:color w:val="3B3838" w:themeColor="background2" w:themeShade="40"/>
                <w:sz w:val="17"/>
                <w:szCs w:val="17"/>
                <w:lang w:eastAsia="ar-SA"/>
              </w:rPr>
              <w:t>5.4    Use personal case formulation to work on personal patterns and schema that might impact on CBT work</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C874E15"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Evaluate the process of developing a case formulation in collaboration with another.</w:t>
            </w:r>
          </w:p>
          <w:p w14:paraId="4DCB5CCF"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Record how you have used CBT tools and techniques to bring about change in yourself.</w:t>
            </w:r>
          </w:p>
          <w:p w14:paraId="0DB46198"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Suggest ways in which the personal patterns and schema identified could impact on – or have impacted on – your CBT work.</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C10C960"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Provide opportunities for learners to identify own/each other’s patterns and schemas.</w:t>
            </w:r>
          </w:p>
          <w:p w14:paraId="0B0A5AD2" w14:textId="77777777" w:rsidR="00B61074" w:rsidRPr="00B61074" w:rsidRDefault="00B61074" w:rsidP="001F03B8">
            <w:pPr>
              <w:numPr>
                <w:ilvl w:val="0"/>
                <w:numId w:val="113"/>
              </w:numPr>
              <w:suppressAutoHyphens/>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Encourage learners to evaluate how their own patterns and schema might impact on their CBT work.</w:t>
            </w:r>
          </w:p>
          <w:p w14:paraId="274ACFD4" w14:textId="77777777" w:rsidR="00B61074" w:rsidRPr="00B61074" w:rsidRDefault="00B61074" w:rsidP="001F03B8">
            <w:pPr>
              <w:numPr>
                <w:ilvl w:val="0"/>
                <w:numId w:val="113"/>
              </w:numPr>
              <w:suppressAutoHyphens/>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Assess via (for example) case work, supervision record, learning review.</w:t>
            </w:r>
          </w:p>
        </w:tc>
      </w:tr>
      <w:tr w:rsidR="00B61074" w:rsidRPr="00B61074" w14:paraId="299E0540" w14:textId="77777777" w:rsidTr="009D7AD0">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F69701A" w14:textId="77777777" w:rsidR="00B61074" w:rsidRPr="00B61074" w:rsidRDefault="00B61074" w:rsidP="00B61074">
            <w:pPr>
              <w:spacing w:before="120" w:after="40"/>
              <w:ind w:left="397" w:hanging="397"/>
              <w:outlineLvl w:val="3"/>
              <w:rPr>
                <w:rFonts w:asciiTheme="minorHAnsi" w:hAnsiTheme="minorHAnsi" w:cstheme="minorHAnsi"/>
                <w:bCs/>
                <w:iCs/>
                <w:color w:val="3B3838" w:themeColor="background2" w:themeShade="40"/>
                <w:sz w:val="17"/>
                <w:szCs w:val="17"/>
                <w:lang w:eastAsia="ar-SA"/>
              </w:rPr>
            </w:pPr>
            <w:r w:rsidRPr="00B61074">
              <w:rPr>
                <w:rFonts w:asciiTheme="minorHAnsi" w:hAnsiTheme="minorHAnsi" w:cstheme="minorHAnsi"/>
                <w:bCs/>
                <w:iCs/>
                <w:color w:val="3B3838" w:themeColor="background2" w:themeShade="40"/>
                <w:sz w:val="17"/>
                <w:szCs w:val="17"/>
                <w:lang w:eastAsia="ar-SA"/>
              </w:rPr>
              <w:t>5.5   Use research findings on therapist factors to inform CBT work</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AFE6ACA"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Research literature on role of ‘therapist factors’ in therapeutic outcomes.</w:t>
            </w:r>
          </w:p>
          <w:p w14:paraId="7D539CF3"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Relate understanding of role of therapist factors in therapeutic outcomes to own client work.</w:t>
            </w:r>
          </w:p>
          <w:p w14:paraId="0BB900C1"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Show how insights from this learning have informed work with individual clients.</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35EA3EF"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Discuss concept of ‘therapist factors’ in relation to therapeutic outcomes.</w:t>
            </w:r>
          </w:p>
          <w:p w14:paraId="70C3EE06"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Explore how different approaches, including CBT, might view the role/importance of therapist factors in bringing about change.</w:t>
            </w:r>
          </w:p>
          <w:p w14:paraId="278F5318"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1F03B8">
              <w:rPr>
                <w:rFonts w:asciiTheme="minorHAnsi" w:hAnsiTheme="minorHAnsi" w:cstheme="minorHAnsi"/>
                <w:color w:val="3B3838" w:themeColor="background2" w:themeShade="40"/>
                <w:sz w:val="17"/>
                <w:szCs w:val="17"/>
              </w:rPr>
              <w:t xml:space="preserve">Discuss how therapist factors can be explored in relation to other learning outcome 5 criteria – i.e. </w:t>
            </w:r>
            <w:r w:rsidRPr="00B61074">
              <w:rPr>
                <w:rFonts w:asciiTheme="minorHAnsi" w:hAnsiTheme="minorHAnsi" w:cstheme="minorHAnsi"/>
                <w:color w:val="3B3838" w:themeColor="background2" w:themeShade="40"/>
                <w:sz w:val="17"/>
                <w:szCs w:val="17"/>
              </w:rPr>
              <w:t>use of self, self -awareness, power and authority, dependence and compliance</w:t>
            </w:r>
            <w:r w:rsidRPr="001F03B8">
              <w:rPr>
                <w:rFonts w:asciiTheme="minorHAnsi" w:hAnsiTheme="minorHAnsi" w:cstheme="minorHAnsi"/>
                <w:color w:val="3B3838" w:themeColor="background2" w:themeShade="40"/>
                <w:sz w:val="17"/>
                <w:szCs w:val="17"/>
              </w:rPr>
              <w:t>.</w:t>
            </w:r>
          </w:p>
          <w:p w14:paraId="40737D63"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pacing w:val="-2"/>
                <w:sz w:val="17"/>
                <w:szCs w:val="17"/>
              </w:rPr>
            </w:pPr>
            <w:r w:rsidRPr="001F03B8">
              <w:rPr>
                <w:rFonts w:asciiTheme="minorHAnsi" w:hAnsiTheme="minorHAnsi" w:cstheme="minorHAnsi"/>
                <w:color w:val="3B3838" w:themeColor="background2" w:themeShade="40"/>
                <w:sz w:val="17"/>
                <w:szCs w:val="17"/>
              </w:rPr>
              <w:t>Assess via (for example) learning review, assignment, case study</w:t>
            </w:r>
            <w:r w:rsidRPr="00B61074">
              <w:rPr>
                <w:rFonts w:asciiTheme="minorHAnsi" w:hAnsiTheme="minorHAnsi" w:cstheme="minorHAnsi"/>
                <w:color w:val="3B3838" w:themeColor="background2" w:themeShade="40"/>
                <w:spacing w:val="-2"/>
                <w:sz w:val="17"/>
                <w:szCs w:val="17"/>
              </w:rPr>
              <w:t>.</w:t>
            </w:r>
          </w:p>
        </w:tc>
      </w:tr>
      <w:tr w:rsidR="00B61074" w:rsidRPr="00B61074" w14:paraId="4525DD92" w14:textId="77777777" w:rsidTr="0087003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E3C2A43" w14:textId="77777777" w:rsidR="00B61074" w:rsidRPr="00B61074" w:rsidRDefault="00B61074" w:rsidP="00B61074">
            <w:pPr>
              <w:keepNext/>
              <w:keepLines/>
              <w:spacing w:before="60" w:after="60"/>
              <w:rPr>
                <w:rFonts w:asciiTheme="minorHAnsi" w:hAnsiTheme="minorHAnsi" w:cstheme="minorHAnsi"/>
                <w:bCs/>
                <w:iCs/>
                <w:color w:val="3B3838" w:themeColor="background2" w:themeShade="40"/>
                <w:sz w:val="20"/>
                <w:szCs w:val="20"/>
                <w:lang w:val="en-US" w:eastAsia="en-US"/>
              </w:rPr>
            </w:pPr>
            <w:r w:rsidRPr="00B61074">
              <w:rPr>
                <w:rFonts w:asciiTheme="minorHAnsi" w:hAnsiTheme="minorHAnsi" w:cstheme="minorHAnsi"/>
                <w:bCs/>
                <w:iCs/>
                <w:color w:val="3B3838" w:themeColor="background2" w:themeShade="40"/>
                <w:sz w:val="20"/>
                <w:szCs w:val="20"/>
                <w:lang w:val="en-US" w:eastAsia="en-US"/>
              </w:rPr>
              <w:t>LEARNING OUTCOME:</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52E2727" w14:textId="77777777" w:rsidR="00B61074" w:rsidRPr="00B61074" w:rsidRDefault="00B61074" w:rsidP="00B61074">
            <w:pPr>
              <w:keepNext/>
              <w:keepLines/>
              <w:spacing w:before="60" w:after="60"/>
              <w:ind w:left="227" w:hanging="227"/>
              <w:rPr>
                <w:rFonts w:asciiTheme="minorHAnsi" w:hAnsiTheme="minorHAnsi" w:cstheme="minorHAnsi"/>
                <w:bCs/>
                <w:color w:val="3B3838" w:themeColor="background2" w:themeShade="40"/>
                <w:sz w:val="18"/>
                <w:szCs w:val="18"/>
                <w:lang w:val="en-US" w:eastAsia="en-US"/>
              </w:rPr>
            </w:pPr>
            <w:r w:rsidRPr="00B61074">
              <w:rPr>
                <w:rFonts w:asciiTheme="minorHAnsi" w:hAnsiTheme="minorHAnsi" w:cstheme="minorHAnsi"/>
                <w:bCs/>
                <w:color w:val="3B3838" w:themeColor="background2" w:themeShade="40"/>
                <w:sz w:val="20"/>
                <w:szCs w:val="20"/>
                <w:lang w:val="en-US" w:eastAsia="en-US"/>
              </w:rPr>
              <w:t>6. Use CBT theory, research and techniques coherently within counselling work</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6A0E2B3" w14:textId="77777777" w:rsidR="00B61074" w:rsidRPr="00B61074" w:rsidRDefault="00B61074" w:rsidP="00B61074">
            <w:pPr>
              <w:keepNext/>
              <w:keepLines/>
              <w:spacing w:before="60" w:after="60"/>
              <w:rPr>
                <w:rFonts w:asciiTheme="minorHAnsi" w:hAnsiTheme="minorHAnsi" w:cstheme="minorHAnsi"/>
                <w:b/>
                <w:iCs/>
                <w:color w:val="3B3838" w:themeColor="background2" w:themeShade="40"/>
                <w:sz w:val="17"/>
                <w:szCs w:val="17"/>
                <w:lang w:val="en-US" w:eastAsia="en-US"/>
              </w:rPr>
            </w:pPr>
          </w:p>
        </w:tc>
      </w:tr>
      <w:tr w:rsidR="00B61074" w:rsidRPr="00B61074" w14:paraId="3A4DE4BF" w14:textId="77777777" w:rsidTr="0087003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8B1FD22" w14:textId="77777777" w:rsidR="00B61074" w:rsidRPr="00B61074" w:rsidRDefault="00B61074" w:rsidP="00B61074">
            <w:pPr>
              <w:keepNext/>
              <w:keepLines/>
              <w:spacing w:before="60" w:after="60"/>
              <w:rPr>
                <w:rFonts w:asciiTheme="minorHAnsi" w:hAnsiTheme="minorHAnsi" w:cstheme="minorHAnsi"/>
                <w:b/>
                <w:iCs/>
                <w:color w:val="3B3838" w:themeColor="background2" w:themeShade="40"/>
                <w:sz w:val="18"/>
                <w:szCs w:val="18"/>
                <w:lang w:val="en-US" w:eastAsia="en-US"/>
              </w:rPr>
            </w:pPr>
            <w:r w:rsidRPr="00B61074">
              <w:rPr>
                <w:rFonts w:asciiTheme="minorHAnsi" w:hAnsiTheme="minorHAnsi" w:cstheme="minorHAnsi"/>
                <w:b/>
                <w:iCs/>
                <w:color w:val="3B3838" w:themeColor="background2" w:themeShade="40"/>
                <w:sz w:val="18"/>
                <w:szCs w:val="18"/>
                <w:lang w:val="en-US" w:eastAsia="en-US"/>
              </w:rPr>
              <w:t>Assessment criteria</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F48EC0D" w14:textId="77777777" w:rsidR="00B61074" w:rsidRPr="00B61074" w:rsidRDefault="00B61074" w:rsidP="00B61074">
            <w:pPr>
              <w:keepNext/>
              <w:keepLines/>
              <w:spacing w:before="60" w:after="60"/>
              <w:rPr>
                <w:rFonts w:asciiTheme="minorHAnsi" w:hAnsiTheme="minorHAnsi" w:cstheme="minorHAnsi"/>
                <w:b/>
                <w:bCs/>
                <w:color w:val="3B3838" w:themeColor="background2" w:themeShade="40"/>
                <w:sz w:val="18"/>
                <w:szCs w:val="18"/>
                <w:lang w:val="en-US" w:eastAsia="en-US"/>
              </w:rPr>
            </w:pPr>
            <w:r w:rsidRPr="00B61074">
              <w:rPr>
                <w:rFonts w:asciiTheme="minorHAnsi" w:hAnsiTheme="minorHAnsi" w:cstheme="minorHAnsi"/>
                <w:b/>
                <w:bCs/>
                <w:color w:val="3B3838" w:themeColor="background2" w:themeShade="40"/>
                <w:sz w:val="18"/>
                <w:szCs w:val="18"/>
                <w:lang w:val="en-US" w:eastAsia="en-US"/>
              </w:rPr>
              <w:t>Candidate guidance to criteria</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B947B5F" w14:textId="77777777" w:rsidR="00B61074" w:rsidRPr="00B61074" w:rsidRDefault="00B61074" w:rsidP="00B61074">
            <w:pPr>
              <w:keepNext/>
              <w:keepLines/>
              <w:spacing w:before="60" w:after="60"/>
              <w:rPr>
                <w:rFonts w:asciiTheme="minorHAnsi" w:hAnsiTheme="minorHAnsi" w:cstheme="minorHAnsi"/>
                <w:b/>
                <w:iCs/>
                <w:color w:val="3B3838" w:themeColor="background2" w:themeShade="40"/>
                <w:sz w:val="18"/>
                <w:szCs w:val="18"/>
                <w:lang w:val="en-US" w:eastAsia="en-US"/>
              </w:rPr>
            </w:pPr>
            <w:r w:rsidRPr="00B61074">
              <w:rPr>
                <w:rFonts w:asciiTheme="minorHAnsi" w:hAnsiTheme="minorHAnsi" w:cstheme="minorHAnsi"/>
                <w:b/>
                <w:iCs/>
                <w:color w:val="3B3838" w:themeColor="background2" w:themeShade="40"/>
                <w:sz w:val="18"/>
                <w:szCs w:val="18"/>
                <w:lang w:val="en-US" w:eastAsia="en-US"/>
              </w:rPr>
              <w:t>Notes for tutors (guidance only)</w:t>
            </w:r>
          </w:p>
        </w:tc>
      </w:tr>
      <w:tr w:rsidR="00B61074" w:rsidRPr="00B61074" w14:paraId="280F9D10" w14:textId="77777777" w:rsidTr="009D7AD0">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94D4954" w14:textId="77777777" w:rsidR="00B61074" w:rsidRPr="00B61074" w:rsidRDefault="00B61074" w:rsidP="00B61074">
            <w:pPr>
              <w:tabs>
                <w:tab w:val="left" w:pos="390"/>
              </w:tabs>
              <w:spacing w:before="120" w:after="40"/>
              <w:ind w:left="397" w:hanging="397"/>
              <w:outlineLvl w:val="3"/>
              <w:rPr>
                <w:rFonts w:asciiTheme="minorHAnsi" w:hAnsiTheme="minorHAnsi" w:cstheme="minorHAnsi"/>
                <w:bCs/>
                <w:iCs/>
                <w:color w:val="3B3838" w:themeColor="background2" w:themeShade="40"/>
                <w:sz w:val="17"/>
                <w:szCs w:val="17"/>
                <w:lang w:eastAsia="ar-SA"/>
              </w:rPr>
            </w:pPr>
            <w:r w:rsidRPr="00B61074">
              <w:rPr>
                <w:rFonts w:asciiTheme="minorHAnsi" w:hAnsiTheme="minorHAnsi" w:cstheme="minorHAnsi"/>
                <w:bCs/>
                <w:iCs/>
                <w:color w:val="3B3838" w:themeColor="background2" w:themeShade="40"/>
                <w:sz w:val="17"/>
                <w:szCs w:val="17"/>
                <w:lang w:eastAsia="ar-SA"/>
              </w:rPr>
              <w:t>6.1    Critically reflect on the CBT model of emotional disorders and mental health problems</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5030279" w14:textId="77777777" w:rsidR="00B61074" w:rsidRPr="00B61074" w:rsidRDefault="00B61074" w:rsidP="00B61074">
            <w:pPr>
              <w:keepNext/>
              <w:keepLines/>
              <w:numPr>
                <w:ilvl w:val="0"/>
                <w:numId w:val="11"/>
              </w:numPr>
              <w:spacing w:before="120" w:after="60"/>
              <w:ind w:left="113" w:hanging="113"/>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Explain and apply key concepts of the main theories informing the cognitive model of emotional disorders – so as to structure your work with a client.</w:t>
            </w:r>
          </w:p>
          <w:p w14:paraId="5F827F19" w14:textId="77777777" w:rsidR="00B61074" w:rsidRPr="00B61074" w:rsidRDefault="00B61074" w:rsidP="00B61074">
            <w:pPr>
              <w:keepNext/>
              <w:keepLines/>
              <w:numPr>
                <w:ilvl w:val="0"/>
                <w:numId w:val="11"/>
              </w:numPr>
              <w:spacing w:before="60" w:after="60"/>
              <w:ind w:left="113" w:hanging="113"/>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Compare different cultural attitudes to defining mental health/well-being.</w:t>
            </w:r>
          </w:p>
          <w:p w14:paraId="2C52C331" w14:textId="77777777" w:rsidR="00B61074" w:rsidRPr="00B61074" w:rsidRDefault="00B61074" w:rsidP="00B61074">
            <w:pPr>
              <w:keepNext/>
              <w:keepLines/>
              <w:numPr>
                <w:ilvl w:val="0"/>
                <w:numId w:val="11"/>
              </w:numPr>
              <w:spacing w:before="60" w:after="60"/>
              <w:ind w:left="113" w:hanging="113"/>
              <w:rPr>
                <w:rFonts w:asciiTheme="minorHAnsi" w:hAnsiTheme="minorHAnsi" w:cstheme="minorHAnsi"/>
                <w:b/>
                <w:bCs/>
                <w:color w:val="3B3838" w:themeColor="background2" w:themeShade="40"/>
                <w:sz w:val="17"/>
                <w:szCs w:val="17"/>
              </w:rPr>
            </w:pPr>
            <w:r w:rsidRPr="00B61074">
              <w:rPr>
                <w:rFonts w:asciiTheme="minorHAnsi" w:hAnsiTheme="minorHAnsi" w:cstheme="minorHAnsi"/>
                <w:color w:val="3B3838" w:themeColor="background2" w:themeShade="40"/>
                <w:sz w:val="17"/>
                <w:szCs w:val="17"/>
              </w:rPr>
              <w:t>Reflect on the impact of such perceptions on individual clients both from the therapist’s and the client’s perspective.</w:t>
            </w:r>
          </w:p>
          <w:p w14:paraId="7E16F1DC" w14:textId="77777777" w:rsidR="00B61074" w:rsidRPr="00B61074" w:rsidRDefault="00B61074" w:rsidP="00B61074">
            <w:pPr>
              <w:suppressAutoHyphens/>
              <w:spacing w:after="60"/>
              <w:ind w:left="340"/>
              <w:rPr>
                <w:rFonts w:asciiTheme="minorHAnsi" w:hAnsiTheme="minorHAnsi" w:cstheme="minorHAnsi"/>
                <w:color w:val="3B3838" w:themeColor="background2" w:themeShade="40"/>
                <w:sz w:val="17"/>
                <w:szCs w:val="17"/>
              </w:rPr>
            </w:pP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1497490"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 xml:space="preserve">Discuss key concepts that have emerged from models informing the practice of CBT, for example: </w:t>
            </w:r>
          </w:p>
          <w:p w14:paraId="0A09AB08" w14:textId="1596F3D1" w:rsidR="00B61074" w:rsidRPr="00B61074" w:rsidRDefault="00B61074" w:rsidP="00B61074">
            <w:pPr>
              <w:numPr>
                <w:ilvl w:val="0"/>
                <w:numId w:val="17"/>
              </w:numPr>
              <w:tabs>
                <w:tab w:val="num" w:pos="536"/>
              </w:tabs>
              <w:suppressAutoHyphens/>
              <w:ind w:left="533" w:hanging="284"/>
              <w:rPr>
                <w:rFonts w:asciiTheme="minorHAnsi" w:hAnsiTheme="minorHAnsi" w:cstheme="minorHAnsi"/>
                <w:bCs/>
                <w:iCs/>
                <w:color w:val="3B3838" w:themeColor="background2" w:themeShade="40"/>
                <w:sz w:val="17"/>
                <w:szCs w:val="17"/>
              </w:rPr>
            </w:pPr>
            <w:r w:rsidRPr="00B61074">
              <w:rPr>
                <w:rFonts w:asciiTheme="minorHAnsi" w:hAnsiTheme="minorHAnsi" w:cstheme="minorHAnsi"/>
                <w:bCs/>
                <w:iCs/>
                <w:color w:val="3B3838" w:themeColor="background2" w:themeShade="40"/>
                <w:sz w:val="17"/>
                <w:szCs w:val="17"/>
              </w:rPr>
              <w:t>Beck – Cognitive therapy</w:t>
            </w:r>
          </w:p>
          <w:p w14:paraId="2FF308E8" w14:textId="5B145C96" w:rsidR="00B61074" w:rsidRPr="00B61074" w:rsidRDefault="00B61074" w:rsidP="00B61074">
            <w:pPr>
              <w:numPr>
                <w:ilvl w:val="0"/>
                <w:numId w:val="17"/>
              </w:numPr>
              <w:tabs>
                <w:tab w:val="num" w:pos="536"/>
              </w:tabs>
              <w:suppressAutoHyphens/>
              <w:ind w:left="536" w:hanging="284"/>
              <w:rPr>
                <w:rFonts w:asciiTheme="minorHAnsi" w:hAnsiTheme="minorHAnsi" w:cstheme="minorHAnsi"/>
                <w:bCs/>
                <w:iCs/>
                <w:color w:val="3B3838" w:themeColor="background2" w:themeShade="40"/>
                <w:sz w:val="17"/>
                <w:szCs w:val="17"/>
              </w:rPr>
            </w:pPr>
            <w:r w:rsidRPr="00B61074">
              <w:rPr>
                <w:rFonts w:asciiTheme="minorHAnsi" w:hAnsiTheme="minorHAnsi" w:cstheme="minorHAnsi"/>
                <w:bCs/>
                <w:iCs/>
                <w:color w:val="3B3838" w:themeColor="background2" w:themeShade="40"/>
                <w:sz w:val="17"/>
                <w:szCs w:val="17"/>
              </w:rPr>
              <w:t xml:space="preserve">Meichenbaum – C. B. modification </w:t>
            </w:r>
          </w:p>
          <w:p w14:paraId="19A96C33" w14:textId="3730C128" w:rsidR="00B61074" w:rsidRPr="00B61074" w:rsidRDefault="00B61074" w:rsidP="00B61074">
            <w:pPr>
              <w:numPr>
                <w:ilvl w:val="0"/>
                <w:numId w:val="17"/>
              </w:numPr>
              <w:tabs>
                <w:tab w:val="num" w:pos="536"/>
              </w:tabs>
              <w:suppressAutoHyphens/>
              <w:ind w:left="536" w:hanging="284"/>
              <w:rPr>
                <w:rFonts w:asciiTheme="minorHAnsi" w:hAnsiTheme="minorHAnsi" w:cstheme="minorHAnsi"/>
                <w:bCs/>
                <w:iCs/>
                <w:color w:val="3B3838" w:themeColor="background2" w:themeShade="40"/>
                <w:sz w:val="17"/>
                <w:szCs w:val="17"/>
              </w:rPr>
            </w:pPr>
            <w:r w:rsidRPr="00B61074">
              <w:rPr>
                <w:rFonts w:asciiTheme="minorHAnsi" w:hAnsiTheme="minorHAnsi" w:cstheme="minorHAnsi"/>
                <w:bCs/>
                <w:iCs/>
                <w:color w:val="3B3838" w:themeColor="background2" w:themeShade="40"/>
                <w:sz w:val="17"/>
                <w:szCs w:val="17"/>
              </w:rPr>
              <w:t>Ellis – Rational-emotive therapy</w:t>
            </w:r>
          </w:p>
          <w:p w14:paraId="13A891AF" w14:textId="26B9D77E" w:rsidR="00B61074" w:rsidRPr="00B61074" w:rsidRDefault="00B61074" w:rsidP="00B61074">
            <w:pPr>
              <w:numPr>
                <w:ilvl w:val="0"/>
                <w:numId w:val="17"/>
              </w:numPr>
              <w:tabs>
                <w:tab w:val="num" w:pos="536"/>
              </w:tabs>
              <w:suppressAutoHyphens/>
              <w:ind w:left="536" w:hanging="284"/>
              <w:rPr>
                <w:rFonts w:asciiTheme="minorHAnsi" w:hAnsiTheme="minorHAnsi" w:cstheme="minorHAnsi"/>
                <w:bCs/>
                <w:iCs/>
                <w:color w:val="3B3838" w:themeColor="background2" w:themeShade="40"/>
                <w:sz w:val="17"/>
                <w:szCs w:val="17"/>
              </w:rPr>
            </w:pPr>
            <w:r w:rsidRPr="00B61074">
              <w:rPr>
                <w:rFonts w:asciiTheme="minorHAnsi" w:hAnsiTheme="minorHAnsi" w:cstheme="minorHAnsi"/>
                <w:bCs/>
                <w:iCs/>
                <w:color w:val="3B3838" w:themeColor="background2" w:themeShade="40"/>
                <w:sz w:val="17"/>
                <w:szCs w:val="17"/>
              </w:rPr>
              <w:t>Kelly – Personal constructs</w:t>
            </w:r>
          </w:p>
          <w:p w14:paraId="44E9A00B" w14:textId="0E8BDD6A" w:rsidR="00B61074" w:rsidRPr="00B61074" w:rsidRDefault="00B61074" w:rsidP="00B61074">
            <w:pPr>
              <w:numPr>
                <w:ilvl w:val="0"/>
                <w:numId w:val="17"/>
              </w:numPr>
              <w:tabs>
                <w:tab w:val="num" w:pos="536"/>
              </w:tabs>
              <w:suppressAutoHyphens/>
              <w:ind w:left="536" w:hanging="284"/>
              <w:rPr>
                <w:rFonts w:asciiTheme="minorHAnsi" w:hAnsiTheme="minorHAnsi" w:cstheme="minorHAnsi"/>
                <w:bCs/>
                <w:iCs/>
                <w:color w:val="3B3838" w:themeColor="background2" w:themeShade="40"/>
                <w:sz w:val="17"/>
                <w:szCs w:val="17"/>
              </w:rPr>
            </w:pPr>
            <w:r w:rsidRPr="00B61074">
              <w:rPr>
                <w:rFonts w:asciiTheme="minorHAnsi" w:hAnsiTheme="minorHAnsi" w:cstheme="minorHAnsi"/>
                <w:bCs/>
                <w:iCs/>
                <w:color w:val="3B3838" w:themeColor="background2" w:themeShade="40"/>
                <w:sz w:val="17"/>
                <w:szCs w:val="17"/>
              </w:rPr>
              <w:t>Lazarus – Multimodal therapy</w:t>
            </w:r>
          </w:p>
          <w:p w14:paraId="51ADAC0C" w14:textId="2DE74FAB" w:rsidR="00B61074" w:rsidRPr="00B61074" w:rsidRDefault="00B61074" w:rsidP="00B61074">
            <w:pPr>
              <w:numPr>
                <w:ilvl w:val="0"/>
                <w:numId w:val="17"/>
              </w:numPr>
              <w:tabs>
                <w:tab w:val="num" w:pos="536"/>
              </w:tabs>
              <w:suppressAutoHyphens/>
              <w:ind w:left="536" w:hanging="284"/>
              <w:rPr>
                <w:rFonts w:asciiTheme="minorHAnsi" w:hAnsiTheme="minorHAnsi" w:cstheme="minorHAnsi"/>
                <w:bCs/>
                <w:iCs/>
                <w:color w:val="3B3838" w:themeColor="background2" w:themeShade="40"/>
                <w:sz w:val="17"/>
                <w:szCs w:val="17"/>
              </w:rPr>
            </w:pPr>
            <w:r w:rsidRPr="00B61074">
              <w:rPr>
                <w:rFonts w:asciiTheme="minorHAnsi" w:hAnsiTheme="minorHAnsi" w:cstheme="minorHAnsi"/>
                <w:bCs/>
                <w:iCs/>
                <w:color w:val="3B3838" w:themeColor="background2" w:themeShade="40"/>
                <w:sz w:val="17"/>
                <w:szCs w:val="17"/>
              </w:rPr>
              <w:t>Padesky – C.B. methodology</w:t>
            </w:r>
          </w:p>
          <w:p w14:paraId="0EAE3156" w14:textId="77777777" w:rsidR="00B61074" w:rsidRPr="00B61074" w:rsidRDefault="00B61074" w:rsidP="00B61074">
            <w:pPr>
              <w:numPr>
                <w:ilvl w:val="0"/>
                <w:numId w:val="17"/>
              </w:numPr>
              <w:tabs>
                <w:tab w:val="num" w:pos="536"/>
              </w:tabs>
              <w:suppressAutoHyphens/>
              <w:ind w:left="536" w:hanging="284"/>
              <w:rPr>
                <w:rFonts w:asciiTheme="minorHAnsi" w:hAnsiTheme="minorHAnsi" w:cstheme="minorHAnsi"/>
                <w:bCs/>
                <w:iCs/>
                <w:color w:val="3B3838" w:themeColor="background2" w:themeShade="40"/>
                <w:sz w:val="17"/>
                <w:szCs w:val="17"/>
              </w:rPr>
            </w:pPr>
            <w:r w:rsidRPr="00B61074">
              <w:rPr>
                <w:rFonts w:asciiTheme="minorHAnsi" w:hAnsiTheme="minorHAnsi" w:cstheme="minorHAnsi"/>
                <w:bCs/>
                <w:iCs/>
                <w:color w:val="3B3838" w:themeColor="background2" w:themeShade="40"/>
                <w:sz w:val="17"/>
                <w:szCs w:val="17"/>
              </w:rPr>
              <w:t xml:space="preserve">J. E. Young – Schema domains. </w:t>
            </w:r>
          </w:p>
          <w:p w14:paraId="4BA77613"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Explore the group’s understanding of mental health/well -being versus mental ill-health.</w:t>
            </w:r>
          </w:p>
          <w:p w14:paraId="72699BD4"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Review a range of different cultural perspectives on these issues.</w:t>
            </w:r>
          </w:p>
          <w:p w14:paraId="588C078E" w14:textId="77777777" w:rsidR="00B61074" w:rsidRPr="001F03B8"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1F03B8">
              <w:rPr>
                <w:rFonts w:asciiTheme="minorHAnsi" w:hAnsiTheme="minorHAnsi" w:cstheme="minorHAnsi"/>
                <w:color w:val="3B3838" w:themeColor="background2" w:themeShade="40"/>
                <w:sz w:val="17"/>
                <w:szCs w:val="17"/>
              </w:rPr>
              <w:t>Discuss the impact of diagnosis/labelling on counselling work.</w:t>
            </w:r>
          </w:p>
          <w:p w14:paraId="0F0AB006" w14:textId="77777777" w:rsidR="00B61074" w:rsidRPr="00B61074" w:rsidRDefault="00B61074" w:rsidP="001F03B8">
            <w:pPr>
              <w:keepLines/>
              <w:numPr>
                <w:ilvl w:val="0"/>
                <w:numId w:val="113"/>
              </w:numPr>
              <w:spacing w:before="120" w:after="60"/>
              <w:ind w:left="227" w:hanging="227"/>
              <w:rPr>
                <w:rFonts w:asciiTheme="minorHAnsi" w:hAnsiTheme="minorHAnsi" w:cstheme="minorHAnsi"/>
                <w:b/>
                <w:bCs/>
                <w:iCs/>
                <w:color w:val="3B3838" w:themeColor="background2" w:themeShade="40"/>
                <w:sz w:val="17"/>
                <w:szCs w:val="17"/>
              </w:rPr>
            </w:pPr>
            <w:r w:rsidRPr="00B61074">
              <w:rPr>
                <w:rFonts w:asciiTheme="minorHAnsi" w:hAnsiTheme="minorHAnsi" w:cstheme="minorHAnsi"/>
                <w:color w:val="3B3838" w:themeColor="background2" w:themeShade="40"/>
                <w:sz w:val="17"/>
                <w:szCs w:val="17"/>
              </w:rPr>
              <w:t>Assess via (for example) learning review, assignment.</w:t>
            </w:r>
          </w:p>
        </w:tc>
      </w:tr>
      <w:tr w:rsidR="00B61074" w:rsidRPr="00B61074" w14:paraId="7B1FA853" w14:textId="77777777" w:rsidTr="009D7AD0">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A094234" w14:textId="77777777" w:rsidR="00B61074" w:rsidRPr="00B61074" w:rsidRDefault="00B61074" w:rsidP="00B61074">
            <w:pPr>
              <w:spacing w:before="120" w:after="40"/>
              <w:ind w:left="397" w:hanging="397"/>
              <w:outlineLvl w:val="3"/>
              <w:rPr>
                <w:rFonts w:asciiTheme="minorHAnsi" w:hAnsiTheme="minorHAnsi" w:cstheme="minorHAnsi"/>
                <w:bCs/>
                <w:iCs/>
                <w:color w:val="3B3838" w:themeColor="background2" w:themeShade="40"/>
                <w:sz w:val="17"/>
                <w:szCs w:val="17"/>
                <w:lang w:eastAsia="ar-SA"/>
              </w:rPr>
            </w:pPr>
            <w:r w:rsidRPr="00B61074">
              <w:rPr>
                <w:rFonts w:asciiTheme="minorHAnsi" w:hAnsiTheme="minorHAnsi" w:cstheme="minorHAnsi"/>
                <w:bCs/>
                <w:iCs/>
                <w:color w:val="3B3838" w:themeColor="background2" w:themeShade="40"/>
                <w:sz w:val="17"/>
                <w:szCs w:val="17"/>
                <w:lang w:eastAsia="ar-SA"/>
              </w:rPr>
              <w:lastRenderedPageBreak/>
              <w:t xml:space="preserve">6.2   Use CBT theory, tools and techniques to: </w:t>
            </w:r>
          </w:p>
          <w:p w14:paraId="503DCB76" w14:textId="77777777" w:rsidR="00B61074" w:rsidRPr="00B61074" w:rsidRDefault="00B61074" w:rsidP="00B61074">
            <w:pPr>
              <w:numPr>
                <w:ilvl w:val="0"/>
                <w:numId w:val="18"/>
              </w:numPr>
              <w:tabs>
                <w:tab w:val="left" w:pos="252"/>
              </w:tabs>
              <w:suppressAutoHyphens/>
              <w:ind w:left="567" w:hanging="198"/>
              <w:rPr>
                <w:rFonts w:asciiTheme="minorHAnsi" w:hAnsiTheme="minorHAnsi" w:cstheme="minorHAnsi"/>
                <w:bCs/>
                <w:iCs/>
                <w:color w:val="3B3838" w:themeColor="background2" w:themeShade="40"/>
                <w:sz w:val="17"/>
                <w:szCs w:val="17"/>
                <w:lang w:eastAsia="ar-SA"/>
              </w:rPr>
            </w:pPr>
            <w:r w:rsidRPr="00B61074">
              <w:rPr>
                <w:rFonts w:asciiTheme="minorHAnsi" w:hAnsiTheme="minorHAnsi" w:cstheme="minorHAnsi"/>
                <w:bCs/>
                <w:iCs/>
                <w:color w:val="3B3838" w:themeColor="background2" w:themeShade="40"/>
                <w:sz w:val="17"/>
                <w:szCs w:val="17"/>
                <w:lang w:eastAsia="ar-SA"/>
              </w:rPr>
              <w:t>structure therapeutic work</w:t>
            </w:r>
          </w:p>
          <w:p w14:paraId="6DB35065" w14:textId="77777777" w:rsidR="00B61074" w:rsidRPr="00B61074" w:rsidRDefault="00B61074" w:rsidP="00B61074">
            <w:pPr>
              <w:numPr>
                <w:ilvl w:val="0"/>
                <w:numId w:val="18"/>
              </w:numPr>
              <w:tabs>
                <w:tab w:val="left" w:pos="252"/>
              </w:tabs>
              <w:suppressAutoHyphens/>
              <w:ind w:left="567" w:hanging="198"/>
              <w:rPr>
                <w:rFonts w:asciiTheme="minorHAnsi" w:hAnsiTheme="minorHAnsi" w:cstheme="minorHAnsi"/>
                <w:bCs/>
                <w:iCs/>
                <w:color w:val="3B3838" w:themeColor="background2" w:themeShade="40"/>
                <w:sz w:val="17"/>
                <w:szCs w:val="17"/>
                <w:lang w:eastAsia="ar-SA"/>
              </w:rPr>
            </w:pPr>
            <w:r w:rsidRPr="00B61074">
              <w:rPr>
                <w:rFonts w:asciiTheme="minorHAnsi" w:hAnsiTheme="minorHAnsi" w:cstheme="minorHAnsi"/>
                <w:bCs/>
                <w:iCs/>
                <w:color w:val="3B3838" w:themeColor="background2" w:themeShade="40"/>
                <w:sz w:val="17"/>
                <w:szCs w:val="17"/>
                <w:lang w:eastAsia="ar-SA"/>
              </w:rPr>
              <w:t>work with client beliefs, behaviours and schemas</w:t>
            </w:r>
          </w:p>
          <w:p w14:paraId="13202D6D" w14:textId="77777777" w:rsidR="00B61074" w:rsidRPr="00B61074" w:rsidRDefault="00B61074" w:rsidP="00B61074">
            <w:pPr>
              <w:numPr>
                <w:ilvl w:val="0"/>
                <w:numId w:val="18"/>
              </w:numPr>
              <w:tabs>
                <w:tab w:val="left" w:pos="252"/>
              </w:tabs>
              <w:suppressAutoHyphens/>
              <w:ind w:left="567" w:hanging="198"/>
              <w:rPr>
                <w:rFonts w:asciiTheme="minorHAnsi" w:hAnsiTheme="minorHAnsi" w:cstheme="minorHAnsi"/>
                <w:bCs/>
                <w:iCs/>
                <w:color w:val="3B3838" w:themeColor="background2" w:themeShade="40"/>
                <w:sz w:val="17"/>
                <w:szCs w:val="17"/>
                <w:lang w:eastAsia="ar-SA"/>
              </w:rPr>
            </w:pPr>
            <w:r w:rsidRPr="00B61074">
              <w:rPr>
                <w:rFonts w:asciiTheme="minorHAnsi" w:hAnsiTheme="minorHAnsi" w:cstheme="minorHAnsi"/>
                <w:bCs/>
                <w:iCs/>
                <w:color w:val="3B3838" w:themeColor="background2" w:themeShade="40"/>
                <w:sz w:val="17"/>
                <w:szCs w:val="17"/>
                <w:lang w:eastAsia="ar-SA"/>
              </w:rPr>
              <w:t>work with clients patterns of relating</w:t>
            </w:r>
          </w:p>
          <w:p w14:paraId="547B7674" w14:textId="77777777" w:rsidR="00B61074" w:rsidRPr="00B61074" w:rsidRDefault="00B61074" w:rsidP="00B61074">
            <w:pPr>
              <w:numPr>
                <w:ilvl w:val="0"/>
                <w:numId w:val="18"/>
              </w:numPr>
              <w:tabs>
                <w:tab w:val="left" w:pos="252"/>
              </w:tabs>
              <w:suppressAutoHyphens/>
              <w:spacing w:after="40"/>
              <w:ind w:left="567" w:hanging="198"/>
              <w:rPr>
                <w:rFonts w:asciiTheme="minorHAnsi" w:hAnsiTheme="minorHAnsi" w:cstheme="minorHAnsi"/>
                <w:bCs/>
                <w:iCs/>
                <w:color w:val="3B3838" w:themeColor="background2" w:themeShade="40"/>
                <w:sz w:val="17"/>
                <w:szCs w:val="17"/>
                <w:lang w:eastAsia="ar-SA"/>
              </w:rPr>
            </w:pPr>
            <w:r w:rsidRPr="00B61074">
              <w:rPr>
                <w:rFonts w:asciiTheme="minorHAnsi" w:hAnsiTheme="minorHAnsi" w:cstheme="minorHAnsi"/>
                <w:bCs/>
                <w:iCs/>
                <w:color w:val="3B3838" w:themeColor="background2" w:themeShade="40"/>
                <w:sz w:val="17"/>
                <w:szCs w:val="17"/>
                <w:lang w:eastAsia="ar-SA"/>
              </w:rPr>
              <w:t>work therapeutically with common life problems and common mental health problems</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F7C2166" w14:textId="77777777" w:rsidR="00B61074" w:rsidRPr="00B61074" w:rsidRDefault="00B61074" w:rsidP="00B61074">
            <w:pPr>
              <w:keepNext/>
              <w:keepLines/>
              <w:numPr>
                <w:ilvl w:val="0"/>
                <w:numId w:val="11"/>
              </w:numPr>
              <w:spacing w:before="120" w:after="60"/>
              <w:ind w:left="113" w:hanging="113"/>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Reflect on how you integrate CBT theory, tools and techniques.</w:t>
            </w:r>
          </w:p>
          <w:p w14:paraId="781A170D" w14:textId="77777777" w:rsidR="00B61074" w:rsidRPr="00B61074" w:rsidRDefault="00B61074" w:rsidP="00B61074">
            <w:pPr>
              <w:keepNext/>
              <w:keepLines/>
              <w:numPr>
                <w:ilvl w:val="0"/>
                <w:numId w:val="11"/>
              </w:numPr>
              <w:spacing w:before="60" w:after="60"/>
              <w:ind w:left="113" w:hanging="113"/>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Refer to work done in the learning group – e.g. discuss how you worked with patterns of maintenance, avoidance or compensation of maladaptive schema (include relevant evaluation, reflection and feedback).</w:t>
            </w:r>
          </w:p>
          <w:p w14:paraId="1BF33520" w14:textId="77777777" w:rsidR="00B61074" w:rsidRPr="00B61074" w:rsidRDefault="00B61074" w:rsidP="00B61074">
            <w:pPr>
              <w:keepNext/>
              <w:keepLines/>
              <w:numPr>
                <w:ilvl w:val="0"/>
                <w:numId w:val="11"/>
              </w:numPr>
              <w:spacing w:before="60" w:after="60"/>
              <w:ind w:left="113" w:hanging="113"/>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Document how you have integrated CBT theory, tools and techniques – as specified in this criterion – to work with individual clients.</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C49D993"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Introduce activities to explore and develop integrated use of CBT theory, tools and techniques, which can include e.g.:</w:t>
            </w:r>
          </w:p>
          <w:p w14:paraId="182CCB26" w14:textId="45593061" w:rsidR="00B61074" w:rsidRPr="00B61074" w:rsidRDefault="00B61074" w:rsidP="00B61074">
            <w:pPr>
              <w:numPr>
                <w:ilvl w:val="0"/>
                <w:numId w:val="17"/>
              </w:numPr>
              <w:tabs>
                <w:tab w:val="num" w:pos="383"/>
              </w:tabs>
              <w:suppressAutoHyphens/>
              <w:ind w:left="533" w:hanging="284"/>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Educating the client</w:t>
            </w:r>
          </w:p>
          <w:p w14:paraId="097A361E" w14:textId="77777777" w:rsidR="00B61074" w:rsidRPr="00B61074" w:rsidRDefault="00B61074" w:rsidP="00B61074">
            <w:pPr>
              <w:numPr>
                <w:ilvl w:val="0"/>
                <w:numId w:val="17"/>
              </w:numPr>
              <w:tabs>
                <w:tab w:val="num" w:pos="383"/>
              </w:tabs>
              <w:suppressAutoHyphens/>
              <w:spacing w:after="20"/>
              <w:ind w:left="533" w:hanging="284"/>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 xml:space="preserve">Triangles of understanding: </w:t>
            </w:r>
          </w:p>
          <w:p w14:paraId="307AD10D" w14:textId="09A1E0A5" w:rsidR="00B61074" w:rsidRPr="00B61074" w:rsidRDefault="00B61074" w:rsidP="00B61074">
            <w:pPr>
              <w:numPr>
                <w:ilvl w:val="1"/>
                <w:numId w:val="17"/>
              </w:numPr>
              <w:suppressAutoHyphens/>
              <w:ind w:left="720" w:hanging="181"/>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affectual</w:t>
            </w:r>
          </w:p>
          <w:p w14:paraId="72B2A361" w14:textId="2233C088" w:rsidR="00B61074" w:rsidRPr="00B61074" w:rsidRDefault="00B61074" w:rsidP="00B61074">
            <w:pPr>
              <w:numPr>
                <w:ilvl w:val="1"/>
                <w:numId w:val="17"/>
              </w:numPr>
              <w:suppressAutoHyphens/>
              <w:spacing w:after="20"/>
              <w:ind w:left="720" w:hanging="181"/>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relational</w:t>
            </w:r>
          </w:p>
          <w:p w14:paraId="4A32C144" w14:textId="366DE9CA" w:rsidR="00B61074" w:rsidRPr="00B61074" w:rsidRDefault="00B61074" w:rsidP="00B61074">
            <w:pPr>
              <w:numPr>
                <w:ilvl w:val="0"/>
                <w:numId w:val="17"/>
              </w:numPr>
              <w:tabs>
                <w:tab w:val="num" w:pos="383"/>
              </w:tabs>
              <w:suppressAutoHyphens/>
              <w:ind w:left="533" w:hanging="284"/>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Guided discovery</w:t>
            </w:r>
          </w:p>
          <w:p w14:paraId="182D1F74" w14:textId="31AEAFB1" w:rsidR="00B61074" w:rsidRPr="00B61074" w:rsidRDefault="00B61074" w:rsidP="00B61074">
            <w:pPr>
              <w:numPr>
                <w:ilvl w:val="0"/>
                <w:numId w:val="17"/>
              </w:numPr>
              <w:tabs>
                <w:tab w:val="num" w:pos="383"/>
              </w:tabs>
              <w:suppressAutoHyphens/>
              <w:ind w:left="533" w:hanging="284"/>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Socratic questioning</w:t>
            </w:r>
          </w:p>
          <w:p w14:paraId="161C5F23" w14:textId="77777777" w:rsidR="00B61074" w:rsidRPr="00B61074" w:rsidRDefault="00B61074" w:rsidP="00B61074">
            <w:pPr>
              <w:numPr>
                <w:ilvl w:val="0"/>
                <w:numId w:val="17"/>
              </w:numPr>
              <w:tabs>
                <w:tab w:val="num" w:pos="383"/>
              </w:tabs>
              <w:suppressAutoHyphens/>
              <w:ind w:left="533" w:hanging="284"/>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Client feedback.</w:t>
            </w:r>
          </w:p>
          <w:p w14:paraId="597A8BD1"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Create opportunities for making sense of client issues and the therapeutic process from a CBT perspective – e.g. during case presentations, case discussions etc.</w:t>
            </w:r>
          </w:p>
          <w:p w14:paraId="4D52C36A" w14:textId="77777777" w:rsidR="00B61074" w:rsidRPr="00B61074" w:rsidRDefault="00B61074" w:rsidP="001F03B8">
            <w:pPr>
              <w:keepLines/>
              <w:numPr>
                <w:ilvl w:val="0"/>
                <w:numId w:val="113"/>
              </w:numPr>
              <w:spacing w:before="120" w:after="60"/>
              <w:ind w:left="227" w:hanging="227"/>
              <w:rPr>
                <w:rFonts w:asciiTheme="minorHAnsi" w:hAnsiTheme="minorHAnsi" w:cstheme="minorHAnsi"/>
                <w:b/>
                <w:bCs/>
                <w:iCs/>
                <w:color w:val="3B3838" w:themeColor="background2" w:themeShade="40"/>
                <w:sz w:val="17"/>
                <w:szCs w:val="17"/>
              </w:rPr>
            </w:pPr>
            <w:r w:rsidRPr="00B61074">
              <w:rPr>
                <w:rFonts w:asciiTheme="minorHAnsi" w:hAnsiTheme="minorHAnsi" w:cstheme="minorHAnsi"/>
                <w:color w:val="3B3838" w:themeColor="background2" w:themeShade="40"/>
                <w:sz w:val="17"/>
                <w:szCs w:val="17"/>
              </w:rPr>
              <w:t>Assess via (for example) case presentations/case study</w:t>
            </w:r>
            <w:r w:rsidRPr="00B61074">
              <w:rPr>
                <w:rFonts w:asciiTheme="minorHAnsi" w:hAnsiTheme="minorHAnsi" w:cstheme="minorHAnsi"/>
                <w:b/>
                <w:bCs/>
                <w:iCs/>
                <w:color w:val="3B3838" w:themeColor="background2" w:themeShade="40"/>
                <w:sz w:val="17"/>
                <w:szCs w:val="17"/>
              </w:rPr>
              <w:t>.</w:t>
            </w:r>
          </w:p>
        </w:tc>
      </w:tr>
      <w:tr w:rsidR="00B61074" w:rsidRPr="00B61074" w14:paraId="2D5A7F22" w14:textId="77777777" w:rsidTr="009D7AD0">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8896ACC" w14:textId="77777777" w:rsidR="00B61074" w:rsidRPr="00B61074" w:rsidRDefault="00B61074" w:rsidP="00B61074">
            <w:pPr>
              <w:spacing w:before="120" w:after="40"/>
              <w:ind w:left="397" w:hanging="397"/>
              <w:outlineLvl w:val="3"/>
              <w:rPr>
                <w:rFonts w:asciiTheme="minorHAnsi" w:hAnsiTheme="minorHAnsi" w:cstheme="minorHAnsi"/>
                <w:bCs/>
                <w:iCs/>
                <w:color w:val="3B3838" w:themeColor="background2" w:themeShade="40"/>
                <w:sz w:val="17"/>
                <w:szCs w:val="17"/>
                <w:lang w:eastAsia="ar-SA"/>
              </w:rPr>
            </w:pPr>
            <w:r w:rsidRPr="00B61074">
              <w:rPr>
                <w:rFonts w:asciiTheme="minorHAnsi" w:hAnsiTheme="minorHAnsi" w:cstheme="minorHAnsi"/>
                <w:bCs/>
                <w:iCs/>
                <w:color w:val="3B3838" w:themeColor="background2" w:themeShade="40"/>
                <w:sz w:val="17"/>
                <w:szCs w:val="17"/>
                <w:lang w:eastAsia="ar-SA"/>
              </w:rPr>
              <w:t>6.3    Develop and evaluate homework tasks</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AD2C44A" w14:textId="77777777" w:rsidR="00B61074" w:rsidRPr="00B61074" w:rsidRDefault="00B61074" w:rsidP="00B61074">
            <w:pPr>
              <w:keepNext/>
              <w:keepLines/>
              <w:numPr>
                <w:ilvl w:val="0"/>
                <w:numId w:val="11"/>
              </w:numPr>
              <w:spacing w:before="120" w:after="60"/>
              <w:ind w:left="113" w:hanging="113"/>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 xml:space="preserve">Work with clients to develop homework tasks to support collection of empirical evidence. </w:t>
            </w:r>
          </w:p>
          <w:p w14:paraId="22C11CDB" w14:textId="77777777" w:rsidR="00B61074" w:rsidRPr="00B61074" w:rsidRDefault="00B61074" w:rsidP="00B61074">
            <w:pPr>
              <w:numPr>
                <w:ilvl w:val="0"/>
                <w:numId w:val="11"/>
              </w:numPr>
              <w:spacing w:before="60" w:after="40"/>
              <w:ind w:left="113" w:hanging="113"/>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Specifically use ‘client tailored’ homework tasks to work with a client’s issues. Reflect on the implementation and outcome of this process. For example, consider:</w:t>
            </w:r>
          </w:p>
          <w:p w14:paraId="657CCC75" w14:textId="1DE8223F" w:rsidR="00B61074" w:rsidRPr="00B61074" w:rsidRDefault="00B61074" w:rsidP="00B61074">
            <w:pPr>
              <w:numPr>
                <w:ilvl w:val="0"/>
                <w:numId w:val="17"/>
              </w:numPr>
              <w:suppressAutoHyphens/>
              <w:ind w:left="340"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the client’s attitude to the agreed homework set</w:t>
            </w:r>
          </w:p>
          <w:p w14:paraId="7FBC889B" w14:textId="77777777" w:rsidR="00B61074" w:rsidRPr="00B61074" w:rsidRDefault="00B61074" w:rsidP="00B61074">
            <w:pPr>
              <w:numPr>
                <w:ilvl w:val="0"/>
                <w:numId w:val="17"/>
              </w:numPr>
              <w:suppressAutoHyphens/>
              <w:ind w:left="340"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the client’s attention given to homework.</w:t>
            </w:r>
          </w:p>
          <w:p w14:paraId="7ED195EB" w14:textId="77777777" w:rsidR="00B61074" w:rsidRPr="00B61074" w:rsidRDefault="00B61074" w:rsidP="00B61074">
            <w:pPr>
              <w:numPr>
                <w:ilvl w:val="0"/>
                <w:numId w:val="11"/>
              </w:numPr>
              <w:spacing w:before="60" w:after="40"/>
              <w:ind w:left="113" w:hanging="113"/>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 xml:space="preserve">In relation to using homework tasks for working toward the client’s agreed goals, reflect on: </w:t>
            </w:r>
          </w:p>
          <w:p w14:paraId="49716310" w14:textId="5C5FC5B0" w:rsidR="00B61074" w:rsidRPr="00B61074" w:rsidRDefault="00B61074" w:rsidP="00B61074">
            <w:pPr>
              <w:numPr>
                <w:ilvl w:val="0"/>
                <w:numId w:val="17"/>
              </w:numPr>
              <w:suppressAutoHyphens/>
              <w:ind w:left="340"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the appropriateness of the design</w:t>
            </w:r>
          </w:p>
          <w:p w14:paraId="1DF23F0C" w14:textId="612FDF28" w:rsidR="00B61074" w:rsidRPr="00B61074" w:rsidRDefault="00B61074" w:rsidP="00B61074">
            <w:pPr>
              <w:numPr>
                <w:ilvl w:val="0"/>
                <w:numId w:val="17"/>
              </w:numPr>
              <w:suppressAutoHyphens/>
              <w:ind w:left="340"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outcome of completing the task(s) set</w:t>
            </w:r>
          </w:p>
          <w:p w14:paraId="716967DA" w14:textId="77777777" w:rsidR="00B61074" w:rsidRPr="00B61074" w:rsidRDefault="00B61074" w:rsidP="00B61074">
            <w:pPr>
              <w:numPr>
                <w:ilvl w:val="0"/>
                <w:numId w:val="17"/>
              </w:numPr>
              <w:suppressAutoHyphens/>
              <w:spacing w:after="40"/>
              <w:ind w:left="340" w:hanging="227"/>
              <w:rPr>
                <w:rFonts w:asciiTheme="minorHAnsi" w:hAnsiTheme="minorHAnsi" w:cstheme="minorHAnsi"/>
                <w:color w:val="3B3838" w:themeColor="background2" w:themeShade="40"/>
                <w:spacing w:val="-2"/>
                <w:sz w:val="17"/>
                <w:szCs w:val="17"/>
              </w:rPr>
            </w:pPr>
            <w:r w:rsidRPr="00B61074">
              <w:rPr>
                <w:rFonts w:asciiTheme="minorHAnsi" w:hAnsiTheme="minorHAnsi" w:cstheme="minorHAnsi"/>
                <w:color w:val="3B3838" w:themeColor="background2" w:themeShade="40"/>
                <w:spacing w:val="-2"/>
                <w:sz w:val="17"/>
                <w:szCs w:val="17"/>
              </w:rPr>
              <w:t>how you worked with (or might work with) non-compliance with homework tasks.</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3C214BF"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pacing w:val="-4"/>
                <w:sz w:val="17"/>
                <w:szCs w:val="17"/>
              </w:rPr>
            </w:pPr>
            <w:r w:rsidRPr="00B61074">
              <w:rPr>
                <w:rFonts w:asciiTheme="minorHAnsi" w:hAnsiTheme="minorHAnsi" w:cstheme="minorHAnsi"/>
                <w:color w:val="3B3838" w:themeColor="background2" w:themeShade="40"/>
                <w:spacing w:val="-4"/>
                <w:sz w:val="17"/>
                <w:szCs w:val="17"/>
              </w:rPr>
              <w:t>Discuss the role of ‘homework’ as part of the structure of CBT.</w:t>
            </w:r>
          </w:p>
          <w:p w14:paraId="77A2DBA5"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 xml:space="preserve">Create opportunities for learners to discuss and agree ‘client tailored’ homework tasks related to their own case formulations and problem lists. </w:t>
            </w:r>
          </w:p>
          <w:p w14:paraId="3DD13750"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 xml:space="preserve">Facilitate the design of homework around key issues that have arisen from work in pairs. </w:t>
            </w:r>
          </w:p>
          <w:p w14:paraId="1E43C0F8"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Allow time in small group sessions to evaluate the outcome of homework tasks and explore how resistance and conformity might be managed.</w:t>
            </w:r>
          </w:p>
          <w:p w14:paraId="284EB9D2"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pacing w:val="-4"/>
                <w:sz w:val="17"/>
                <w:szCs w:val="17"/>
              </w:rPr>
            </w:pPr>
            <w:r w:rsidRPr="00B61074">
              <w:rPr>
                <w:rFonts w:asciiTheme="minorHAnsi" w:hAnsiTheme="minorHAnsi" w:cstheme="minorHAnsi"/>
                <w:color w:val="3B3838" w:themeColor="background2" w:themeShade="40"/>
                <w:spacing w:val="-4"/>
                <w:sz w:val="17"/>
                <w:szCs w:val="17"/>
              </w:rPr>
              <w:t xml:space="preserve">Give opportunities to follow up on homework and to establish: </w:t>
            </w:r>
          </w:p>
          <w:p w14:paraId="6F3B6AF4" w14:textId="45B5C7BC" w:rsidR="00B61074" w:rsidRPr="00B61074" w:rsidRDefault="00B61074" w:rsidP="00B61074">
            <w:pPr>
              <w:numPr>
                <w:ilvl w:val="0"/>
                <w:numId w:val="48"/>
              </w:numPr>
              <w:tabs>
                <w:tab w:val="num" w:pos="328"/>
              </w:tabs>
              <w:suppressAutoHyphens/>
              <w:ind w:left="533" w:hanging="284"/>
              <w:rPr>
                <w:rFonts w:asciiTheme="minorHAnsi" w:hAnsiTheme="minorHAnsi" w:cstheme="minorHAnsi"/>
                <w:bCs/>
                <w:iCs/>
                <w:color w:val="3B3838" w:themeColor="background2" w:themeShade="40"/>
                <w:sz w:val="17"/>
                <w:szCs w:val="17"/>
              </w:rPr>
            </w:pPr>
            <w:r w:rsidRPr="00B61074">
              <w:rPr>
                <w:rFonts w:asciiTheme="minorHAnsi" w:hAnsiTheme="minorHAnsi" w:cstheme="minorHAnsi"/>
                <w:bCs/>
                <w:iCs/>
                <w:color w:val="3B3838" w:themeColor="background2" w:themeShade="40"/>
                <w:sz w:val="17"/>
                <w:szCs w:val="17"/>
              </w:rPr>
              <w:t>attitudes to the homework set</w:t>
            </w:r>
          </w:p>
          <w:p w14:paraId="5582FF49" w14:textId="69BC618B" w:rsidR="00B61074" w:rsidRPr="00B61074" w:rsidRDefault="00B61074" w:rsidP="00B61074">
            <w:pPr>
              <w:numPr>
                <w:ilvl w:val="0"/>
                <w:numId w:val="48"/>
              </w:numPr>
              <w:tabs>
                <w:tab w:val="num" w:pos="328"/>
              </w:tabs>
              <w:suppressAutoHyphens/>
              <w:ind w:left="533" w:hanging="284"/>
              <w:rPr>
                <w:rFonts w:asciiTheme="minorHAnsi" w:hAnsiTheme="minorHAnsi" w:cstheme="minorHAnsi"/>
                <w:bCs/>
                <w:iCs/>
                <w:color w:val="3B3838" w:themeColor="background2" w:themeShade="40"/>
                <w:sz w:val="17"/>
                <w:szCs w:val="17"/>
              </w:rPr>
            </w:pPr>
            <w:r w:rsidRPr="00B61074">
              <w:rPr>
                <w:rFonts w:asciiTheme="minorHAnsi" w:hAnsiTheme="minorHAnsi" w:cstheme="minorHAnsi"/>
                <w:bCs/>
                <w:iCs/>
                <w:color w:val="3B3838" w:themeColor="background2" w:themeShade="40"/>
                <w:sz w:val="17"/>
                <w:szCs w:val="17"/>
              </w:rPr>
              <w:t>attention given to homework</w:t>
            </w:r>
          </w:p>
          <w:p w14:paraId="1D887C0C" w14:textId="7AF70110" w:rsidR="00B61074" w:rsidRPr="00B61074" w:rsidRDefault="00B61074" w:rsidP="00B61074">
            <w:pPr>
              <w:numPr>
                <w:ilvl w:val="0"/>
                <w:numId w:val="48"/>
              </w:numPr>
              <w:tabs>
                <w:tab w:val="num" w:pos="328"/>
              </w:tabs>
              <w:suppressAutoHyphens/>
              <w:ind w:left="533" w:hanging="284"/>
              <w:rPr>
                <w:rFonts w:asciiTheme="minorHAnsi" w:hAnsiTheme="minorHAnsi" w:cstheme="minorHAnsi"/>
                <w:bCs/>
                <w:iCs/>
                <w:color w:val="3B3838" w:themeColor="background2" w:themeShade="40"/>
                <w:sz w:val="17"/>
                <w:szCs w:val="17"/>
              </w:rPr>
            </w:pPr>
            <w:r w:rsidRPr="00B61074">
              <w:rPr>
                <w:rFonts w:asciiTheme="minorHAnsi" w:hAnsiTheme="minorHAnsi" w:cstheme="minorHAnsi"/>
                <w:bCs/>
                <w:iCs/>
                <w:color w:val="3B3838" w:themeColor="background2" w:themeShade="40"/>
                <w:sz w:val="17"/>
                <w:szCs w:val="17"/>
              </w:rPr>
              <w:t>appropriateness of the design</w:t>
            </w:r>
          </w:p>
          <w:p w14:paraId="180B9AC0" w14:textId="70F0AE68" w:rsidR="00B61074" w:rsidRPr="00B61074" w:rsidRDefault="00B61074" w:rsidP="00B61074">
            <w:pPr>
              <w:numPr>
                <w:ilvl w:val="0"/>
                <w:numId w:val="48"/>
              </w:numPr>
              <w:tabs>
                <w:tab w:val="num" w:pos="328"/>
              </w:tabs>
              <w:suppressAutoHyphens/>
              <w:ind w:left="533" w:hanging="284"/>
              <w:rPr>
                <w:rFonts w:asciiTheme="minorHAnsi" w:hAnsiTheme="minorHAnsi" w:cstheme="minorHAnsi"/>
                <w:bCs/>
                <w:iCs/>
                <w:color w:val="3B3838" w:themeColor="background2" w:themeShade="40"/>
                <w:sz w:val="17"/>
                <w:szCs w:val="17"/>
              </w:rPr>
            </w:pPr>
            <w:r w:rsidRPr="00B61074">
              <w:rPr>
                <w:rFonts w:asciiTheme="minorHAnsi" w:hAnsiTheme="minorHAnsi" w:cstheme="minorHAnsi"/>
                <w:bCs/>
                <w:iCs/>
                <w:color w:val="3B3838" w:themeColor="background2" w:themeShade="40"/>
                <w:sz w:val="17"/>
                <w:szCs w:val="17"/>
              </w:rPr>
              <w:t>outcome of completing the task(s) set</w:t>
            </w:r>
          </w:p>
          <w:p w14:paraId="103C68AE" w14:textId="77777777" w:rsidR="00B61074" w:rsidRPr="00B61074" w:rsidRDefault="00B61074" w:rsidP="00B61074">
            <w:pPr>
              <w:numPr>
                <w:ilvl w:val="0"/>
                <w:numId w:val="48"/>
              </w:numPr>
              <w:tabs>
                <w:tab w:val="num" w:pos="328"/>
              </w:tabs>
              <w:suppressAutoHyphens/>
              <w:ind w:left="533" w:hanging="284"/>
              <w:rPr>
                <w:rFonts w:asciiTheme="minorHAnsi" w:hAnsiTheme="minorHAnsi" w:cstheme="minorHAnsi"/>
                <w:bCs/>
                <w:iCs/>
                <w:color w:val="3B3838" w:themeColor="background2" w:themeShade="40"/>
                <w:sz w:val="17"/>
                <w:szCs w:val="17"/>
              </w:rPr>
            </w:pPr>
            <w:r w:rsidRPr="00B61074">
              <w:rPr>
                <w:rFonts w:asciiTheme="minorHAnsi" w:hAnsiTheme="minorHAnsi" w:cstheme="minorHAnsi"/>
                <w:bCs/>
                <w:iCs/>
                <w:color w:val="3B3838" w:themeColor="background2" w:themeShade="40"/>
                <w:sz w:val="17"/>
                <w:szCs w:val="17"/>
              </w:rPr>
              <w:t>work with non-compliance with homework tasks.</w:t>
            </w:r>
          </w:p>
          <w:p w14:paraId="7888A623" w14:textId="77777777" w:rsidR="00B61074" w:rsidRPr="00B61074" w:rsidRDefault="00B61074" w:rsidP="001F03B8">
            <w:pPr>
              <w:keepLines/>
              <w:numPr>
                <w:ilvl w:val="0"/>
                <w:numId w:val="113"/>
              </w:numPr>
              <w:spacing w:before="120" w:after="60"/>
              <w:ind w:left="227" w:hanging="227"/>
              <w:rPr>
                <w:rFonts w:asciiTheme="minorHAnsi" w:hAnsiTheme="minorHAnsi" w:cstheme="minorHAnsi"/>
                <w:bCs/>
                <w:iCs/>
                <w:color w:val="3B3838" w:themeColor="background2" w:themeShade="40"/>
                <w:sz w:val="17"/>
                <w:szCs w:val="17"/>
              </w:rPr>
            </w:pPr>
            <w:r w:rsidRPr="00B61074">
              <w:rPr>
                <w:rFonts w:asciiTheme="minorHAnsi" w:hAnsiTheme="minorHAnsi" w:cstheme="minorHAnsi"/>
                <w:color w:val="3B3838" w:themeColor="background2" w:themeShade="40"/>
                <w:sz w:val="17"/>
                <w:szCs w:val="17"/>
              </w:rPr>
              <w:t>Assess via (for example) learning review, assignments.</w:t>
            </w:r>
          </w:p>
        </w:tc>
      </w:tr>
      <w:tr w:rsidR="00B61074" w:rsidRPr="00B61074" w14:paraId="242D97DC" w14:textId="77777777" w:rsidTr="009D7AD0">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3CBFCEB" w14:textId="77777777" w:rsidR="00B61074" w:rsidRPr="00B61074" w:rsidRDefault="00B61074" w:rsidP="00B61074">
            <w:pPr>
              <w:spacing w:before="120" w:after="40"/>
              <w:ind w:left="397" w:hanging="397"/>
              <w:outlineLvl w:val="3"/>
              <w:rPr>
                <w:rFonts w:asciiTheme="minorHAnsi" w:hAnsiTheme="minorHAnsi" w:cstheme="minorHAnsi"/>
                <w:bCs/>
                <w:iCs/>
                <w:color w:val="3B3838" w:themeColor="background2" w:themeShade="40"/>
                <w:sz w:val="17"/>
                <w:szCs w:val="17"/>
                <w:lang w:eastAsia="ar-SA"/>
              </w:rPr>
            </w:pPr>
            <w:r w:rsidRPr="00B61074">
              <w:rPr>
                <w:rFonts w:asciiTheme="minorHAnsi" w:hAnsiTheme="minorHAnsi" w:cstheme="minorHAnsi"/>
                <w:bCs/>
                <w:iCs/>
                <w:color w:val="3B3838" w:themeColor="background2" w:themeShade="40"/>
                <w:sz w:val="17"/>
                <w:szCs w:val="17"/>
                <w:lang w:eastAsia="ar-SA"/>
              </w:rPr>
              <w:t>6.4    Use research findings on the effectiveness of treatments to inform CBT work</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3B27460" w14:textId="77777777" w:rsidR="00B61074" w:rsidRPr="00B61074" w:rsidRDefault="00B61074" w:rsidP="00B61074">
            <w:pPr>
              <w:keepNext/>
              <w:keepLines/>
              <w:numPr>
                <w:ilvl w:val="0"/>
                <w:numId w:val="11"/>
              </w:numPr>
              <w:spacing w:before="120" w:after="60"/>
              <w:ind w:left="113" w:hanging="113"/>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Investigate research findings on the effectiveness of treatment protocols that inform CBT work – e.g. for OCD, depression, anxiety, PTSD, phobia.</w:t>
            </w:r>
          </w:p>
          <w:p w14:paraId="302758C6" w14:textId="77777777" w:rsidR="00B61074" w:rsidRPr="00B61074" w:rsidRDefault="00B61074" w:rsidP="00B61074">
            <w:pPr>
              <w:numPr>
                <w:ilvl w:val="0"/>
                <w:numId w:val="11"/>
              </w:numPr>
              <w:spacing w:before="40" w:after="60"/>
              <w:ind w:left="113" w:hanging="113"/>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Show how you have applied research findings to work with own clients.</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0856BDC"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Signpost students to different treatment protocols and discuss how to apply these to their work.</w:t>
            </w:r>
          </w:p>
          <w:p w14:paraId="4987BF26"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Invite candidates to challenge themselves by critically reviewing relevant research in relation to own practice.</w:t>
            </w:r>
          </w:p>
          <w:p w14:paraId="77BCE1C1" w14:textId="77777777" w:rsidR="00B61074" w:rsidRPr="00B61074" w:rsidRDefault="00B61074" w:rsidP="001F03B8">
            <w:pPr>
              <w:keepLines/>
              <w:numPr>
                <w:ilvl w:val="0"/>
                <w:numId w:val="113"/>
              </w:numPr>
              <w:spacing w:before="120" w:after="60"/>
              <w:ind w:left="227" w:hanging="227"/>
              <w:rPr>
                <w:rFonts w:asciiTheme="minorHAnsi" w:hAnsiTheme="minorHAnsi" w:cstheme="minorHAnsi"/>
                <w:bCs/>
                <w:iCs/>
                <w:color w:val="3B3838" w:themeColor="background2" w:themeShade="40"/>
                <w:sz w:val="17"/>
                <w:szCs w:val="17"/>
              </w:rPr>
            </w:pPr>
            <w:r w:rsidRPr="00B61074">
              <w:rPr>
                <w:rFonts w:asciiTheme="minorHAnsi" w:hAnsiTheme="minorHAnsi" w:cstheme="minorHAnsi"/>
                <w:color w:val="3B3838" w:themeColor="background2" w:themeShade="40"/>
                <w:sz w:val="17"/>
                <w:szCs w:val="17"/>
              </w:rPr>
              <w:t>Assess via (for example) assignment.</w:t>
            </w:r>
          </w:p>
        </w:tc>
      </w:tr>
      <w:tr w:rsidR="00B61074" w:rsidRPr="00B61074" w14:paraId="212D3488" w14:textId="77777777" w:rsidTr="009D7AD0">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4279862" w14:textId="77777777" w:rsidR="00B61074" w:rsidRPr="00B61074" w:rsidRDefault="00B61074" w:rsidP="00B61074">
            <w:pPr>
              <w:spacing w:before="120" w:after="40"/>
              <w:ind w:left="397" w:hanging="397"/>
              <w:outlineLvl w:val="3"/>
              <w:rPr>
                <w:rFonts w:asciiTheme="minorHAnsi" w:hAnsiTheme="minorHAnsi" w:cstheme="minorHAnsi"/>
                <w:bCs/>
                <w:iCs/>
                <w:color w:val="3B3838" w:themeColor="background2" w:themeShade="40"/>
                <w:sz w:val="17"/>
                <w:szCs w:val="17"/>
                <w:lang w:eastAsia="ar-SA"/>
              </w:rPr>
            </w:pPr>
            <w:r w:rsidRPr="00B61074">
              <w:rPr>
                <w:rFonts w:asciiTheme="minorHAnsi" w:hAnsiTheme="minorHAnsi" w:cstheme="minorHAnsi"/>
                <w:bCs/>
                <w:iCs/>
                <w:color w:val="3B3838" w:themeColor="background2" w:themeShade="40"/>
                <w:sz w:val="17"/>
                <w:szCs w:val="17"/>
                <w:lang w:eastAsia="ar-SA"/>
              </w:rPr>
              <w:t>6.5    Integrate concepts of psychopathology when assessing and referring clients</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E0DA9AF" w14:textId="77777777" w:rsidR="00B61074" w:rsidRPr="00B61074" w:rsidRDefault="00B61074" w:rsidP="00B61074">
            <w:pPr>
              <w:keepNext/>
              <w:keepLines/>
              <w:numPr>
                <w:ilvl w:val="0"/>
                <w:numId w:val="12"/>
              </w:numPr>
              <w:spacing w:before="120" w:after="60"/>
              <w:ind w:left="113" w:hanging="113"/>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Reflect on the different understandings of ‘psychopathology’.</w:t>
            </w:r>
          </w:p>
          <w:p w14:paraId="6D33A6B7" w14:textId="77777777" w:rsidR="00B61074" w:rsidRPr="00B61074" w:rsidRDefault="00B61074" w:rsidP="00B61074">
            <w:pPr>
              <w:numPr>
                <w:ilvl w:val="0"/>
                <w:numId w:val="12"/>
              </w:numPr>
              <w:spacing w:before="40" w:after="40"/>
              <w:ind w:left="113" w:hanging="113"/>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Present your understanding of ‘psychopathology’ in relation to CBT counselling practice.</w:t>
            </w:r>
          </w:p>
          <w:p w14:paraId="718FBC54" w14:textId="77777777" w:rsidR="00B61074" w:rsidRPr="00B61074" w:rsidRDefault="00B61074" w:rsidP="00B61074">
            <w:pPr>
              <w:numPr>
                <w:ilvl w:val="0"/>
                <w:numId w:val="12"/>
              </w:numPr>
              <w:spacing w:before="40" w:after="60"/>
              <w:ind w:left="113" w:hanging="113"/>
              <w:rPr>
                <w:rFonts w:asciiTheme="minorHAnsi" w:hAnsiTheme="minorHAnsi" w:cstheme="minorHAnsi"/>
                <w:b/>
                <w:bCs/>
                <w:color w:val="3B3838" w:themeColor="background2" w:themeShade="40"/>
                <w:sz w:val="17"/>
                <w:szCs w:val="17"/>
              </w:rPr>
            </w:pPr>
            <w:r w:rsidRPr="00B61074">
              <w:rPr>
                <w:rFonts w:asciiTheme="minorHAnsi" w:hAnsiTheme="minorHAnsi" w:cstheme="minorHAnsi"/>
                <w:color w:val="3B3838" w:themeColor="background2" w:themeShade="40"/>
                <w:sz w:val="17"/>
                <w:szCs w:val="17"/>
              </w:rPr>
              <w:t>Show how your understanding of psychopathology (supported by supervision) informs your judgement in making decisions about assessment and referral.</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238DA7A"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Collect group views and responses to the word ‘psychopathology’. Link this with discussion on ‘diagnosis’ in learning outcome 4.</w:t>
            </w:r>
          </w:p>
          <w:p w14:paraId="4A224CD1"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Explore the meaning of psychopathology and its usefulness/relevance in different approaches and contexts.</w:t>
            </w:r>
          </w:p>
          <w:p w14:paraId="20E9C73E"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Relate understanding of psychopathology to CPCAB service level C.</w:t>
            </w:r>
          </w:p>
          <w:p w14:paraId="438D5CC8" w14:textId="77777777" w:rsidR="00B61074" w:rsidRPr="00B61074" w:rsidRDefault="00B61074" w:rsidP="001F03B8">
            <w:pPr>
              <w:keepLines/>
              <w:numPr>
                <w:ilvl w:val="0"/>
                <w:numId w:val="113"/>
              </w:numPr>
              <w:spacing w:before="120" w:after="60"/>
              <w:ind w:left="227" w:hanging="227"/>
              <w:rPr>
                <w:rFonts w:asciiTheme="minorHAnsi" w:hAnsiTheme="minorHAnsi" w:cstheme="minorHAnsi"/>
                <w:b/>
                <w:bCs/>
                <w:iCs/>
                <w:color w:val="3B3838" w:themeColor="background2" w:themeShade="40"/>
                <w:sz w:val="17"/>
                <w:szCs w:val="17"/>
              </w:rPr>
            </w:pPr>
            <w:r w:rsidRPr="00B61074">
              <w:rPr>
                <w:rFonts w:asciiTheme="minorHAnsi" w:hAnsiTheme="minorHAnsi" w:cstheme="minorHAnsi"/>
                <w:color w:val="3B3838" w:themeColor="background2" w:themeShade="40"/>
                <w:sz w:val="17"/>
                <w:szCs w:val="17"/>
              </w:rPr>
              <w:t>Assess via (for example) case work, group supervision, case study.</w:t>
            </w:r>
          </w:p>
        </w:tc>
      </w:tr>
      <w:tr w:rsidR="00B61074" w:rsidRPr="00B61074" w14:paraId="7039894D" w14:textId="77777777" w:rsidTr="0087003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E451102" w14:textId="77777777" w:rsidR="00B61074" w:rsidRPr="00B61074" w:rsidRDefault="00B61074" w:rsidP="00B61074">
            <w:pPr>
              <w:keepNext/>
              <w:keepLines/>
              <w:spacing w:before="60" w:after="60"/>
              <w:rPr>
                <w:rFonts w:asciiTheme="minorHAnsi" w:hAnsiTheme="minorHAnsi" w:cstheme="minorHAnsi"/>
                <w:bCs/>
                <w:iCs/>
                <w:color w:val="3B3838" w:themeColor="background2" w:themeShade="40"/>
                <w:sz w:val="20"/>
                <w:szCs w:val="20"/>
                <w:lang w:val="en-US" w:eastAsia="en-US"/>
              </w:rPr>
            </w:pPr>
            <w:r w:rsidRPr="00B61074">
              <w:rPr>
                <w:rFonts w:asciiTheme="minorHAnsi" w:hAnsiTheme="minorHAnsi" w:cstheme="minorHAnsi"/>
                <w:bCs/>
                <w:iCs/>
                <w:color w:val="3B3838" w:themeColor="background2" w:themeShade="40"/>
                <w:sz w:val="20"/>
                <w:szCs w:val="20"/>
                <w:lang w:val="en-US" w:eastAsia="en-US"/>
              </w:rPr>
              <w:lastRenderedPageBreak/>
              <w:t>LEARNING OUTCOME:</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AAA5E22" w14:textId="77777777" w:rsidR="00B61074" w:rsidRPr="00B61074" w:rsidRDefault="00B61074" w:rsidP="00B61074">
            <w:pPr>
              <w:keepNext/>
              <w:keepLines/>
              <w:spacing w:before="60" w:after="60"/>
              <w:ind w:left="227" w:hanging="227"/>
              <w:rPr>
                <w:rFonts w:asciiTheme="minorHAnsi" w:hAnsiTheme="minorHAnsi" w:cstheme="minorHAnsi"/>
                <w:bCs/>
                <w:color w:val="3B3838" w:themeColor="background2" w:themeShade="40"/>
                <w:sz w:val="18"/>
                <w:szCs w:val="18"/>
                <w:lang w:val="en-US" w:eastAsia="en-US"/>
              </w:rPr>
            </w:pPr>
            <w:r w:rsidRPr="00B61074">
              <w:rPr>
                <w:rFonts w:asciiTheme="minorHAnsi" w:hAnsiTheme="minorHAnsi" w:cstheme="minorHAnsi"/>
                <w:bCs/>
                <w:color w:val="3B3838" w:themeColor="background2" w:themeShade="40"/>
                <w:sz w:val="20"/>
                <w:szCs w:val="20"/>
                <w:lang w:val="en-US" w:eastAsia="en-US"/>
              </w:rPr>
              <w:t>7.  Monitor and maintain professional effectiveness as a counsellor using the CBT approach</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4EA011E" w14:textId="77777777" w:rsidR="00B61074" w:rsidRPr="00B61074" w:rsidRDefault="00B61074" w:rsidP="00B61074">
            <w:pPr>
              <w:keepNext/>
              <w:keepLines/>
              <w:spacing w:before="60" w:after="60"/>
              <w:rPr>
                <w:rFonts w:asciiTheme="minorHAnsi" w:hAnsiTheme="minorHAnsi" w:cstheme="minorHAnsi"/>
                <w:b/>
                <w:iCs/>
                <w:color w:val="3B3838" w:themeColor="background2" w:themeShade="40"/>
                <w:sz w:val="17"/>
                <w:szCs w:val="17"/>
                <w:lang w:val="en-US" w:eastAsia="en-US"/>
              </w:rPr>
            </w:pPr>
          </w:p>
        </w:tc>
      </w:tr>
      <w:tr w:rsidR="00B61074" w:rsidRPr="00B61074" w14:paraId="59644113" w14:textId="77777777" w:rsidTr="00870038">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A555205" w14:textId="77777777" w:rsidR="00B61074" w:rsidRPr="00B61074" w:rsidRDefault="00B61074" w:rsidP="00B61074">
            <w:pPr>
              <w:keepNext/>
              <w:keepLines/>
              <w:spacing w:before="60" w:after="60"/>
              <w:rPr>
                <w:rFonts w:asciiTheme="minorHAnsi" w:hAnsiTheme="minorHAnsi" w:cstheme="minorHAnsi"/>
                <w:b/>
                <w:iCs/>
                <w:color w:val="3B3838" w:themeColor="background2" w:themeShade="40"/>
                <w:sz w:val="18"/>
                <w:szCs w:val="18"/>
                <w:lang w:val="en-US" w:eastAsia="en-US"/>
              </w:rPr>
            </w:pPr>
            <w:r w:rsidRPr="00B61074">
              <w:rPr>
                <w:rFonts w:asciiTheme="minorHAnsi" w:hAnsiTheme="minorHAnsi" w:cstheme="minorHAnsi"/>
                <w:b/>
                <w:iCs/>
                <w:color w:val="3B3838" w:themeColor="background2" w:themeShade="40"/>
                <w:sz w:val="18"/>
                <w:szCs w:val="18"/>
                <w:lang w:val="en-US" w:eastAsia="en-US"/>
              </w:rPr>
              <w:t>Assessment criteria</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6387E2E" w14:textId="77777777" w:rsidR="00B61074" w:rsidRPr="00B61074" w:rsidRDefault="00B61074" w:rsidP="00B61074">
            <w:pPr>
              <w:keepNext/>
              <w:keepLines/>
              <w:spacing w:before="60" w:after="60"/>
              <w:rPr>
                <w:rFonts w:asciiTheme="minorHAnsi" w:hAnsiTheme="minorHAnsi" w:cstheme="minorHAnsi"/>
                <w:b/>
                <w:bCs/>
                <w:color w:val="3B3838" w:themeColor="background2" w:themeShade="40"/>
                <w:sz w:val="18"/>
                <w:szCs w:val="18"/>
                <w:lang w:val="en-US" w:eastAsia="en-US"/>
              </w:rPr>
            </w:pPr>
            <w:r w:rsidRPr="00B61074">
              <w:rPr>
                <w:rFonts w:asciiTheme="minorHAnsi" w:hAnsiTheme="minorHAnsi" w:cstheme="minorHAnsi"/>
                <w:b/>
                <w:bCs/>
                <w:color w:val="3B3838" w:themeColor="background2" w:themeShade="40"/>
                <w:sz w:val="18"/>
                <w:szCs w:val="18"/>
                <w:lang w:val="en-US" w:eastAsia="en-US"/>
              </w:rPr>
              <w:t>Candidate guidance to criteria</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04D87ED" w14:textId="77777777" w:rsidR="00B61074" w:rsidRPr="00B61074" w:rsidRDefault="00B61074" w:rsidP="00B61074">
            <w:pPr>
              <w:keepNext/>
              <w:keepLines/>
              <w:spacing w:before="60" w:after="60"/>
              <w:rPr>
                <w:rFonts w:asciiTheme="minorHAnsi" w:hAnsiTheme="minorHAnsi" w:cstheme="minorHAnsi"/>
                <w:b/>
                <w:iCs/>
                <w:color w:val="3B3838" w:themeColor="background2" w:themeShade="40"/>
                <w:sz w:val="18"/>
                <w:szCs w:val="18"/>
                <w:lang w:val="en-US" w:eastAsia="en-US"/>
              </w:rPr>
            </w:pPr>
            <w:r w:rsidRPr="00B61074">
              <w:rPr>
                <w:rFonts w:asciiTheme="minorHAnsi" w:hAnsiTheme="minorHAnsi" w:cstheme="minorHAnsi"/>
                <w:b/>
                <w:iCs/>
                <w:color w:val="3B3838" w:themeColor="background2" w:themeShade="40"/>
                <w:sz w:val="18"/>
                <w:szCs w:val="18"/>
                <w:lang w:val="en-US" w:eastAsia="en-US"/>
              </w:rPr>
              <w:t>Notes for tutors (guidance only)</w:t>
            </w:r>
          </w:p>
        </w:tc>
      </w:tr>
      <w:tr w:rsidR="00B61074" w:rsidRPr="00B61074" w14:paraId="4F7AEE72" w14:textId="77777777" w:rsidTr="009D7AD0">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62155A8" w14:textId="77777777" w:rsidR="00B61074" w:rsidRPr="00B61074" w:rsidRDefault="00B61074" w:rsidP="00B61074">
            <w:pPr>
              <w:spacing w:before="120" w:after="40"/>
              <w:ind w:left="397" w:hanging="397"/>
              <w:outlineLvl w:val="3"/>
              <w:rPr>
                <w:rFonts w:asciiTheme="minorHAnsi" w:hAnsiTheme="minorHAnsi" w:cstheme="minorHAnsi"/>
                <w:bCs/>
                <w:iCs/>
                <w:color w:val="3B3838" w:themeColor="background2" w:themeShade="40"/>
                <w:sz w:val="17"/>
                <w:szCs w:val="17"/>
                <w:lang w:eastAsia="ar-SA"/>
              </w:rPr>
            </w:pPr>
            <w:r w:rsidRPr="00B61074">
              <w:rPr>
                <w:rFonts w:asciiTheme="minorHAnsi" w:hAnsiTheme="minorHAnsi" w:cstheme="minorHAnsi"/>
                <w:bCs/>
                <w:iCs/>
                <w:color w:val="3B3838" w:themeColor="background2" w:themeShade="40"/>
                <w:sz w:val="17"/>
                <w:szCs w:val="17"/>
                <w:lang w:eastAsia="ar-SA"/>
              </w:rPr>
              <w:t>7.1   Use CBT supervision to:</w:t>
            </w:r>
          </w:p>
          <w:p w14:paraId="77E0137A" w14:textId="77777777" w:rsidR="00B61074" w:rsidRPr="00B61074" w:rsidRDefault="00B61074" w:rsidP="00B61074">
            <w:pPr>
              <w:numPr>
                <w:ilvl w:val="0"/>
                <w:numId w:val="18"/>
              </w:numPr>
              <w:suppressAutoHyphens/>
              <w:spacing w:after="20"/>
              <w:ind w:left="567" w:hanging="198"/>
              <w:rPr>
                <w:rFonts w:asciiTheme="minorHAnsi" w:hAnsiTheme="minorHAnsi" w:cstheme="minorHAnsi"/>
                <w:color w:val="3B3838" w:themeColor="background2" w:themeShade="40"/>
                <w:spacing w:val="-4"/>
                <w:sz w:val="17"/>
                <w:szCs w:val="17"/>
                <w:lang w:eastAsia="ar-SA"/>
              </w:rPr>
            </w:pPr>
            <w:r w:rsidRPr="00B61074">
              <w:rPr>
                <w:rFonts w:asciiTheme="minorHAnsi" w:hAnsiTheme="minorHAnsi" w:cstheme="minorHAnsi"/>
                <w:color w:val="3B3838" w:themeColor="background2" w:themeShade="40"/>
                <w:spacing w:val="-4"/>
                <w:sz w:val="17"/>
                <w:szCs w:val="17"/>
                <w:lang w:eastAsia="ar-SA"/>
              </w:rPr>
              <w:t>evaluate the continuing validity of individual client case formulation</w:t>
            </w:r>
          </w:p>
          <w:p w14:paraId="6A581C7D" w14:textId="77777777" w:rsidR="00B61074" w:rsidRPr="00B61074" w:rsidRDefault="00B61074" w:rsidP="00B61074">
            <w:pPr>
              <w:numPr>
                <w:ilvl w:val="0"/>
                <w:numId w:val="18"/>
              </w:numPr>
              <w:suppressAutoHyphens/>
              <w:spacing w:after="20"/>
              <w:ind w:left="567" w:hanging="198"/>
              <w:rPr>
                <w:rFonts w:asciiTheme="minorHAnsi" w:hAnsiTheme="minorHAnsi" w:cstheme="minorHAnsi"/>
                <w:color w:val="3B3838" w:themeColor="background2" w:themeShade="40"/>
                <w:spacing w:val="-4"/>
                <w:sz w:val="17"/>
                <w:szCs w:val="17"/>
                <w:lang w:eastAsia="ar-SA"/>
              </w:rPr>
            </w:pPr>
            <w:r w:rsidRPr="00B61074">
              <w:rPr>
                <w:rFonts w:asciiTheme="minorHAnsi" w:hAnsiTheme="minorHAnsi" w:cstheme="minorHAnsi"/>
                <w:color w:val="3B3838" w:themeColor="background2" w:themeShade="40"/>
                <w:spacing w:val="-4"/>
                <w:sz w:val="17"/>
                <w:szCs w:val="17"/>
                <w:lang w:eastAsia="ar-SA"/>
              </w:rPr>
              <w:t>support implementation of the treatment plan</w:t>
            </w:r>
          </w:p>
          <w:p w14:paraId="5149DA46" w14:textId="77777777" w:rsidR="00B61074" w:rsidRPr="00B61074" w:rsidRDefault="00B61074" w:rsidP="00B61074">
            <w:pPr>
              <w:numPr>
                <w:ilvl w:val="0"/>
                <w:numId w:val="18"/>
              </w:numPr>
              <w:suppressAutoHyphens/>
              <w:spacing w:after="20"/>
              <w:ind w:left="567" w:hanging="198"/>
              <w:rPr>
                <w:rFonts w:asciiTheme="minorHAnsi" w:hAnsiTheme="minorHAnsi" w:cstheme="minorHAnsi"/>
                <w:color w:val="3B3838" w:themeColor="background2" w:themeShade="40"/>
                <w:spacing w:val="-4"/>
                <w:sz w:val="17"/>
                <w:szCs w:val="17"/>
                <w:lang w:eastAsia="ar-SA"/>
              </w:rPr>
            </w:pPr>
            <w:r w:rsidRPr="00B61074">
              <w:rPr>
                <w:rFonts w:asciiTheme="minorHAnsi" w:hAnsiTheme="minorHAnsi" w:cstheme="minorHAnsi"/>
                <w:color w:val="3B3838" w:themeColor="background2" w:themeShade="40"/>
                <w:spacing w:val="-4"/>
                <w:sz w:val="17"/>
                <w:szCs w:val="17"/>
                <w:lang w:eastAsia="ar-SA"/>
              </w:rPr>
              <w:t>support the therapeutic relationship and the therapeutic process</w:t>
            </w:r>
          </w:p>
          <w:p w14:paraId="19479ABB" w14:textId="77777777" w:rsidR="00B61074" w:rsidRPr="00B61074" w:rsidRDefault="00B61074" w:rsidP="00B61074">
            <w:pPr>
              <w:numPr>
                <w:ilvl w:val="0"/>
                <w:numId w:val="18"/>
              </w:numPr>
              <w:suppressAutoHyphens/>
              <w:spacing w:after="20"/>
              <w:ind w:left="567" w:hanging="198"/>
              <w:rPr>
                <w:rFonts w:asciiTheme="minorHAnsi" w:hAnsiTheme="minorHAnsi" w:cstheme="minorHAnsi"/>
                <w:bCs/>
                <w:iCs/>
                <w:color w:val="3B3838" w:themeColor="background2" w:themeShade="40"/>
                <w:sz w:val="17"/>
                <w:szCs w:val="17"/>
                <w:lang w:eastAsia="ar-SA"/>
              </w:rPr>
            </w:pPr>
            <w:r w:rsidRPr="00B61074">
              <w:rPr>
                <w:rFonts w:asciiTheme="minorHAnsi" w:hAnsiTheme="minorHAnsi" w:cstheme="minorHAnsi"/>
                <w:color w:val="3B3838" w:themeColor="background2" w:themeShade="40"/>
                <w:spacing w:val="-4"/>
                <w:sz w:val="17"/>
                <w:szCs w:val="17"/>
                <w:lang w:eastAsia="ar-SA"/>
              </w:rPr>
              <w:t>identify clients with severe or complex mental health</w:t>
            </w:r>
            <w:r w:rsidRPr="00B61074">
              <w:rPr>
                <w:rFonts w:asciiTheme="minorHAnsi" w:hAnsiTheme="minorHAnsi" w:cstheme="minorHAnsi"/>
                <w:bCs/>
                <w:iCs/>
                <w:color w:val="3B3838" w:themeColor="background2" w:themeShade="40"/>
                <w:sz w:val="17"/>
                <w:szCs w:val="17"/>
                <w:lang w:eastAsia="ar-SA"/>
              </w:rPr>
              <w:t xml:space="preserve"> problems and support the referral process</w:t>
            </w:r>
          </w:p>
          <w:p w14:paraId="6B07AF9A" w14:textId="77777777" w:rsidR="00B61074" w:rsidRPr="00B61074" w:rsidRDefault="00B61074" w:rsidP="00B61074">
            <w:pPr>
              <w:numPr>
                <w:ilvl w:val="0"/>
                <w:numId w:val="18"/>
              </w:numPr>
              <w:suppressAutoHyphens/>
              <w:spacing w:after="40"/>
              <w:ind w:left="567" w:hanging="198"/>
              <w:rPr>
                <w:rFonts w:asciiTheme="minorHAnsi" w:hAnsiTheme="minorHAnsi" w:cstheme="minorHAnsi"/>
                <w:bCs/>
                <w:iCs/>
                <w:color w:val="3B3838" w:themeColor="background2" w:themeShade="40"/>
                <w:sz w:val="17"/>
                <w:szCs w:val="17"/>
                <w:lang w:eastAsia="ar-SA"/>
              </w:rPr>
            </w:pPr>
            <w:r w:rsidRPr="00B61074">
              <w:rPr>
                <w:rFonts w:asciiTheme="minorHAnsi" w:hAnsiTheme="minorHAnsi" w:cstheme="minorHAnsi"/>
                <w:bCs/>
                <w:iCs/>
                <w:color w:val="3B3838" w:themeColor="background2" w:themeShade="40"/>
                <w:sz w:val="17"/>
                <w:szCs w:val="17"/>
                <w:lang w:eastAsia="ar-SA"/>
              </w:rPr>
              <w:t>monitor personal well-being, competence and efficacy</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0E8A594" w14:textId="77777777" w:rsidR="00B61074" w:rsidRPr="00B61074" w:rsidRDefault="00B61074" w:rsidP="00B61074">
            <w:pPr>
              <w:keepLines/>
              <w:numPr>
                <w:ilvl w:val="0"/>
                <w:numId w:val="12"/>
              </w:numPr>
              <w:spacing w:before="120" w:after="60"/>
              <w:ind w:left="113" w:hanging="113"/>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Critically reflect on your use of group or individual supervision in relation to the areas described in this criterion.</w:t>
            </w:r>
          </w:p>
          <w:p w14:paraId="1824D158" w14:textId="77777777" w:rsidR="00B61074" w:rsidRPr="00B61074" w:rsidRDefault="00B61074" w:rsidP="00B61074">
            <w:pPr>
              <w:numPr>
                <w:ilvl w:val="0"/>
                <w:numId w:val="12"/>
              </w:numPr>
              <w:spacing w:before="40" w:after="40"/>
              <w:ind w:left="113" w:hanging="113"/>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Evaluate your use of supervision to support your assessment and treatment plans.</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77FE7BF"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Discuss assessment and treatment plans in group supervision and case presentation sessions.</w:t>
            </w:r>
          </w:p>
          <w:p w14:paraId="60EA6EDD"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Explore ways of improving use of supervision.</w:t>
            </w:r>
          </w:p>
          <w:p w14:paraId="1CAC0461"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Use group supervision sessions to help learners to identify and implement strategies to improve their own CBT practice.</w:t>
            </w:r>
          </w:p>
          <w:p w14:paraId="0E30CCE4"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 xml:space="preserve">Discuss the integration of CBT work into existing skills and knowledge base. </w:t>
            </w:r>
          </w:p>
          <w:p w14:paraId="0130FD88"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Assess via (for example) supervisor report, case presentation.</w:t>
            </w:r>
          </w:p>
        </w:tc>
      </w:tr>
      <w:tr w:rsidR="00B61074" w:rsidRPr="00B61074" w14:paraId="46F58B07" w14:textId="77777777" w:rsidTr="009D7AD0">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A1A736B" w14:textId="77777777" w:rsidR="00B61074" w:rsidRPr="00B61074" w:rsidRDefault="00B61074" w:rsidP="00B61074">
            <w:pPr>
              <w:tabs>
                <w:tab w:val="left" w:pos="390"/>
              </w:tabs>
              <w:spacing w:before="120" w:after="40"/>
              <w:ind w:left="397" w:hanging="397"/>
              <w:outlineLvl w:val="3"/>
              <w:rPr>
                <w:rFonts w:asciiTheme="minorHAnsi" w:hAnsiTheme="minorHAnsi" w:cstheme="minorHAnsi"/>
                <w:bCs/>
                <w:iCs/>
                <w:color w:val="3B3838" w:themeColor="background2" w:themeShade="40"/>
                <w:sz w:val="17"/>
                <w:szCs w:val="17"/>
                <w:lang w:eastAsia="ar-SA"/>
              </w:rPr>
            </w:pPr>
            <w:r w:rsidRPr="00B61074">
              <w:rPr>
                <w:rFonts w:asciiTheme="minorHAnsi" w:hAnsiTheme="minorHAnsi" w:cstheme="minorHAnsi"/>
                <w:bCs/>
                <w:iCs/>
                <w:color w:val="3B3838" w:themeColor="background2" w:themeShade="40"/>
                <w:sz w:val="17"/>
                <w:szCs w:val="17"/>
                <w:lang w:eastAsia="ar-SA"/>
              </w:rPr>
              <w:t>7.2   Implement a clinical audit tool</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3CA934F" w14:textId="77777777" w:rsidR="00B61074" w:rsidRPr="00B61074" w:rsidRDefault="00B61074" w:rsidP="00B61074">
            <w:pPr>
              <w:keepLines/>
              <w:numPr>
                <w:ilvl w:val="0"/>
                <w:numId w:val="12"/>
              </w:numPr>
              <w:spacing w:before="120" w:after="60"/>
              <w:ind w:left="113" w:hanging="113"/>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Evaluate your use of an appropriate audit tool for reviewing the progress of CBT work.</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D820375" w14:textId="77777777" w:rsidR="00B61074" w:rsidRPr="00B61074" w:rsidRDefault="00B61074" w:rsidP="001F03B8">
            <w:pPr>
              <w:keepLines/>
              <w:numPr>
                <w:ilvl w:val="0"/>
                <w:numId w:val="113"/>
              </w:numPr>
              <w:spacing w:before="120" w:after="60"/>
              <w:ind w:left="227" w:hanging="227"/>
              <w:rPr>
                <w:rFonts w:asciiTheme="minorHAnsi" w:hAnsiTheme="minorHAnsi" w:cstheme="minorHAnsi"/>
                <w:bCs/>
                <w:iCs/>
                <w:color w:val="3B3838" w:themeColor="background2" w:themeShade="40"/>
                <w:sz w:val="17"/>
                <w:szCs w:val="17"/>
              </w:rPr>
            </w:pPr>
            <w:r w:rsidRPr="00B61074">
              <w:rPr>
                <w:rFonts w:asciiTheme="minorHAnsi" w:hAnsiTheme="minorHAnsi" w:cstheme="minorHAnsi"/>
                <w:color w:val="3B3838" w:themeColor="background2" w:themeShade="40"/>
                <w:sz w:val="17"/>
                <w:szCs w:val="17"/>
              </w:rPr>
              <w:t xml:space="preserve">Discuss the nature and use of tools for evaluating client outcomes –e.g. Clinical Outcomes for Routine Evaluation. </w:t>
            </w:r>
            <w:hyperlink r:id="rId63" w:history="1">
              <w:r w:rsidRPr="00B61074">
                <w:rPr>
                  <w:rFonts w:asciiTheme="minorHAnsi" w:hAnsiTheme="minorHAnsi" w:cstheme="minorHAnsi"/>
                  <w:color w:val="3B3838" w:themeColor="background2" w:themeShade="40"/>
                  <w:sz w:val="17"/>
                  <w:szCs w:val="17"/>
                  <w:u w:val="single"/>
                </w:rPr>
                <w:t>www.coreims.co.uk</w:t>
              </w:r>
            </w:hyperlink>
            <w:r w:rsidRPr="00B61074">
              <w:rPr>
                <w:rFonts w:asciiTheme="minorHAnsi" w:hAnsiTheme="minorHAnsi" w:cstheme="minorHAnsi"/>
                <w:color w:val="3B3838" w:themeColor="background2" w:themeShade="40"/>
                <w:sz w:val="17"/>
                <w:szCs w:val="17"/>
              </w:rPr>
              <w:t>.</w:t>
            </w:r>
          </w:p>
          <w:p w14:paraId="6FCB7D76"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Discuss pros and cons of different approaches to audit.</w:t>
            </w:r>
          </w:p>
          <w:p w14:paraId="6C990F86"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Assess via (for example) client records, case studies/presentations, assignment.</w:t>
            </w:r>
          </w:p>
        </w:tc>
      </w:tr>
      <w:tr w:rsidR="00B61074" w:rsidRPr="00B61074" w14:paraId="1EFB49FE" w14:textId="77777777" w:rsidTr="009D7AD0">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4E3756A" w14:textId="77777777" w:rsidR="00B61074" w:rsidRPr="00B61074" w:rsidRDefault="00B61074" w:rsidP="00B61074">
            <w:pPr>
              <w:tabs>
                <w:tab w:val="left" w:pos="390"/>
              </w:tabs>
              <w:spacing w:before="120" w:after="40"/>
              <w:ind w:left="397" w:hanging="397"/>
              <w:outlineLvl w:val="3"/>
              <w:rPr>
                <w:rFonts w:asciiTheme="minorHAnsi" w:hAnsiTheme="minorHAnsi" w:cstheme="minorHAnsi"/>
                <w:bCs/>
                <w:iCs/>
                <w:color w:val="3B3838" w:themeColor="background2" w:themeShade="40"/>
                <w:sz w:val="17"/>
                <w:szCs w:val="17"/>
                <w:lang w:eastAsia="ar-SA"/>
              </w:rPr>
            </w:pPr>
            <w:r w:rsidRPr="00B61074">
              <w:rPr>
                <w:rFonts w:asciiTheme="minorHAnsi" w:hAnsiTheme="minorHAnsi" w:cstheme="minorHAnsi"/>
                <w:bCs/>
                <w:iCs/>
                <w:color w:val="3B3838" w:themeColor="background2" w:themeShade="40"/>
                <w:sz w:val="17"/>
                <w:szCs w:val="17"/>
                <w:lang w:eastAsia="ar-SA"/>
              </w:rPr>
              <w:t>7.3    Research and plan own programme for Continuing Professional Development (CPD)</w:t>
            </w:r>
          </w:p>
        </w:tc>
        <w:tc>
          <w:tcPr>
            <w:tcW w:w="34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51C5699"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 xml:space="preserve">Reflect on the role/importance of CPD in professional development. </w:t>
            </w:r>
          </w:p>
          <w:p w14:paraId="1B33056C"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Identify own development needs with reference to specific experience as a CBT counsellor.</w:t>
            </w:r>
          </w:p>
          <w:p w14:paraId="0F63D1E9" w14:textId="77777777" w:rsidR="00B61074" w:rsidRPr="00B61074" w:rsidRDefault="00B61074" w:rsidP="009D7AD0">
            <w:pPr>
              <w:numPr>
                <w:ilvl w:val="0"/>
                <w:numId w:val="46"/>
              </w:numPr>
              <w:tabs>
                <w:tab w:val="num" w:pos="0"/>
              </w:tabs>
              <w:suppressAutoHyphens/>
              <w:snapToGrid w:val="0"/>
              <w:spacing w:before="6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Develop a plan for meeting your CPD needs.</w:t>
            </w:r>
          </w:p>
        </w:tc>
        <w:tc>
          <w:tcPr>
            <w:tcW w:w="445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3788AAD"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Discuss role of CPD as part of maintaining professional standards.</w:t>
            </w:r>
          </w:p>
          <w:p w14:paraId="426CB6B6" w14:textId="77777777" w:rsidR="00B61074" w:rsidRPr="00B61074" w:rsidRDefault="00B61074" w:rsidP="001F03B8">
            <w:pPr>
              <w:keepLines/>
              <w:numPr>
                <w:ilvl w:val="0"/>
                <w:numId w:val="113"/>
              </w:numPr>
              <w:spacing w:before="120" w:after="60"/>
              <w:ind w:left="227" w:hanging="227"/>
              <w:rPr>
                <w:rFonts w:asciiTheme="minorHAnsi" w:hAnsiTheme="minorHAnsi" w:cstheme="minorHAnsi"/>
                <w:color w:val="3B3838" w:themeColor="background2" w:themeShade="40"/>
                <w:sz w:val="17"/>
                <w:szCs w:val="17"/>
              </w:rPr>
            </w:pPr>
            <w:r w:rsidRPr="00B61074">
              <w:rPr>
                <w:rFonts w:asciiTheme="minorHAnsi" w:hAnsiTheme="minorHAnsi" w:cstheme="minorHAnsi"/>
                <w:color w:val="3B3838" w:themeColor="background2" w:themeShade="40"/>
                <w:sz w:val="17"/>
                <w:szCs w:val="17"/>
              </w:rPr>
              <w:t>Link with regulatory and accreditation requirements.</w:t>
            </w:r>
          </w:p>
          <w:p w14:paraId="5FAA2FDE" w14:textId="77777777" w:rsidR="00B61074" w:rsidRPr="00B61074" w:rsidRDefault="00B61074" w:rsidP="001F03B8">
            <w:pPr>
              <w:keepLines/>
              <w:numPr>
                <w:ilvl w:val="0"/>
                <w:numId w:val="113"/>
              </w:numPr>
              <w:spacing w:before="120" w:after="60"/>
              <w:ind w:left="227" w:hanging="227"/>
              <w:rPr>
                <w:rFonts w:asciiTheme="minorHAnsi" w:hAnsiTheme="minorHAnsi" w:cstheme="minorHAnsi"/>
                <w:bCs/>
                <w:iCs/>
                <w:color w:val="3B3838" w:themeColor="background2" w:themeShade="40"/>
                <w:sz w:val="17"/>
                <w:szCs w:val="17"/>
              </w:rPr>
            </w:pPr>
            <w:r w:rsidRPr="00B61074">
              <w:rPr>
                <w:rFonts w:asciiTheme="minorHAnsi" w:hAnsiTheme="minorHAnsi" w:cstheme="minorHAnsi"/>
                <w:color w:val="3B3838" w:themeColor="background2" w:themeShade="40"/>
                <w:sz w:val="17"/>
                <w:szCs w:val="17"/>
              </w:rPr>
              <w:t>Assess via (for example) learning review, reviewing individual CPD plans.</w:t>
            </w:r>
          </w:p>
        </w:tc>
      </w:tr>
    </w:tbl>
    <w:p w14:paraId="0CDBBA2F" w14:textId="77777777" w:rsidR="00055080" w:rsidRDefault="00055080"/>
    <w:p w14:paraId="5B74BC1C" w14:textId="77777777" w:rsidR="00823D96" w:rsidRDefault="00823D96" w:rsidP="00823D96"/>
    <w:p w14:paraId="51DFB1EC" w14:textId="025CFA82" w:rsidR="006E0A20" w:rsidRPr="00D81DBD" w:rsidRDefault="006E0A20" w:rsidP="00705065">
      <w:pPr>
        <w:rPr>
          <w:rFonts w:asciiTheme="minorHAnsi" w:hAnsiTheme="minorHAnsi" w:cstheme="minorHAnsi"/>
          <w:color w:val="3B3838" w:themeColor="background2" w:themeShade="40"/>
        </w:rPr>
      </w:pPr>
    </w:p>
    <w:p w14:paraId="210E8DDA" w14:textId="290F2BF5" w:rsidR="006E0A20" w:rsidRPr="00D81DBD" w:rsidRDefault="006E0A20" w:rsidP="00705065">
      <w:pPr>
        <w:rPr>
          <w:rFonts w:asciiTheme="minorHAnsi" w:hAnsiTheme="minorHAnsi" w:cstheme="minorHAnsi"/>
          <w:color w:val="3B3838" w:themeColor="background2" w:themeShade="40"/>
        </w:rPr>
      </w:pPr>
    </w:p>
    <w:p w14:paraId="1FBEC942" w14:textId="7D208ECC" w:rsidR="006E0A20" w:rsidRDefault="006E0A20" w:rsidP="00705065">
      <w:pPr>
        <w:rPr>
          <w:rFonts w:asciiTheme="minorHAnsi" w:hAnsiTheme="minorHAnsi" w:cstheme="minorHAnsi"/>
          <w:color w:val="3B3838" w:themeColor="background2" w:themeShade="40"/>
        </w:rPr>
      </w:pPr>
    </w:p>
    <w:p w14:paraId="13887372" w14:textId="26145E1E" w:rsidR="00B3431D" w:rsidRDefault="00B3431D" w:rsidP="00705065">
      <w:pPr>
        <w:rPr>
          <w:rFonts w:asciiTheme="minorHAnsi" w:hAnsiTheme="minorHAnsi" w:cstheme="minorHAnsi"/>
          <w:color w:val="3B3838" w:themeColor="background2" w:themeShade="40"/>
        </w:rPr>
      </w:pPr>
    </w:p>
    <w:p w14:paraId="1BA863E2" w14:textId="1F461173" w:rsidR="00B3431D" w:rsidRDefault="00B3431D" w:rsidP="00705065">
      <w:pPr>
        <w:rPr>
          <w:rFonts w:asciiTheme="minorHAnsi" w:hAnsiTheme="minorHAnsi" w:cstheme="minorHAnsi"/>
          <w:color w:val="3B3838" w:themeColor="background2" w:themeShade="40"/>
        </w:rPr>
      </w:pPr>
    </w:p>
    <w:p w14:paraId="4B1F7915" w14:textId="38D4B0C9" w:rsidR="00B3431D" w:rsidRDefault="00B3431D" w:rsidP="00705065">
      <w:pPr>
        <w:rPr>
          <w:rFonts w:asciiTheme="minorHAnsi" w:hAnsiTheme="minorHAnsi" w:cstheme="minorHAnsi"/>
          <w:color w:val="3B3838" w:themeColor="background2" w:themeShade="40"/>
        </w:rPr>
      </w:pPr>
    </w:p>
    <w:p w14:paraId="4F324CFF" w14:textId="52F69B68" w:rsidR="00B3431D" w:rsidRDefault="00B3431D" w:rsidP="00705065">
      <w:pPr>
        <w:rPr>
          <w:rFonts w:asciiTheme="minorHAnsi" w:hAnsiTheme="minorHAnsi" w:cstheme="minorHAnsi"/>
          <w:color w:val="3B3838" w:themeColor="background2" w:themeShade="40"/>
        </w:rPr>
      </w:pPr>
    </w:p>
    <w:p w14:paraId="183218A3" w14:textId="42385A50" w:rsidR="00B3431D" w:rsidRDefault="00B3431D" w:rsidP="00705065">
      <w:pPr>
        <w:rPr>
          <w:rFonts w:asciiTheme="minorHAnsi" w:hAnsiTheme="minorHAnsi" w:cstheme="minorHAnsi"/>
          <w:color w:val="3B3838" w:themeColor="background2" w:themeShade="40"/>
        </w:rPr>
      </w:pPr>
    </w:p>
    <w:p w14:paraId="60E90802" w14:textId="66E52D0F" w:rsidR="00B3431D" w:rsidRDefault="00B3431D" w:rsidP="00705065">
      <w:pPr>
        <w:rPr>
          <w:rFonts w:asciiTheme="minorHAnsi" w:hAnsiTheme="minorHAnsi" w:cstheme="minorHAnsi"/>
          <w:color w:val="3B3838" w:themeColor="background2" w:themeShade="40"/>
        </w:rPr>
      </w:pPr>
    </w:p>
    <w:p w14:paraId="00FE8DB7" w14:textId="5BEB1192" w:rsidR="00B3431D" w:rsidRDefault="00B3431D" w:rsidP="00705065">
      <w:pPr>
        <w:rPr>
          <w:rFonts w:asciiTheme="minorHAnsi" w:hAnsiTheme="minorHAnsi" w:cstheme="minorHAnsi"/>
          <w:color w:val="3B3838" w:themeColor="background2" w:themeShade="40"/>
        </w:rPr>
      </w:pPr>
    </w:p>
    <w:p w14:paraId="57DE4EF5" w14:textId="24710D2A" w:rsidR="00B3431D" w:rsidRDefault="00B3431D" w:rsidP="00705065">
      <w:pPr>
        <w:rPr>
          <w:rFonts w:asciiTheme="minorHAnsi" w:hAnsiTheme="minorHAnsi" w:cstheme="minorHAnsi"/>
          <w:color w:val="3B3838" w:themeColor="background2" w:themeShade="40"/>
        </w:rPr>
      </w:pPr>
    </w:p>
    <w:p w14:paraId="29F71861" w14:textId="076F0C8C" w:rsidR="00B3431D" w:rsidRDefault="00B3431D" w:rsidP="00705065">
      <w:pPr>
        <w:rPr>
          <w:rFonts w:asciiTheme="minorHAnsi" w:hAnsiTheme="minorHAnsi" w:cstheme="minorHAnsi"/>
          <w:color w:val="3B3838" w:themeColor="background2" w:themeShade="40"/>
        </w:rPr>
      </w:pPr>
    </w:p>
    <w:p w14:paraId="4A40F907" w14:textId="6DE7ECEC" w:rsidR="00B3431D" w:rsidRDefault="00B3431D" w:rsidP="00705065">
      <w:pPr>
        <w:rPr>
          <w:rFonts w:asciiTheme="minorHAnsi" w:hAnsiTheme="minorHAnsi" w:cstheme="minorHAnsi"/>
          <w:color w:val="3B3838" w:themeColor="background2" w:themeShade="40"/>
        </w:rPr>
      </w:pPr>
    </w:p>
    <w:p w14:paraId="0A279BA8" w14:textId="1E595885" w:rsidR="00B3431D" w:rsidRDefault="00B3431D" w:rsidP="00705065">
      <w:pPr>
        <w:rPr>
          <w:rFonts w:asciiTheme="minorHAnsi" w:hAnsiTheme="minorHAnsi" w:cstheme="minorHAnsi"/>
          <w:color w:val="3B3838" w:themeColor="background2" w:themeShade="40"/>
        </w:rPr>
      </w:pPr>
    </w:p>
    <w:p w14:paraId="753402AB" w14:textId="126CD1E0" w:rsidR="00B3431D" w:rsidRDefault="00B3431D" w:rsidP="00705065">
      <w:pPr>
        <w:rPr>
          <w:rFonts w:asciiTheme="minorHAnsi" w:hAnsiTheme="minorHAnsi" w:cstheme="minorHAnsi"/>
          <w:color w:val="3B3838" w:themeColor="background2" w:themeShade="40"/>
        </w:rPr>
      </w:pPr>
    </w:p>
    <w:p w14:paraId="2214AD09" w14:textId="77777777" w:rsidR="007E4821" w:rsidRDefault="007E4821" w:rsidP="00705065">
      <w:pPr>
        <w:rPr>
          <w:rFonts w:asciiTheme="minorHAnsi" w:hAnsiTheme="minorHAnsi" w:cstheme="minorHAnsi"/>
          <w:color w:val="3B3838" w:themeColor="background2" w:themeShade="40"/>
        </w:rPr>
      </w:pPr>
    </w:p>
    <w:p w14:paraId="0714323D" w14:textId="14FD2D32" w:rsidR="00B3431D" w:rsidRDefault="00B3431D" w:rsidP="00705065">
      <w:pPr>
        <w:rPr>
          <w:rFonts w:asciiTheme="minorHAnsi" w:hAnsiTheme="minorHAnsi" w:cstheme="minorHAnsi"/>
          <w:color w:val="3B3838" w:themeColor="background2" w:themeShade="40"/>
        </w:rPr>
      </w:pPr>
    </w:p>
    <w:p w14:paraId="0D1687D9" w14:textId="2DB7CE87" w:rsidR="00B3431D" w:rsidRDefault="00B3431D" w:rsidP="00705065">
      <w:pPr>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w:lastRenderedPageBreak/>
        <mc:AlternateContent>
          <mc:Choice Requires="wps">
            <w:drawing>
              <wp:inline distT="0" distB="0" distL="0" distR="0" wp14:anchorId="4963629C" wp14:editId="6A011D06">
                <wp:extent cx="6496050" cy="485775"/>
                <wp:effectExtent l="0" t="0" r="0" b="9525"/>
                <wp:docPr id="36" name="Text Box 36"/>
                <wp:cNvGraphicFramePr/>
                <a:graphic xmlns:a="http://schemas.openxmlformats.org/drawingml/2006/main">
                  <a:graphicData uri="http://schemas.microsoft.com/office/word/2010/wordprocessingShape">
                    <wps:wsp>
                      <wps:cNvSpPr txBox="1"/>
                      <wps:spPr>
                        <a:xfrm>
                          <a:off x="0" y="0"/>
                          <a:ext cx="6496050" cy="485775"/>
                        </a:xfrm>
                        <a:prstGeom prst="rect">
                          <a:avLst/>
                        </a:prstGeom>
                        <a:solidFill>
                          <a:srgbClr val="EA5850"/>
                        </a:solidFill>
                        <a:ln w="6350">
                          <a:noFill/>
                        </a:ln>
                      </wps:spPr>
                      <wps:txbx>
                        <w:txbxContent>
                          <w:p w14:paraId="4B1728D7" w14:textId="1652A570" w:rsidR="00B17678" w:rsidRPr="00235D23" w:rsidRDefault="00B17678" w:rsidP="00D510C2">
                            <w:pPr>
                              <w:keepNext/>
                              <w:spacing w:before="100" w:after="100"/>
                              <w:ind w:left="-142"/>
                              <w:jc w:val="center"/>
                              <w:rPr>
                                <w:rFonts w:asciiTheme="minorHAnsi" w:hAnsiTheme="minorHAnsi" w:cstheme="minorHAnsi"/>
                                <w:color w:val="FFFFFF" w:themeColor="background1"/>
                                <w:sz w:val="44"/>
                                <w:szCs w:val="44"/>
                              </w:rPr>
                            </w:pPr>
                            <w:r w:rsidRPr="004533F5">
                              <w:rPr>
                                <w:rStyle w:val="TableTitle"/>
                                <w:rFonts w:asciiTheme="minorHAnsi" w:hAnsiTheme="minorHAnsi"/>
                                <w:color w:val="FFFFFF" w:themeColor="background1"/>
                                <w:sz w:val="44"/>
                                <w:szCs w:val="44"/>
                              </w:rPr>
                              <w:t xml:space="preserve">Appendix </w:t>
                            </w:r>
                            <w:r>
                              <w:rPr>
                                <w:rStyle w:val="TableTitle"/>
                                <w:rFonts w:asciiTheme="minorHAnsi" w:hAnsiTheme="minorHAnsi"/>
                                <w:color w:val="FFFFFF" w:themeColor="background1"/>
                                <w:sz w:val="44"/>
                                <w:szCs w:val="44"/>
                              </w:rPr>
                              <w:t>2</w:t>
                            </w:r>
                            <w:r w:rsidRPr="004533F5">
                              <w:rPr>
                                <w:rStyle w:val="TableTitle"/>
                                <w:rFonts w:asciiTheme="minorHAnsi" w:hAnsiTheme="minorHAnsi"/>
                                <w:color w:val="FFFFFF" w:themeColor="background1"/>
                                <w:sz w:val="44"/>
                                <w:szCs w:val="44"/>
                              </w:rPr>
                              <w:t xml:space="preserve">: </w:t>
                            </w:r>
                            <w:bookmarkStart w:id="63" w:name="Appendix_2"/>
                            <w:bookmarkEnd w:id="63"/>
                            <w:r w:rsidRPr="004533F5">
                              <w:rPr>
                                <w:rStyle w:val="TableTitle"/>
                                <w:rFonts w:asciiTheme="minorHAnsi" w:hAnsiTheme="minorHAnsi"/>
                                <w:color w:val="FFFFFF" w:themeColor="background1"/>
                                <w:sz w:val="44"/>
                                <w:szCs w:val="44"/>
                              </w:rPr>
                              <w:t xml:space="preserve"> </w:t>
                            </w:r>
                            <w:r>
                              <w:rPr>
                                <w:rStyle w:val="TableTitle"/>
                                <w:rFonts w:asciiTheme="minorHAnsi" w:hAnsiTheme="minorHAnsi"/>
                                <w:color w:val="FFFFFF" w:themeColor="background1"/>
                                <w:sz w:val="44"/>
                                <w:szCs w:val="44"/>
                              </w:rPr>
                              <w:t>Example Completion Statement for CBT-L5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963629C" id="Text Box 36" o:spid="_x0000_s1047" type="#_x0000_t202" style="width:511.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" fillcolor="#ea5850" stroked="f" strokeweight=".5pt">
                <v:textbox>
                  <w:txbxContent>
                    <w:p w14:paraId="4B1728D7" w14:textId="1652A570" w:rsidR="00B17678" w:rsidRPr="00235D23" w:rsidRDefault="00B17678" w:rsidP="00D510C2">
                      <w:pPr>
                        <w:keepNext/>
                        <w:spacing w:before="100" w:after="100"/>
                        <w:ind w:left="-142"/>
                        <w:jc w:val="center"/>
                        <w:rPr>
                          <w:rFonts w:asciiTheme="minorHAnsi" w:hAnsiTheme="minorHAnsi" w:cstheme="minorHAnsi"/>
                          <w:color w:val="FFFFFF" w:themeColor="background1"/>
                          <w:sz w:val="44"/>
                          <w:szCs w:val="44"/>
                        </w:rPr>
                      </w:pPr>
                      <w:r w:rsidRPr="004533F5">
                        <w:rPr>
                          <w:rStyle w:val="TableTitle"/>
                          <w:rFonts w:asciiTheme="minorHAnsi" w:hAnsiTheme="minorHAnsi"/>
                          <w:color w:val="FFFFFF" w:themeColor="background1"/>
                          <w:sz w:val="44"/>
                          <w:szCs w:val="44"/>
                        </w:rPr>
                        <w:t xml:space="preserve">Appendix </w:t>
                      </w:r>
                      <w:r>
                        <w:rPr>
                          <w:rStyle w:val="TableTitle"/>
                          <w:rFonts w:asciiTheme="minorHAnsi" w:hAnsiTheme="minorHAnsi"/>
                          <w:color w:val="FFFFFF" w:themeColor="background1"/>
                          <w:sz w:val="44"/>
                          <w:szCs w:val="44"/>
                        </w:rPr>
                        <w:t>2</w:t>
                      </w:r>
                      <w:r w:rsidRPr="004533F5">
                        <w:rPr>
                          <w:rStyle w:val="TableTitle"/>
                          <w:rFonts w:asciiTheme="minorHAnsi" w:hAnsiTheme="minorHAnsi"/>
                          <w:color w:val="FFFFFF" w:themeColor="background1"/>
                          <w:sz w:val="44"/>
                          <w:szCs w:val="44"/>
                        </w:rPr>
                        <w:t xml:space="preserve">: </w:t>
                      </w:r>
                      <w:bookmarkStart w:id="64" w:name="Appendix_2"/>
                      <w:bookmarkEnd w:id="64"/>
                      <w:r w:rsidRPr="004533F5">
                        <w:rPr>
                          <w:rStyle w:val="TableTitle"/>
                          <w:rFonts w:asciiTheme="minorHAnsi" w:hAnsiTheme="minorHAnsi"/>
                          <w:color w:val="FFFFFF" w:themeColor="background1"/>
                          <w:sz w:val="44"/>
                          <w:szCs w:val="44"/>
                        </w:rPr>
                        <w:t xml:space="preserve"> </w:t>
                      </w:r>
                      <w:r>
                        <w:rPr>
                          <w:rStyle w:val="TableTitle"/>
                          <w:rFonts w:asciiTheme="minorHAnsi" w:hAnsiTheme="minorHAnsi"/>
                          <w:color w:val="FFFFFF" w:themeColor="background1"/>
                          <w:sz w:val="44"/>
                          <w:szCs w:val="44"/>
                        </w:rPr>
                        <w:t>Example Completion Statement for CBT-L5</w:t>
                      </w:r>
                    </w:p>
                  </w:txbxContent>
                </v:textbox>
                <w10:anchorlock/>
              </v:shape>
            </w:pict>
          </mc:Fallback>
        </mc:AlternateContent>
      </w:r>
    </w:p>
    <w:p w14:paraId="5045757C" w14:textId="0B88C19E" w:rsidR="00B3431D" w:rsidRDefault="00B3431D" w:rsidP="00705065">
      <w:pPr>
        <w:rPr>
          <w:rFonts w:asciiTheme="minorHAnsi" w:hAnsiTheme="minorHAnsi" w:cstheme="minorHAnsi"/>
          <w:color w:val="3B3838" w:themeColor="background2" w:themeShade="40"/>
        </w:rPr>
      </w:pPr>
    </w:p>
    <w:tbl>
      <w:tblPr>
        <w:tblW w:w="102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9"/>
        <w:gridCol w:w="5960"/>
        <w:gridCol w:w="1376"/>
        <w:gridCol w:w="1787"/>
      </w:tblGrid>
      <w:tr w:rsidR="00D510C2" w:rsidRPr="00E767E8" w14:paraId="086F73CF" w14:textId="77777777" w:rsidTr="00B17678">
        <w:trPr>
          <w:cantSplit/>
        </w:trPr>
        <w:tc>
          <w:tcPr>
            <w:tcW w:w="5000" w:type="pct"/>
            <w:gridSpan w:val="4"/>
            <w:shd w:val="clear" w:color="auto" w:fill="E6E6E6"/>
          </w:tcPr>
          <w:p w14:paraId="0B7092A4" w14:textId="77777777" w:rsidR="00D510C2" w:rsidRPr="007F5998" w:rsidRDefault="00D510C2" w:rsidP="00B17678">
            <w:pPr>
              <w:spacing w:before="40" w:after="40"/>
              <w:jc w:val="center"/>
              <w:rPr>
                <w:rFonts w:asciiTheme="minorHAnsi" w:hAnsiTheme="minorHAnsi" w:cstheme="minorHAnsi"/>
                <w:bCs/>
                <w:color w:val="3B3838" w:themeColor="background2" w:themeShade="40"/>
                <w:sz w:val="22"/>
                <w:szCs w:val="22"/>
              </w:rPr>
            </w:pPr>
            <w:bookmarkStart w:id="65" w:name="Completion_statement"/>
            <w:r w:rsidRPr="007F5998">
              <w:rPr>
                <w:rFonts w:asciiTheme="minorHAnsi" w:hAnsiTheme="minorHAnsi" w:cstheme="minorHAnsi"/>
                <w:bCs/>
                <w:color w:val="3B3838" w:themeColor="background2" w:themeShade="40"/>
                <w:sz w:val="22"/>
                <w:szCs w:val="22"/>
              </w:rPr>
              <w:t xml:space="preserve">Completion statement </w:t>
            </w:r>
            <w:bookmarkEnd w:id="65"/>
            <w:r w:rsidRPr="007F5998">
              <w:rPr>
                <w:rFonts w:asciiTheme="minorHAnsi" w:hAnsiTheme="minorHAnsi" w:cstheme="minorHAnsi"/>
                <w:bCs/>
                <w:color w:val="3B3838" w:themeColor="background2" w:themeShade="40"/>
                <w:sz w:val="22"/>
                <w:szCs w:val="22"/>
              </w:rPr>
              <w:t>for Candidate Learning Record</w:t>
            </w:r>
          </w:p>
          <w:p w14:paraId="78B665E1" w14:textId="77777777" w:rsidR="00D510C2" w:rsidRPr="007F5998" w:rsidRDefault="00D510C2" w:rsidP="00B17678">
            <w:pPr>
              <w:spacing w:before="40" w:after="40"/>
              <w:jc w:val="center"/>
              <w:rPr>
                <w:rFonts w:asciiTheme="minorHAnsi" w:hAnsiTheme="minorHAnsi" w:cstheme="minorHAnsi"/>
                <w:bCs/>
                <w:color w:val="3B3838" w:themeColor="background2" w:themeShade="40"/>
              </w:rPr>
            </w:pPr>
            <w:r w:rsidRPr="007F5998">
              <w:rPr>
                <w:rFonts w:asciiTheme="minorHAnsi" w:hAnsiTheme="minorHAnsi" w:cstheme="minorHAnsi"/>
                <w:bCs/>
                <w:color w:val="3B3838" w:themeColor="background2" w:themeShade="40"/>
                <w:sz w:val="22"/>
                <w:szCs w:val="22"/>
              </w:rPr>
              <w:t>Level 5 Diploma in Cognitive Behavioural Therapeutic Skills and Theory</w:t>
            </w:r>
          </w:p>
        </w:tc>
      </w:tr>
      <w:tr w:rsidR="00D510C2" w:rsidRPr="00E767E8" w14:paraId="044AFD8E" w14:textId="77777777" w:rsidTr="00B17678">
        <w:trPr>
          <w:cantSplit/>
        </w:trPr>
        <w:tc>
          <w:tcPr>
            <w:tcW w:w="559" w:type="pct"/>
            <w:shd w:val="clear" w:color="auto" w:fill="E6E6E6"/>
          </w:tcPr>
          <w:p w14:paraId="36BA8479" w14:textId="77777777" w:rsidR="00D510C2" w:rsidRPr="009429C7" w:rsidRDefault="00D510C2" w:rsidP="00B17678">
            <w:pPr>
              <w:pStyle w:val="BodyText"/>
              <w:spacing w:before="40" w:after="40"/>
              <w:rPr>
                <w:rFonts w:asciiTheme="minorHAnsi" w:hAnsiTheme="minorHAnsi" w:cstheme="minorHAnsi"/>
                <w:color w:val="3B3838" w:themeColor="background2" w:themeShade="40"/>
                <w:szCs w:val="22"/>
              </w:rPr>
            </w:pPr>
            <w:r w:rsidRPr="009429C7">
              <w:rPr>
                <w:rFonts w:asciiTheme="minorHAnsi" w:hAnsiTheme="minorHAnsi" w:cstheme="minorHAnsi"/>
                <w:color w:val="3B3838" w:themeColor="background2" w:themeShade="40"/>
                <w:szCs w:val="22"/>
              </w:rPr>
              <w:t>Learning outcome</w:t>
            </w:r>
          </w:p>
        </w:tc>
        <w:tc>
          <w:tcPr>
            <w:tcW w:w="2901" w:type="pct"/>
            <w:shd w:val="clear" w:color="auto" w:fill="E6E6E6"/>
          </w:tcPr>
          <w:p w14:paraId="2C78D93F" w14:textId="77777777" w:rsidR="00D510C2" w:rsidRPr="007F5998" w:rsidRDefault="00D510C2" w:rsidP="00B17678">
            <w:pPr>
              <w:pStyle w:val="BodyText"/>
              <w:spacing w:before="40" w:after="40"/>
              <w:rPr>
                <w:rFonts w:asciiTheme="minorHAnsi" w:hAnsiTheme="minorHAnsi" w:cstheme="minorHAnsi"/>
                <w:color w:val="3B3838" w:themeColor="background2" w:themeShade="40"/>
                <w:szCs w:val="22"/>
              </w:rPr>
            </w:pPr>
          </w:p>
        </w:tc>
        <w:tc>
          <w:tcPr>
            <w:tcW w:w="670" w:type="pct"/>
            <w:shd w:val="clear" w:color="auto" w:fill="E6E6E6"/>
          </w:tcPr>
          <w:p w14:paraId="3332FDB6" w14:textId="77777777" w:rsidR="00D510C2" w:rsidRPr="007F5998" w:rsidRDefault="00D510C2" w:rsidP="00B17678">
            <w:pPr>
              <w:spacing w:before="40" w:after="40"/>
              <w:rPr>
                <w:rFonts w:asciiTheme="minorHAnsi" w:hAnsiTheme="minorHAnsi" w:cstheme="minorHAnsi"/>
                <w:bCs/>
                <w:color w:val="3B3838" w:themeColor="background2" w:themeShade="40"/>
                <w:sz w:val="22"/>
                <w:szCs w:val="22"/>
                <w:lang w:val="fr-FR"/>
              </w:rPr>
            </w:pPr>
            <w:r w:rsidRPr="007F5998">
              <w:rPr>
                <w:rFonts w:asciiTheme="minorHAnsi" w:hAnsiTheme="minorHAnsi" w:cstheme="minorHAnsi"/>
                <w:bCs/>
                <w:color w:val="3B3838" w:themeColor="background2" w:themeShade="40"/>
                <w:spacing w:val="-8"/>
                <w:sz w:val="22"/>
                <w:szCs w:val="22"/>
              </w:rPr>
              <w:t>Contra-indications present Y/N</w:t>
            </w:r>
          </w:p>
        </w:tc>
        <w:tc>
          <w:tcPr>
            <w:tcW w:w="870" w:type="pct"/>
            <w:shd w:val="clear" w:color="auto" w:fill="E6E6E6"/>
          </w:tcPr>
          <w:p w14:paraId="463BEEF5" w14:textId="77777777" w:rsidR="00D510C2" w:rsidRPr="007F5998" w:rsidRDefault="00D510C2" w:rsidP="00B17678">
            <w:pPr>
              <w:spacing w:before="40" w:after="40"/>
              <w:rPr>
                <w:rFonts w:asciiTheme="minorHAnsi" w:hAnsiTheme="minorHAnsi" w:cstheme="minorHAnsi"/>
                <w:bCs/>
                <w:color w:val="3B3838" w:themeColor="background2" w:themeShade="40"/>
                <w:spacing w:val="-4"/>
                <w:sz w:val="22"/>
                <w:szCs w:val="22"/>
              </w:rPr>
            </w:pPr>
            <w:r w:rsidRPr="007F5998">
              <w:rPr>
                <w:rFonts w:asciiTheme="minorHAnsi" w:hAnsiTheme="minorHAnsi" w:cstheme="minorHAnsi"/>
                <w:bCs/>
                <w:color w:val="3B3838" w:themeColor="background2" w:themeShade="40"/>
                <w:spacing w:val="-4"/>
                <w:sz w:val="22"/>
                <w:szCs w:val="22"/>
              </w:rPr>
              <w:t>Tutor signature if learning outcome has been achieved</w:t>
            </w:r>
          </w:p>
        </w:tc>
      </w:tr>
      <w:tr w:rsidR="00D510C2" w:rsidRPr="00E767E8" w14:paraId="5D1F9994" w14:textId="77777777" w:rsidTr="00B17678">
        <w:trPr>
          <w:cantSplit/>
        </w:trPr>
        <w:tc>
          <w:tcPr>
            <w:tcW w:w="559" w:type="pct"/>
          </w:tcPr>
          <w:p w14:paraId="4BEDEE2D" w14:textId="77777777" w:rsidR="00D510C2" w:rsidRPr="00E767E8" w:rsidRDefault="00D510C2" w:rsidP="00B17678">
            <w:pPr>
              <w:pStyle w:val="BodyText"/>
              <w:spacing w:before="40" w:after="40"/>
              <w:jc w:val="center"/>
              <w:rPr>
                <w:rFonts w:asciiTheme="minorHAnsi" w:hAnsiTheme="minorHAnsi" w:cstheme="minorHAnsi"/>
                <w:bCs w:val="0"/>
                <w:color w:val="3B3838" w:themeColor="background2" w:themeShade="40"/>
                <w:szCs w:val="22"/>
              </w:rPr>
            </w:pPr>
            <w:r w:rsidRPr="00E767E8">
              <w:rPr>
                <w:rFonts w:asciiTheme="minorHAnsi" w:hAnsiTheme="minorHAnsi" w:cstheme="minorHAnsi"/>
                <w:bCs w:val="0"/>
                <w:color w:val="3B3838" w:themeColor="background2" w:themeShade="40"/>
                <w:szCs w:val="22"/>
              </w:rPr>
              <w:t>1</w:t>
            </w:r>
          </w:p>
        </w:tc>
        <w:tc>
          <w:tcPr>
            <w:tcW w:w="2901" w:type="pct"/>
          </w:tcPr>
          <w:p w14:paraId="01D71A08" w14:textId="77777777" w:rsidR="00D510C2" w:rsidRPr="00E767E8" w:rsidRDefault="00D510C2" w:rsidP="00B17678">
            <w:pPr>
              <w:pStyle w:val="TableGrid1"/>
              <w:suppressAutoHyphens w:val="0"/>
              <w:spacing w:before="40" w:after="4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Work safely, legally and ethically as a counsellor using the CBT approach</w:t>
            </w:r>
          </w:p>
        </w:tc>
        <w:tc>
          <w:tcPr>
            <w:tcW w:w="670" w:type="pct"/>
          </w:tcPr>
          <w:p w14:paraId="340E44AD" w14:textId="77777777" w:rsidR="00D510C2" w:rsidRPr="00E767E8" w:rsidRDefault="00D510C2" w:rsidP="00B17678">
            <w:pPr>
              <w:spacing w:before="40" w:after="40"/>
              <w:rPr>
                <w:rFonts w:asciiTheme="minorHAnsi" w:hAnsiTheme="minorHAnsi" w:cstheme="minorHAnsi"/>
                <w:color w:val="3B3838" w:themeColor="background2" w:themeShade="40"/>
              </w:rPr>
            </w:pPr>
          </w:p>
        </w:tc>
        <w:tc>
          <w:tcPr>
            <w:tcW w:w="870" w:type="pct"/>
          </w:tcPr>
          <w:p w14:paraId="226D7B4A" w14:textId="77777777" w:rsidR="00D510C2" w:rsidRPr="00E767E8" w:rsidRDefault="00D510C2" w:rsidP="00B17678">
            <w:pPr>
              <w:spacing w:before="40" w:after="40"/>
              <w:rPr>
                <w:rFonts w:asciiTheme="minorHAnsi" w:hAnsiTheme="minorHAnsi" w:cstheme="minorHAnsi"/>
                <w:color w:val="3B3838" w:themeColor="background2" w:themeShade="40"/>
              </w:rPr>
            </w:pPr>
          </w:p>
        </w:tc>
      </w:tr>
      <w:tr w:rsidR="00D510C2" w:rsidRPr="00E767E8" w14:paraId="702764A5" w14:textId="77777777" w:rsidTr="00B17678">
        <w:trPr>
          <w:cantSplit/>
        </w:trPr>
        <w:tc>
          <w:tcPr>
            <w:tcW w:w="559" w:type="pct"/>
          </w:tcPr>
          <w:p w14:paraId="2053987C" w14:textId="77777777" w:rsidR="00D510C2" w:rsidRPr="00E767E8" w:rsidRDefault="00D510C2" w:rsidP="00B17678">
            <w:pPr>
              <w:pStyle w:val="BodyText"/>
              <w:spacing w:before="40" w:after="40"/>
              <w:jc w:val="center"/>
              <w:rPr>
                <w:rFonts w:asciiTheme="minorHAnsi" w:hAnsiTheme="minorHAnsi" w:cstheme="minorHAnsi"/>
                <w:bCs w:val="0"/>
                <w:color w:val="3B3838" w:themeColor="background2" w:themeShade="40"/>
                <w:szCs w:val="22"/>
              </w:rPr>
            </w:pPr>
            <w:r w:rsidRPr="00E767E8">
              <w:rPr>
                <w:rFonts w:asciiTheme="minorHAnsi" w:hAnsiTheme="minorHAnsi" w:cstheme="minorHAnsi"/>
                <w:bCs w:val="0"/>
                <w:color w:val="3B3838" w:themeColor="background2" w:themeShade="40"/>
                <w:szCs w:val="22"/>
              </w:rPr>
              <w:t>2</w:t>
            </w:r>
          </w:p>
        </w:tc>
        <w:tc>
          <w:tcPr>
            <w:tcW w:w="2901" w:type="pct"/>
          </w:tcPr>
          <w:p w14:paraId="420D9F18" w14:textId="77777777" w:rsidR="00D510C2" w:rsidRDefault="00D510C2" w:rsidP="00B17678">
            <w:pPr>
              <w:pStyle w:val="TableGrid1"/>
              <w:suppressAutoHyphens w:val="0"/>
              <w:spacing w:before="40" w:after="4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Use the CBT framework to structure the therapeutic relationship</w:t>
            </w:r>
          </w:p>
          <w:p w14:paraId="1F9D3197" w14:textId="77777777" w:rsidR="00D510C2" w:rsidRPr="00E767E8" w:rsidRDefault="00D510C2" w:rsidP="00B17678">
            <w:pPr>
              <w:pStyle w:val="TableGrid1"/>
              <w:suppressAutoHyphens w:val="0"/>
              <w:spacing w:before="40" w:after="40"/>
              <w:jc w:val="both"/>
              <w:rPr>
                <w:rFonts w:asciiTheme="minorHAnsi" w:hAnsiTheme="minorHAnsi" w:cstheme="minorHAnsi"/>
                <w:color w:val="3B3838" w:themeColor="background2" w:themeShade="40"/>
                <w:sz w:val="22"/>
                <w:szCs w:val="22"/>
              </w:rPr>
            </w:pPr>
          </w:p>
        </w:tc>
        <w:tc>
          <w:tcPr>
            <w:tcW w:w="670" w:type="pct"/>
          </w:tcPr>
          <w:p w14:paraId="6C842779" w14:textId="77777777" w:rsidR="00D510C2" w:rsidRPr="00E767E8" w:rsidRDefault="00D510C2" w:rsidP="00B17678">
            <w:pPr>
              <w:spacing w:before="40" w:after="40"/>
              <w:rPr>
                <w:rFonts w:asciiTheme="minorHAnsi" w:hAnsiTheme="minorHAnsi" w:cstheme="minorHAnsi"/>
                <w:color w:val="3B3838" w:themeColor="background2" w:themeShade="40"/>
              </w:rPr>
            </w:pPr>
          </w:p>
        </w:tc>
        <w:tc>
          <w:tcPr>
            <w:tcW w:w="870" w:type="pct"/>
          </w:tcPr>
          <w:p w14:paraId="24EB40F3" w14:textId="77777777" w:rsidR="00D510C2" w:rsidRPr="00E767E8" w:rsidRDefault="00D510C2" w:rsidP="00B17678">
            <w:pPr>
              <w:spacing w:before="40" w:after="40"/>
              <w:rPr>
                <w:rFonts w:asciiTheme="minorHAnsi" w:hAnsiTheme="minorHAnsi" w:cstheme="minorHAnsi"/>
                <w:color w:val="3B3838" w:themeColor="background2" w:themeShade="40"/>
              </w:rPr>
            </w:pPr>
          </w:p>
        </w:tc>
      </w:tr>
      <w:tr w:rsidR="00D510C2" w:rsidRPr="00E767E8" w14:paraId="65D3BD0A" w14:textId="77777777" w:rsidTr="00B17678">
        <w:trPr>
          <w:cantSplit/>
        </w:trPr>
        <w:tc>
          <w:tcPr>
            <w:tcW w:w="559" w:type="pct"/>
          </w:tcPr>
          <w:p w14:paraId="324CFAE3" w14:textId="77777777" w:rsidR="00D510C2" w:rsidRPr="00E767E8" w:rsidRDefault="00D510C2" w:rsidP="00B17678">
            <w:pPr>
              <w:pStyle w:val="BodyText"/>
              <w:spacing w:before="40" w:after="40"/>
              <w:jc w:val="center"/>
              <w:rPr>
                <w:rFonts w:asciiTheme="minorHAnsi" w:hAnsiTheme="minorHAnsi" w:cstheme="minorHAnsi"/>
                <w:bCs w:val="0"/>
                <w:color w:val="3B3838" w:themeColor="background2" w:themeShade="40"/>
                <w:szCs w:val="22"/>
              </w:rPr>
            </w:pPr>
            <w:r w:rsidRPr="00E767E8">
              <w:rPr>
                <w:rFonts w:asciiTheme="minorHAnsi" w:hAnsiTheme="minorHAnsi" w:cstheme="minorHAnsi"/>
                <w:bCs w:val="0"/>
                <w:color w:val="3B3838" w:themeColor="background2" w:themeShade="40"/>
                <w:szCs w:val="22"/>
              </w:rPr>
              <w:t>3</w:t>
            </w:r>
          </w:p>
        </w:tc>
        <w:tc>
          <w:tcPr>
            <w:tcW w:w="2901" w:type="pct"/>
          </w:tcPr>
          <w:p w14:paraId="4E41B480" w14:textId="77777777" w:rsidR="00D510C2" w:rsidRDefault="00D510C2" w:rsidP="00B17678">
            <w:pPr>
              <w:pStyle w:val="TableGrid1"/>
              <w:suppressAutoHyphens w:val="0"/>
              <w:spacing w:before="40" w:after="4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Integrate understanding of diversity in CBT work</w:t>
            </w:r>
          </w:p>
          <w:p w14:paraId="49B66AC4" w14:textId="77777777" w:rsidR="00D510C2" w:rsidRPr="00E767E8" w:rsidRDefault="00D510C2" w:rsidP="00B17678">
            <w:pPr>
              <w:pStyle w:val="TableGrid1"/>
              <w:suppressAutoHyphens w:val="0"/>
              <w:spacing w:before="40" w:after="40"/>
              <w:jc w:val="both"/>
              <w:rPr>
                <w:rFonts w:asciiTheme="minorHAnsi" w:hAnsiTheme="minorHAnsi" w:cstheme="minorHAnsi"/>
                <w:color w:val="3B3838" w:themeColor="background2" w:themeShade="40"/>
                <w:sz w:val="22"/>
                <w:szCs w:val="22"/>
              </w:rPr>
            </w:pPr>
          </w:p>
        </w:tc>
        <w:tc>
          <w:tcPr>
            <w:tcW w:w="670" w:type="pct"/>
          </w:tcPr>
          <w:p w14:paraId="762AB9FD" w14:textId="77777777" w:rsidR="00D510C2" w:rsidRPr="00E767E8" w:rsidRDefault="00D510C2" w:rsidP="00B17678">
            <w:pPr>
              <w:spacing w:before="40" w:after="40"/>
              <w:rPr>
                <w:rFonts w:asciiTheme="minorHAnsi" w:hAnsiTheme="minorHAnsi" w:cstheme="minorHAnsi"/>
                <w:color w:val="3B3838" w:themeColor="background2" w:themeShade="40"/>
              </w:rPr>
            </w:pPr>
          </w:p>
        </w:tc>
        <w:tc>
          <w:tcPr>
            <w:tcW w:w="870" w:type="pct"/>
          </w:tcPr>
          <w:p w14:paraId="602E287A" w14:textId="77777777" w:rsidR="00D510C2" w:rsidRPr="00E767E8" w:rsidRDefault="00D510C2" w:rsidP="00B17678">
            <w:pPr>
              <w:spacing w:before="40" w:after="40"/>
              <w:rPr>
                <w:rFonts w:asciiTheme="minorHAnsi" w:hAnsiTheme="minorHAnsi" w:cstheme="minorHAnsi"/>
                <w:color w:val="3B3838" w:themeColor="background2" w:themeShade="40"/>
              </w:rPr>
            </w:pPr>
          </w:p>
        </w:tc>
      </w:tr>
      <w:tr w:rsidR="00D510C2" w:rsidRPr="00E767E8" w14:paraId="68CE7562" w14:textId="77777777" w:rsidTr="00B17678">
        <w:trPr>
          <w:cantSplit/>
        </w:trPr>
        <w:tc>
          <w:tcPr>
            <w:tcW w:w="559" w:type="pct"/>
          </w:tcPr>
          <w:p w14:paraId="070817FB" w14:textId="77777777" w:rsidR="00D510C2" w:rsidRPr="00E767E8" w:rsidRDefault="00D510C2" w:rsidP="00B17678">
            <w:pPr>
              <w:pStyle w:val="BodyText"/>
              <w:spacing w:before="40" w:after="40"/>
              <w:jc w:val="center"/>
              <w:rPr>
                <w:rFonts w:asciiTheme="minorHAnsi" w:hAnsiTheme="minorHAnsi" w:cstheme="minorHAnsi"/>
                <w:bCs w:val="0"/>
                <w:color w:val="3B3838" w:themeColor="background2" w:themeShade="40"/>
                <w:szCs w:val="22"/>
              </w:rPr>
            </w:pPr>
            <w:r w:rsidRPr="00E767E8">
              <w:rPr>
                <w:rFonts w:asciiTheme="minorHAnsi" w:hAnsiTheme="minorHAnsi" w:cstheme="minorHAnsi"/>
                <w:bCs w:val="0"/>
                <w:color w:val="3B3838" w:themeColor="background2" w:themeShade="40"/>
                <w:szCs w:val="22"/>
              </w:rPr>
              <w:t>4</w:t>
            </w:r>
          </w:p>
        </w:tc>
        <w:tc>
          <w:tcPr>
            <w:tcW w:w="2901" w:type="pct"/>
          </w:tcPr>
          <w:p w14:paraId="5C8CA883" w14:textId="77777777" w:rsidR="00D510C2" w:rsidRPr="00E767E8" w:rsidRDefault="00D510C2" w:rsidP="00B17678">
            <w:pPr>
              <w:pStyle w:val="TableGrid1"/>
              <w:suppressAutoHyphens w:val="0"/>
              <w:spacing w:before="40" w:after="4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Use a coherent CBT approach to work with individual clients and their needs </w:t>
            </w:r>
          </w:p>
        </w:tc>
        <w:tc>
          <w:tcPr>
            <w:tcW w:w="670" w:type="pct"/>
          </w:tcPr>
          <w:p w14:paraId="1B298980" w14:textId="77777777" w:rsidR="00D510C2" w:rsidRPr="00E767E8" w:rsidRDefault="00D510C2" w:rsidP="00B17678">
            <w:pPr>
              <w:spacing w:before="40" w:after="40"/>
              <w:rPr>
                <w:rFonts w:asciiTheme="minorHAnsi" w:hAnsiTheme="minorHAnsi" w:cstheme="minorHAnsi"/>
                <w:color w:val="3B3838" w:themeColor="background2" w:themeShade="40"/>
              </w:rPr>
            </w:pPr>
          </w:p>
        </w:tc>
        <w:tc>
          <w:tcPr>
            <w:tcW w:w="870" w:type="pct"/>
          </w:tcPr>
          <w:p w14:paraId="238CBA29" w14:textId="77777777" w:rsidR="00D510C2" w:rsidRPr="00E767E8" w:rsidRDefault="00D510C2" w:rsidP="00B17678">
            <w:pPr>
              <w:spacing w:before="40" w:after="40"/>
              <w:rPr>
                <w:rFonts w:asciiTheme="minorHAnsi" w:hAnsiTheme="minorHAnsi" w:cstheme="minorHAnsi"/>
                <w:color w:val="3B3838" w:themeColor="background2" w:themeShade="40"/>
              </w:rPr>
            </w:pPr>
          </w:p>
        </w:tc>
      </w:tr>
      <w:tr w:rsidR="00D510C2" w:rsidRPr="00E767E8" w14:paraId="42ADF24E" w14:textId="77777777" w:rsidTr="00B17678">
        <w:trPr>
          <w:cantSplit/>
        </w:trPr>
        <w:tc>
          <w:tcPr>
            <w:tcW w:w="559" w:type="pct"/>
          </w:tcPr>
          <w:p w14:paraId="537A1D2C" w14:textId="77777777" w:rsidR="00D510C2" w:rsidRPr="00E767E8" w:rsidRDefault="00D510C2" w:rsidP="00B17678">
            <w:pPr>
              <w:pStyle w:val="BodyText"/>
              <w:spacing w:before="40" w:after="40"/>
              <w:jc w:val="center"/>
              <w:rPr>
                <w:rFonts w:asciiTheme="minorHAnsi" w:hAnsiTheme="minorHAnsi" w:cstheme="minorHAnsi"/>
                <w:bCs w:val="0"/>
                <w:color w:val="3B3838" w:themeColor="background2" w:themeShade="40"/>
                <w:szCs w:val="22"/>
              </w:rPr>
            </w:pPr>
            <w:r w:rsidRPr="00E767E8">
              <w:rPr>
                <w:rFonts w:asciiTheme="minorHAnsi" w:hAnsiTheme="minorHAnsi" w:cstheme="minorHAnsi"/>
                <w:bCs w:val="0"/>
                <w:color w:val="3B3838" w:themeColor="background2" w:themeShade="40"/>
                <w:szCs w:val="22"/>
              </w:rPr>
              <w:t>5</w:t>
            </w:r>
          </w:p>
        </w:tc>
        <w:tc>
          <w:tcPr>
            <w:tcW w:w="2901" w:type="pct"/>
          </w:tcPr>
          <w:p w14:paraId="0EBE0265" w14:textId="77777777" w:rsidR="00D510C2" w:rsidRDefault="00D510C2" w:rsidP="00B17678">
            <w:pPr>
              <w:pStyle w:val="TableGrid1"/>
              <w:suppressAutoHyphens w:val="0"/>
              <w:spacing w:before="40" w:after="4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Work with self</w:t>
            </w:r>
            <w:r>
              <w:rPr>
                <w:rFonts w:asciiTheme="minorHAnsi" w:hAnsiTheme="minorHAnsi" w:cstheme="minorHAnsi"/>
                <w:color w:val="3B3838" w:themeColor="background2" w:themeShade="40"/>
                <w:sz w:val="22"/>
                <w:szCs w:val="22"/>
              </w:rPr>
              <w:t>-</w:t>
            </w:r>
            <w:r w:rsidRPr="00E767E8">
              <w:rPr>
                <w:rFonts w:asciiTheme="minorHAnsi" w:hAnsiTheme="minorHAnsi" w:cstheme="minorHAnsi"/>
                <w:color w:val="3B3838" w:themeColor="background2" w:themeShade="40"/>
                <w:sz w:val="22"/>
                <w:szCs w:val="22"/>
              </w:rPr>
              <w:t>awareness as a counsellor using the CBT approach</w:t>
            </w:r>
          </w:p>
          <w:p w14:paraId="2A6E9544" w14:textId="77777777" w:rsidR="00D510C2" w:rsidRPr="00E767E8" w:rsidRDefault="00D510C2" w:rsidP="00B17678">
            <w:pPr>
              <w:pStyle w:val="TableGrid1"/>
              <w:suppressAutoHyphens w:val="0"/>
              <w:spacing w:before="40" w:after="4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 </w:t>
            </w:r>
          </w:p>
        </w:tc>
        <w:tc>
          <w:tcPr>
            <w:tcW w:w="670" w:type="pct"/>
          </w:tcPr>
          <w:p w14:paraId="6F610A7F" w14:textId="77777777" w:rsidR="00D510C2" w:rsidRPr="00E767E8" w:rsidRDefault="00D510C2" w:rsidP="00B17678">
            <w:pPr>
              <w:spacing w:before="40" w:after="40"/>
              <w:rPr>
                <w:rFonts w:asciiTheme="minorHAnsi" w:hAnsiTheme="minorHAnsi" w:cstheme="minorHAnsi"/>
                <w:color w:val="3B3838" w:themeColor="background2" w:themeShade="40"/>
              </w:rPr>
            </w:pPr>
          </w:p>
        </w:tc>
        <w:tc>
          <w:tcPr>
            <w:tcW w:w="870" w:type="pct"/>
          </w:tcPr>
          <w:p w14:paraId="78DC9E33" w14:textId="77777777" w:rsidR="00D510C2" w:rsidRPr="00E767E8" w:rsidRDefault="00D510C2" w:rsidP="00B17678">
            <w:pPr>
              <w:spacing w:before="40" w:after="40"/>
              <w:rPr>
                <w:rFonts w:asciiTheme="minorHAnsi" w:hAnsiTheme="minorHAnsi" w:cstheme="minorHAnsi"/>
                <w:color w:val="3B3838" w:themeColor="background2" w:themeShade="40"/>
              </w:rPr>
            </w:pPr>
          </w:p>
        </w:tc>
      </w:tr>
      <w:tr w:rsidR="00D510C2" w:rsidRPr="00E767E8" w14:paraId="02DEDC26" w14:textId="77777777" w:rsidTr="00B17678">
        <w:trPr>
          <w:cantSplit/>
        </w:trPr>
        <w:tc>
          <w:tcPr>
            <w:tcW w:w="559" w:type="pct"/>
          </w:tcPr>
          <w:p w14:paraId="263563D8" w14:textId="77777777" w:rsidR="00D510C2" w:rsidRPr="00E767E8" w:rsidRDefault="00D510C2" w:rsidP="00B17678">
            <w:pPr>
              <w:pStyle w:val="BodyText"/>
              <w:spacing w:before="40" w:after="40"/>
              <w:jc w:val="center"/>
              <w:rPr>
                <w:rFonts w:asciiTheme="minorHAnsi" w:hAnsiTheme="minorHAnsi" w:cstheme="minorHAnsi"/>
                <w:bCs w:val="0"/>
                <w:color w:val="3B3838" w:themeColor="background2" w:themeShade="40"/>
                <w:szCs w:val="22"/>
              </w:rPr>
            </w:pPr>
            <w:r w:rsidRPr="00E767E8">
              <w:rPr>
                <w:rFonts w:asciiTheme="minorHAnsi" w:hAnsiTheme="minorHAnsi" w:cstheme="minorHAnsi"/>
                <w:bCs w:val="0"/>
                <w:color w:val="3B3838" w:themeColor="background2" w:themeShade="40"/>
                <w:szCs w:val="22"/>
              </w:rPr>
              <w:t>6</w:t>
            </w:r>
          </w:p>
        </w:tc>
        <w:tc>
          <w:tcPr>
            <w:tcW w:w="2901" w:type="pct"/>
          </w:tcPr>
          <w:p w14:paraId="69441036" w14:textId="77777777" w:rsidR="00D510C2" w:rsidRPr="00E767E8" w:rsidRDefault="00D510C2" w:rsidP="00B17678">
            <w:pPr>
              <w:pStyle w:val="TableGrid1"/>
              <w:suppressAutoHyphens w:val="0"/>
              <w:spacing w:before="40" w:after="4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Use CBT theory, research and techniques coherently within counselling work</w:t>
            </w:r>
          </w:p>
        </w:tc>
        <w:tc>
          <w:tcPr>
            <w:tcW w:w="670" w:type="pct"/>
          </w:tcPr>
          <w:p w14:paraId="732ED10A" w14:textId="77777777" w:rsidR="00D510C2" w:rsidRPr="00E767E8" w:rsidRDefault="00D510C2" w:rsidP="00B17678">
            <w:pPr>
              <w:spacing w:before="40" w:after="40"/>
              <w:rPr>
                <w:rFonts w:asciiTheme="minorHAnsi" w:hAnsiTheme="minorHAnsi" w:cstheme="minorHAnsi"/>
                <w:color w:val="3B3838" w:themeColor="background2" w:themeShade="40"/>
              </w:rPr>
            </w:pPr>
          </w:p>
        </w:tc>
        <w:tc>
          <w:tcPr>
            <w:tcW w:w="870" w:type="pct"/>
          </w:tcPr>
          <w:p w14:paraId="66165C46" w14:textId="77777777" w:rsidR="00D510C2" w:rsidRPr="00E767E8" w:rsidRDefault="00D510C2" w:rsidP="00B17678">
            <w:pPr>
              <w:spacing w:before="40" w:after="40"/>
              <w:rPr>
                <w:rFonts w:asciiTheme="minorHAnsi" w:hAnsiTheme="minorHAnsi" w:cstheme="minorHAnsi"/>
                <w:color w:val="3B3838" w:themeColor="background2" w:themeShade="40"/>
              </w:rPr>
            </w:pPr>
          </w:p>
        </w:tc>
      </w:tr>
      <w:tr w:rsidR="00D510C2" w:rsidRPr="00E767E8" w14:paraId="7DF32941" w14:textId="77777777" w:rsidTr="00B17678">
        <w:trPr>
          <w:cantSplit/>
        </w:trPr>
        <w:tc>
          <w:tcPr>
            <w:tcW w:w="559" w:type="pct"/>
          </w:tcPr>
          <w:p w14:paraId="3AB054CD" w14:textId="77777777" w:rsidR="00D510C2" w:rsidRPr="00E767E8" w:rsidRDefault="00D510C2" w:rsidP="00B17678">
            <w:pPr>
              <w:pStyle w:val="BodyText"/>
              <w:spacing w:before="40" w:after="40"/>
              <w:jc w:val="center"/>
              <w:rPr>
                <w:rFonts w:asciiTheme="minorHAnsi" w:hAnsiTheme="minorHAnsi" w:cstheme="minorHAnsi"/>
                <w:bCs w:val="0"/>
                <w:color w:val="3B3838" w:themeColor="background2" w:themeShade="40"/>
                <w:szCs w:val="22"/>
              </w:rPr>
            </w:pPr>
            <w:r w:rsidRPr="00E767E8">
              <w:rPr>
                <w:rFonts w:asciiTheme="minorHAnsi" w:hAnsiTheme="minorHAnsi" w:cstheme="minorHAnsi"/>
                <w:bCs w:val="0"/>
                <w:color w:val="3B3838" w:themeColor="background2" w:themeShade="40"/>
                <w:szCs w:val="22"/>
              </w:rPr>
              <w:t>7</w:t>
            </w:r>
          </w:p>
        </w:tc>
        <w:tc>
          <w:tcPr>
            <w:tcW w:w="2901" w:type="pct"/>
          </w:tcPr>
          <w:p w14:paraId="19B222C1" w14:textId="77777777" w:rsidR="00D510C2" w:rsidRPr="00E767E8" w:rsidRDefault="00D510C2" w:rsidP="00B17678">
            <w:pPr>
              <w:pStyle w:val="FootnoteText"/>
              <w:spacing w:before="40" w:after="40"/>
              <w:ind w:left="0" w:firstLine="0"/>
              <w:jc w:val="both"/>
              <w:rPr>
                <w:rFonts w:asciiTheme="minorHAnsi" w:hAnsiTheme="minorHAnsi" w:cstheme="minorHAnsi"/>
                <w:i/>
                <w:color w:val="3B3838" w:themeColor="background2" w:themeShade="40"/>
                <w:sz w:val="22"/>
                <w:szCs w:val="22"/>
              </w:rPr>
            </w:pPr>
            <w:r w:rsidRPr="00E767E8">
              <w:rPr>
                <w:rFonts w:asciiTheme="minorHAnsi" w:hAnsiTheme="minorHAnsi" w:cstheme="minorHAnsi"/>
                <w:color w:val="3B3838" w:themeColor="background2" w:themeShade="40"/>
                <w:sz w:val="22"/>
                <w:szCs w:val="22"/>
              </w:rPr>
              <w:t>Monitor and maintain professional effectiveness as a counsellor using the CBT approach</w:t>
            </w:r>
          </w:p>
        </w:tc>
        <w:tc>
          <w:tcPr>
            <w:tcW w:w="670" w:type="pct"/>
          </w:tcPr>
          <w:p w14:paraId="61EC0E44" w14:textId="77777777" w:rsidR="00D510C2" w:rsidRPr="00E767E8" w:rsidRDefault="00D510C2" w:rsidP="00B17678">
            <w:pPr>
              <w:spacing w:before="40" w:after="40"/>
              <w:rPr>
                <w:rFonts w:asciiTheme="minorHAnsi" w:hAnsiTheme="minorHAnsi" w:cstheme="minorHAnsi"/>
                <w:color w:val="3B3838" w:themeColor="background2" w:themeShade="40"/>
              </w:rPr>
            </w:pPr>
          </w:p>
        </w:tc>
        <w:tc>
          <w:tcPr>
            <w:tcW w:w="870" w:type="pct"/>
          </w:tcPr>
          <w:p w14:paraId="37EC43D6" w14:textId="77777777" w:rsidR="00D510C2" w:rsidRPr="00E767E8" w:rsidRDefault="00D510C2" w:rsidP="00B17678">
            <w:pPr>
              <w:spacing w:before="40" w:after="40"/>
              <w:rPr>
                <w:rFonts w:asciiTheme="minorHAnsi" w:hAnsiTheme="minorHAnsi" w:cstheme="minorHAnsi"/>
                <w:color w:val="3B3838" w:themeColor="background2" w:themeShade="40"/>
              </w:rPr>
            </w:pPr>
          </w:p>
        </w:tc>
      </w:tr>
    </w:tbl>
    <w:p w14:paraId="74828B83" w14:textId="77777777" w:rsidR="00D510C2" w:rsidRPr="00E767E8" w:rsidRDefault="00D510C2" w:rsidP="00D510C2">
      <w:pPr>
        <w:rPr>
          <w:rFonts w:asciiTheme="minorHAnsi" w:hAnsiTheme="minorHAnsi" w:cstheme="minorHAnsi"/>
          <w:color w:val="3B3838" w:themeColor="background2" w:themeShade="40"/>
        </w:rPr>
      </w:pPr>
    </w:p>
    <w:tbl>
      <w:tblPr>
        <w:tblW w:w="102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3"/>
        <w:gridCol w:w="4619"/>
        <w:gridCol w:w="4054"/>
      </w:tblGrid>
      <w:tr w:rsidR="00D510C2" w:rsidRPr="00E767E8" w14:paraId="53DF25FD" w14:textId="77777777" w:rsidTr="00B17678">
        <w:tc>
          <w:tcPr>
            <w:tcW w:w="10216" w:type="dxa"/>
            <w:gridSpan w:val="3"/>
            <w:tcBorders>
              <w:bottom w:val="single" w:sz="4" w:space="0" w:color="auto"/>
            </w:tcBorders>
          </w:tcPr>
          <w:p w14:paraId="4F2F05D1" w14:textId="77777777" w:rsidR="00D510C2" w:rsidRPr="00E767E8" w:rsidRDefault="00D510C2" w:rsidP="00B17678">
            <w:pPr>
              <w:keepNext/>
              <w:spacing w:before="60" w:after="60"/>
              <w:rPr>
                <w:rFonts w:asciiTheme="minorHAnsi" w:hAnsiTheme="minorHAnsi" w:cstheme="minorHAnsi"/>
                <w:i/>
                <w:color w:val="3B3838" w:themeColor="background2" w:themeShade="40"/>
                <w:sz w:val="22"/>
                <w:szCs w:val="22"/>
              </w:rPr>
            </w:pPr>
            <w:r w:rsidRPr="00E767E8">
              <w:rPr>
                <w:rFonts w:asciiTheme="minorHAnsi" w:hAnsiTheme="minorHAnsi" w:cstheme="minorHAnsi"/>
                <w:i/>
                <w:color w:val="3B3838" w:themeColor="background2" w:themeShade="40"/>
                <w:sz w:val="22"/>
                <w:szCs w:val="22"/>
              </w:rPr>
              <w:t>To be completed by core tutor:</w:t>
            </w:r>
          </w:p>
          <w:p w14:paraId="59FF0C0D" w14:textId="22D0791D" w:rsidR="00D510C2" w:rsidRPr="00E767E8" w:rsidRDefault="00D510C2" w:rsidP="00B17678">
            <w:pPr>
              <w:keepNext/>
              <w:spacing w:after="60"/>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Where the learning outcome has </w:t>
            </w:r>
            <w:r w:rsidRPr="00E767E8">
              <w:rPr>
                <w:rFonts w:asciiTheme="minorHAnsi" w:hAnsiTheme="minorHAnsi" w:cstheme="minorHAnsi"/>
                <w:color w:val="3B3838" w:themeColor="background2" w:themeShade="40"/>
                <w:sz w:val="22"/>
                <w:szCs w:val="22"/>
                <w:u w:val="single"/>
              </w:rPr>
              <w:t>not</w:t>
            </w:r>
            <w:r w:rsidRPr="00E767E8">
              <w:rPr>
                <w:rFonts w:asciiTheme="minorHAnsi" w:hAnsiTheme="minorHAnsi" w:cstheme="minorHAnsi"/>
                <w:color w:val="3B3838" w:themeColor="background2" w:themeShade="40"/>
                <w:sz w:val="22"/>
                <w:szCs w:val="22"/>
              </w:rPr>
              <w:t xml:space="preserve"> been achieved please:</w:t>
            </w:r>
          </w:p>
          <w:p w14:paraId="287E227F" w14:textId="77777777" w:rsidR="00D510C2" w:rsidRPr="00E767E8" w:rsidRDefault="00D510C2" w:rsidP="00B17678">
            <w:pPr>
              <w:numPr>
                <w:ilvl w:val="0"/>
                <w:numId w:val="10"/>
              </w:numPr>
              <w:ind w:left="357" w:hanging="357"/>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S</w:t>
            </w:r>
            <w:r w:rsidRPr="00E767E8">
              <w:rPr>
                <w:rFonts w:asciiTheme="minorHAnsi" w:hAnsiTheme="minorHAnsi" w:cstheme="minorHAnsi"/>
                <w:color w:val="3B3838" w:themeColor="background2" w:themeShade="40"/>
                <w:sz w:val="22"/>
                <w:szCs w:val="22"/>
              </w:rPr>
              <w:t>tate clearly which learning outcome this relates to.</w:t>
            </w:r>
          </w:p>
          <w:p w14:paraId="09FE1877" w14:textId="77777777" w:rsidR="00D510C2" w:rsidRPr="00E767E8" w:rsidRDefault="00D510C2" w:rsidP="00B17678">
            <w:pPr>
              <w:numPr>
                <w:ilvl w:val="0"/>
                <w:numId w:val="10"/>
              </w:numPr>
              <w:ind w:left="357" w:hanging="357"/>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Gi</w:t>
            </w:r>
            <w:r w:rsidRPr="00E767E8">
              <w:rPr>
                <w:rFonts w:asciiTheme="minorHAnsi" w:hAnsiTheme="minorHAnsi" w:cstheme="minorHAnsi"/>
                <w:color w:val="3B3838" w:themeColor="background2" w:themeShade="40"/>
                <w:sz w:val="22"/>
                <w:szCs w:val="22"/>
              </w:rPr>
              <w:t>ve specific and relevant reasons why the learning outcome has not been achieved.</w:t>
            </w:r>
          </w:p>
          <w:p w14:paraId="73FD34CA" w14:textId="77777777" w:rsidR="00D510C2" w:rsidRPr="00E767E8" w:rsidRDefault="00D510C2" w:rsidP="00B17678">
            <w:pPr>
              <w:numPr>
                <w:ilvl w:val="0"/>
                <w:numId w:val="10"/>
              </w:numPr>
              <w:spacing w:after="120"/>
              <w:ind w:left="357" w:hanging="357"/>
              <w:rPr>
                <w:rFonts w:asciiTheme="minorHAnsi" w:hAnsiTheme="minorHAnsi" w:cstheme="minorHAnsi"/>
                <w:color w:val="3B3838" w:themeColor="background2" w:themeShade="40"/>
              </w:rPr>
            </w:pPr>
            <w:r>
              <w:rPr>
                <w:rFonts w:asciiTheme="minorHAnsi" w:hAnsiTheme="minorHAnsi" w:cstheme="minorHAnsi"/>
                <w:color w:val="3B3838" w:themeColor="background2" w:themeShade="40"/>
                <w:sz w:val="22"/>
                <w:szCs w:val="22"/>
              </w:rPr>
              <w:t>R</w:t>
            </w:r>
            <w:r w:rsidRPr="00E767E8">
              <w:rPr>
                <w:rFonts w:asciiTheme="minorHAnsi" w:hAnsiTheme="minorHAnsi" w:cstheme="minorHAnsi"/>
                <w:color w:val="3B3838" w:themeColor="background2" w:themeShade="40"/>
                <w:sz w:val="22"/>
                <w:szCs w:val="22"/>
              </w:rPr>
              <w:t>ecord proposed course of action agreed between tutor and candidate to address/remedy concerns.</w:t>
            </w:r>
          </w:p>
        </w:tc>
      </w:tr>
      <w:tr w:rsidR="00D510C2" w:rsidRPr="00E767E8" w14:paraId="36248AA7" w14:textId="77777777" w:rsidTr="00B17678">
        <w:tc>
          <w:tcPr>
            <w:tcW w:w="1543" w:type="dxa"/>
            <w:shd w:val="clear" w:color="auto" w:fill="E6E6E6"/>
          </w:tcPr>
          <w:p w14:paraId="32C13773" w14:textId="77777777" w:rsidR="00D510C2" w:rsidRPr="007F5998" w:rsidRDefault="00D510C2" w:rsidP="00B17678">
            <w:pPr>
              <w:spacing w:before="40" w:after="40"/>
              <w:rPr>
                <w:rFonts w:asciiTheme="minorHAnsi" w:hAnsiTheme="minorHAnsi" w:cstheme="minorHAnsi"/>
                <w:bCs/>
                <w:color w:val="3B3838" w:themeColor="background2" w:themeShade="40"/>
                <w:sz w:val="22"/>
                <w:szCs w:val="22"/>
              </w:rPr>
            </w:pPr>
            <w:r w:rsidRPr="007F5998">
              <w:rPr>
                <w:rFonts w:asciiTheme="minorHAnsi" w:hAnsiTheme="minorHAnsi" w:cstheme="minorHAnsi"/>
                <w:bCs/>
                <w:color w:val="3B3838" w:themeColor="background2" w:themeShade="40"/>
                <w:sz w:val="22"/>
                <w:szCs w:val="22"/>
              </w:rPr>
              <w:t>Learning outcome</w:t>
            </w:r>
          </w:p>
        </w:tc>
        <w:tc>
          <w:tcPr>
            <w:tcW w:w="4619" w:type="dxa"/>
            <w:shd w:val="clear" w:color="auto" w:fill="E6E6E6"/>
          </w:tcPr>
          <w:p w14:paraId="3978F6C4" w14:textId="77777777" w:rsidR="00D510C2" w:rsidRPr="007F5998" w:rsidRDefault="00D510C2" w:rsidP="00B17678">
            <w:pPr>
              <w:spacing w:before="40" w:after="40"/>
              <w:rPr>
                <w:rFonts w:asciiTheme="minorHAnsi" w:hAnsiTheme="minorHAnsi" w:cstheme="minorHAnsi"/>
                <w:bCs/>
                <w:color w:val="3B3838" w:themeColor="background2" w:themeShade="40"/>
                <w:sz w:val="22"/>
                <w:szCs w:val="22"/>
              </w:rPr>
            </w:pPr>
            <w:r w:rsidRPr="007F5998">
              <w:rPr>
                <w:rFonts w:asciiTheme="minorHAnsi" w:hAnsiTheme="minorHAnsi" w:cstheme="minorHAnsi"/>
                <w:bCs/>
                <w:color w:val="3B3838" w:themeColor="background2" w:themeShade="40"/>
                <w:sz w:val="22"/>
                <w:szCs w:val="22"/>
              </w:rPr>
              <w:t>Details of relevant contra-indications</w:t>
            </w:r>
          </w:p>
        </w:tc>
        <w:tc>
          <w:tcPr>
            <w:tcW w:w="4054" w:type="dxa"/>
            <w:shd w:val="clear" w:color="auto" w:fill="E6E6E6"/>
          </w:tcPr>
          <w:p w14:paraId="709F9BAF" w14:textId="77777777" w:rsidR="00D510C2" w:rsidRPr="007F5998" w:rsidRDefault="00D510C2" w:rsidP="00B17678">
            <w:pPr>
              <w:spacing w:before="40" w:after="40"/>
              <w:rPr>
                <w:rFonts w:asciiTheme="minorHAnsi" w:hAnsiTheme="minorHAnsi" w:cstheme="minorHAnsi"/>
                <w:bCs/>
                <w:color w:val="3B3838" w:themeColor="background2" w:themeShade="40"/>
                <w:sz w:val="22"/>
                <w:szCs w:val="22"/>
              </w:rPr>
            </w:pPr>
            <w:r w:rsidRPr="007F5998">
              <w:rPr>
                <w:rFonts w:asciiTheme="minorHAnsi" w:hAnsiTheme="minorHAnsi" w:cstheme="minorHAnsi"/>
                <w:bCs/>
                <w:color w:val="3B3838" w:themeColor="background2" w:themeShade="40"/>
                <w:sz w:val="22"/>
                <w:szCs w:val="22"/>
              </w:rPr>
              <w:t>Proposed course of action</w:t>
            </w:r>
          </w:p>
        </w:tc>
      </w:tr>
      <w:tr w:rsidR="00D510C2" w:rsidRPr="00E767E8" w14:paraId="146F3DBB" w14:textId="77777777" w:rsidTr="00B17678">
        <w:trPr>
          <w:trHeight w:val="1515"/>
        </w:trPr>
        <w:tc>
          <w:tcPr>
            <w:tcW w:w="1543" w:type="dxa"/>
          </w:tcPr>
          <w:p w14:paraId="32E7E8BC" w14:textId="77777777" w:rsidR="00D510C2" w:rsidRPr="00E767E8" w:rsidRDefault="00D510C2" w:rsidP="00B17678">
            <w:pPr>
              <w:rPr>
                <w:rFonts w:asciiTheme="minorHAnsi" w:hAnsiTheme="minorHAnsi" w:cstheme="minorHAnsi"/>
                <w:color w:val="3B3838" w:themeColor="background2" w:themeShade="40"/>
              </w:rPr>
            </w:pPr>
          </w:p>
        </w:tc>
        <w:tc>
          <w:tcPr>
            <w:tcW w:w="4619" w:type="dxa"/>
          </w:tcPr>
          <w:p w14:paraId="05D83364" w14:textId="77777777" w:rsidR="00D510C2" w:rsidRPr="00E767E8" w:rsidRDefault="00D510C2" w:rsidP="00B17678">
            <w:pPr>
              <w:rPr>
                <w:rFonts w:asciiTheme="minorHAnsi" w:hAnsiTheme="minorHAnsi" w:cstheme="minorHAnsi"/>
                <w:color w:val="3B3838" w:themeColor="background2" w:themeShade="40"/>
              </w:rPr>
            </w:pPr>
          </w:p>
          <w:p w14:paraId="5238348E" w14:textId="77777777" w:rsidR="00D510C2" w:rsidRPr="00E767E8" w:rsidRDefault="00D510C2" w:rsidP="00B17678">
            <w:pPr>
              <w:rPr>
                <w:rFonts w:asciiTheme="minorHAnsi" w:hAnsiTheme="minorHAnsi" w:cstheme="minorHAnsi"/>
                <w:color w:val="3B3838" w:themeColor="background2" w:themeShade="40"/>
              </w:rPr>
            </w:pPr>
          </w:p>
          <w:p w14:paraId="51451263" w14:textId="77777777" w:rsidR="00D510C2" w:rsidRPr="00E767E8" w:rsidRDefault="00D510C2" w:rsidP="00B17678">
            <w:pPr>
              <w:rPr>
                <w:rFonts w:asciiTheme="minorHAnsi" w:hAnsiTheme="minorHAnsi" w:cstheme="minorHAnsi"/>
                <w:color w:val="3B3838" w:themeColor="background2" w:themeShade="40"/>
              </w:rPr>
            </w:pPr>
          </w:p>
          <w:p w14:paraId="61DF41E5" w14:textId="77777777" w:rsidR="00D510C2" w:rsidRPr="00E767E8" w:rsidRDefault="00D510C2" w:rsidP="00B17678">
            <w:pPr>
              <w:rPr>
                <w:rFonts w:asciiTheme="minorHAnsi" w:hAnsiTheme="minorHAnsi" w:cstheme="minorHAnsi"/>
                <w:color w:val="3B3838" w:themeColor="background2" w:themeShade="40"/>
              </w:rPr>
            </w:pPr>
          </w:p>
          <w:p w14:paraId="4CEFD78A" w14:textId="77777777" w:rsidR="00D510C2" w:rsidRPr="00E767E8" w:rsidRDefault="00D510C2" w:rsidP="00B17678">
            <w:pPr>
              <w:rPr>
                <w:rFonts w:asciiTheme="minorHAnsi" w:hAnsiTheme="minorHAnsi" w:cstheme="minorHAnsi"/>
                <w:color w:val="3B3838" w:themeColor="background2" w:themeShade="40"/>
              </w:rPr>
            </w:pPr>
          </w:p>
          <w:p w14:paraId="282CB1CF" w14:textId="77777777" w:rsidR="00D510C2" w:rsidRPr="00E767E8" w:rsidRDefault="00D510C2" w:rsidP="00B17678">
            <w:pPr>
              <w:rPr>
                <w:rFonts w:asciiTheme="minorHAnsi" w:hAnsiTheme="minorHAnsi" w:cstheme="minorHAnsi"/>
                <w:color w:val="3B3838" w:themeColor="background2" w:themeShade="40"/>
              </w:rPr>
            </w:pPr>
          </w:p>
        </w:tc>
        <w:tc>
          <w:tcPr>
            <w:tcW w:w="4054" w:type="dxa"/>
          </w:tcPr>
          <w:p w14:paraId="55AE2285" w14:textId="77777777" w:rsidR="00D510C2" w:rsidRPr="00E767E8" w:rsidRDefault="00D510C2" w:rsidP="00B17678">
            <w:pPr>
              <w:rPr>
                <w:rFonts w:asciiTheme="minorHAnsi" w:hAnsiTheme="minorHAnsi" w:cstheme="minorHAnsi"/>
                <w:color w:val="3B3838" w:themeColor="background2" w:themeShade="40"/>
              </w:rPr>
            </w:pPr>
          </w:p>
        </w:tc>
      </w:tr>
    </w:tbl>
    <w:p w14:paraId="0A9FFA9D" w14:textId="77777777" w:rsidR="00D510C2" w:rsidRPr="00E767E8" w:rsidRDefault="00D510C2" w:rsidP="00D510C2">
      <w:pPr>
        <w:tabs>
          <w:tab w:val="left" w:leader="dot" w:pos="5670"/>
        </w:tabs>
        <w:rPr>
          <w:rFonts w:asciiTheme="minorHAnsi" w:hAnsiTheme="minorHAnsi" w:cstheme="minorHAnsi"/>
          <w:color w:val="3B3838" w:themeColor="background2" w:themeShade="40"/>
        </w:rPr>
      </w:pPr>
    </w:p>
    <w:p w14:paraId="365E1E0C" w14:textId="77777777" w:rsidR="00D510C2" w:rsidRPr="00E767E8" w:rsidRDefault="00D510C2" w:rsidP="00D510C2">
      <w:pPr>
        <w:keepNext/>
        <w:spacing w:after="36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I declare this Candidate Learning Record to be a true and authentic record of evidence submitted in my portfolio:</w:t>
      </w:r>
    </w:p>
    <w:p w14:paraId="53B37100" w14:textId="77777777" w:rsidR="00D510C2" w:rsidRPr="00E767E8" w:rsidRDefault="00D510C2" w:rsidP="00D510C2">
      <w:pPr>
        <w:tabs>
          <w:tab w:val="left" w:leader="dot" w:pos="4140"/>
          <w:tab w:val="left" w:pos="4320"/>
          <w:tab w:val="left" w:leader="dot" w:pos="8280"/>
          <w:tab w:val="left" w:pos="8460"/>
          <w:tab w:val="right" w:leader="dot" w:pos="10080"/>
        </w:tabs>
        <w:spacing w:before="60"/>
        <w:ind w:left="720" w:hanging="720"/>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Candidate name: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Candidate signature: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Date: </w:t>
      </w:r>
      <w:r w:rsidRPr="00E767E8">
        <w:rPr>
          <w:rFonts w:asciiTheme="minorHAnsi" w:hAnsiTheme="minorHAnsi" w:cstheme="minorHAnsi"/>
          <w:color w:val="3B3838" w:themeColor="background2" w:themeShade="40"/>
          <w:sz w:val="22"/>
          <w:szCs w:val="22"/>
        </w:rPr>
        <w:tab/>
      </w:r>
    </w:p>
    <w:p w14:paraId="2602E125" w14:textId="77777777" w:rsidR="00D510C2" w:rsidRPr="00E767E8" w:rsidRDefault="00D510C2" w:rsidP="00D510C2">
      <w:pPr>
        <w:keepNext/>
        <w:tabs>
          <w:tab w:val="left" w:leader="dot" w:pos="5670"/>
        </w:tabs>
        <w:spacing w:before="36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I declare that this Completion Statement is a true record of the candidate’s achievement:</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r>
    </w:p>
    <w:p w14:paraId="5784219B" w14:textId="77777777" w:rsidR="00D510C2" w:rsidRPr="00E767E8" w:rsidRDefault="00D510C2" w:rsidP="00D510C2">
      <w:pPr>
        <w:keepNext/>
        <w:tabs>
          <w:tab w:val="left" w:leader="dot" w:pos="5670"/>
        </w:tabs>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I declare that this candidate has achieved all the above qualification requirements for CBT-L5:</w:t>
      </w:r>
      <w:r w:rsidRPr="00E767E8">
        <w:rPr>
          <w:rFonts w:asciiTheme="minorHAnsi" w:hAnsiTheme="minorHAnsi" w:cstheme="minorHAnsi"/>
          <w:color w:val="3B3838" w:themeColor="background2" w:themeShade="40"/>
          <w:sz w:val="22"/>
          <w:szCs w:val="22"/>
        </w:rPr>
        <w:tab/>
      </w:r>
    </w:p>
    <w:p w14:paraId="030A16FF" w14:textId="77777777" w:rsidR="00D510C2" w:rsidRPr="00E767E8" w:rsidRDefault="00D510C2" w:rsidP="00D510C2">
      <w:pPr>
        <w:keepNext/>
        <w:tabs>
          <w:tab w:val="left" w:leader="dot" w:pos="5670"/>
        </w:tabs>
        <w:spacing w:before="240"/>
        <w:rPr>
          <w:rFonts w:asciiTheme="minorHAnsi" w:hAnsiTheme="minorHAnsi" w:cstheme="minorHAnsi"/>
          <w:color w:val="3B3838" w:themeColor="background2" w:themeShade="40"/>
          <w:sz w:val="22"/>
          <w:szCs w:val="22"/>
        </w:rPr>
      </w:pPr>
    </w:p>
    <w:p w14:paraId="50999F81" w14:textId="23B1FAF8" w:rsidR="003E5F1E" w:rsidRDefault="00D510C2" w:rsidP="00D510C2">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Tutor name: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Tutor signature: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Date: </w:t>
      </w:r>
      <w:r w:rsidRPr="00E767E8">
        <w:rPr>
          <w:rFonts w:asciiTheme="minorHAnsi" w:hAnsiTheme="minorHAnsi" w:cstheme="minorHAnsi"/>
          <w:color w:val="3B3838" w:themeColor="background2" w:themeShade="40"/>
          <w:sz w:val="22"/>
          <w:szCs w:val="22"/>
        </w:rPr>
        <w:tab/>
      </w:r>
    </w:p>
    <w:p w14:paraId="0F57E9DB" w14:textId="33FF9059" w:rsidR="004F06B8" w:rsidRDefault="003016F0"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r>
        <w:rPr>
          <w:rFonts w:ascii="Rooney Regular" w:hAnsi="Rooney Regular" w:cs="Rod"/>
          <w:noProof/>
          <w:color w:val="E77D70"/>
          <w:kern w:val="24"/>
          <w:sz w:val="4"/>
          <w:szCs w:val="4"/>
        </w:rPr>
        <w:lastRenderedPageBreak/>
        <mc:AlternateContent>
          <mc:Choice Requires="wps">
            <w:drawing>
              <wp:inline distT="0" distB="0" distL="0" distR="0" wp14:anchorId="00915243" wp14:editId="6AA3F6C3">
                <wp:extent cx="6553200" cy="457200"/>
                <wp:effectExtent l="0" t="0" r="0" b="0"/>
                <wp:docPr id="8" name="Text Box 8"/>
                <wp:cNvGraphicFramePr/>
                <a:graphic xmlns:a="http://schemas.openxmlformats.org/drawingml/2006/main">
                  <a:graphicData uri="http://schemas.microsoft.com/office/word/2010/wordprocessingShape">
                    <wps:wsp>
                      <wps:cNvSpPr txBox="1"/>
                      <wps:spPr>
                        <a:xfrm>
                          <a:off x="0" y="0"/>
                          <a:ext cx="6553200" cy="457200"/>
                        </a:xfrm>
                        <a:prstGeom prst="rect">
                          <a:avLst/>
                        </a:prstGeom>
                        <a:solidFill>
                          <a:srgbClr val="EA5850"/>
                        </a:solidFill>
                        <a:ln w="6350">
                          <a:noFill/>
                        </a:ln>
                      </wps:spPr>
                      <wps:txbx>
                        <w:txbxContent>
                          <w:p w14:paraId="2C4D70B9" w14:textId="6BD27D17" w:rsidR="00B17678" w:rsidRPr="00C63E07" w:rsidRDefault="00B17678" w:rsidP="003016F0">
                            <w:pPr>
                              <w:pStyle w:val="ListParagraph"/>
                              <w:jc w:val="center"/>
                              <w:rPr>
                                <w:rFonts w:asciiTheme="minorHAnsi" w:hAnsiTheme="minorHAnsi" w:cstheme="minorHAnsi"/>
                                <w:color w:val="FFFFFF" w:themeColor="background1"/>
                                <w:sz w:val="180"/>
                                <w:szCs w:val="180"/>
                              </w:rPr>
                            </w:pPr>
                            <w:bookmarkStart w:id="66" w:name="APPENDIX_4"/>
                            <w:bookmarkEnd w:id="66"/>
                            <w:r w:rsidRPr="00C63E07">
                              <w:rPr>
                                <w:rStyle w:val="TableTitle"/>
                                <w:rFonts w:asciiTheme="minorHAnsi" w:hAnsiTheme="minorHAnsi"/>
                                <w:bCs/>
                                <w:color w:val="FFFFFF" w:themeColor="background1"/>
                                <w:sz w:val="44"/>
                                <w:szCs w:val="40"/>
                              </w:rPr>
                              <w:t xml:space="preserve">Appendix </w:t>
                            </w:r>
                            <w:r w:rsidR="00FA749B">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C</w:t>
                            </w:r>
                            <w:r>
                              <w:rPr>
                                <w:rStyle w:val="TableTitle"/>
                                <w:rFonts w:asciiTheme="minorHAnsi" w:hAnsiTheme="minorHAnsi"/>
                                <w:bCs/>
                                <w:color w:val="FFFFFF" w:themeColor="background1"/>
                                <w:sz w:val="44"/>
                                <w:szCs w:val="40"/>
                              </w:rPr>
                              <w:t>riteria Assessment Sheet (CAS)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0915243" id="Text Box 8" o:spid="_x0000_s1048" type="#_x0000_t202" style="width:51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" fillcolor="#ea5850" stroked="f" strokeweight=".5pt">
                <v:textbox>
                  <w:txbxContent>
                    <w:p w14:paraId="2C4D70B9" w14:textId="6BD27D17" w:rsidR="00B17678" w:rsidRPr="00C63E07" w:rsidRDefault="00B17678" w:rsidP="003016F0">
                      <w:pPr>
                        <w:pStyle w:val="ListParagraph"/>
                        <w:jc w:val="center"/>
                        <w:rPr>
                          <w:rFonts w:asciiTheme="minorHAnsi" w:hAnsiTheme="minorHAnsi" w:cstheme="minorHAnsi"/>
                          <w:color w:val="FFFFFF" w:themeColor="background1"/>
                          <w:sz w:val="180"/>
                          <w:szCs w:val="180"/>
                        </w:rPr>
                      </w:pPr>
                      <w:bookmarkStart w:id="67" w:name="APPENDIX_4"/>
                      <w:bookmarkEnd w:id="67"/>
                      <w:r w:rsidRPr="00C63E07">
                        <w:rPr>
                          <w:rStyle w:val="TableTitle"/>
                          <w:rFonts w:asciiTheme="minorHAnsi" w:hAnsiTheme="minorHAnsi"/>
                          <w:bCs/>
                          <w:color w:val="FFFFFF" w:themeColor="background1"/>
                          <w:sz w:val="44"/>
                          <w:szCs w:val="40"/>
                        </w:rPr>
                        <w:t xml:space="preserve">Appendix </w:t>
                      </w:r>
                      <w:r w:rsidR="00FA749B">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C</w:t>
                      </w:r>
                      <w:r>
                        <w:rPr>
                          <w:rStyle w:val="TableTitle"/>
                          <w:rFonts w:asciiTheme="minorHAnsi" w:hAnsiTheme="minorHAnsi"/>
                          <w:bCs/>
                          <w:color w:val="FFFFFF" w:themeColor="background1"/>
                          <w:sz w:val="44"/>
                          <w:szCs w:val="40"/>
                        </w:rPr>
                        <w:t>riteria Assessment Sheet (CAS)</w:t>
                      </w:r>
                    </w:p>
                  </w:txbxContent>
                </v:textbox>
                <w10:anchorlock/>
              </v:shape>
            </w:pict>
          </mc:Fallback>
        </mc:AlternateContent>
      </w:r>
    </w:p>
    <w:p w14:paraId="4AA55AB0" w14:textId="4494FE0F" w:rsidR="004F06B8" w:rsidRDefault="004F06B8"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340FB664" w14:textId="77777777" w:rsidR="004F06B8" w:rsidRPr="002C1571" w:rsidRDefault="004F06B8" w:rsidP="003016F0">
      <w:pPr>
        <w:tabs>
          <w:tab w:val="right" w:leader="dot" w:pos="4678"/>
          <w:tab w:val="left" w:pos="5103"/>
          <w:tab w:val="right" w:leader="dot" w:pos="9072"/>
        </w:tabs>
        <w:spacing w:before="200" w:after="180"/>
        <w:rPr>
          <w:rFonts w:asciiTheme="minorHAnsi" w:hAnsiTheme="minorHAnsi" w:cstheme="minorHAnsi"/>
          <w:snapToGrid w:val="0"/>
          <w:color w:val="3B3838" w:themeColor="background2" w:themeShade="40"/>
          <w:sz w:val="22"/>
          <w:szCs w:val="22"/>
        </w:rPr>
      </w:pPr>
      <w:r w:rsidRPr="002C1571">
        <w:rPr>
          <w:rFonts w:asciiTheme="minorHAnsi" w:hAnsiTheme="minorHAnsi" w:cstheme="minorHAnsi"/>
          <w:snapToGrid w:val="0"/>
          <w:color w:val="3B3838" w:themeColor="background2" w:themeShade="40"/>
          <w:sz w:val="22"/>
          <w:szCs w:val="22"/>
        </w:rPr>
        <w:t xml:space="preserve">Candidate: </w:t>
      </w:r>
      <w:r w:rsidRPr="002C1571">
        <w:rPr>
          <w:rFonts w:asciiTheme="minorHAnsi" w:hAnsiTheme="minorHAnsi" w:cstheme="minorHAnsi"/>
          <w:snapToGrid w:val="0"/>
          <w:color w:val="3B3838" w:themeColor="background2" w:themeShade="40"/>
          <w:sz w:val="22"/>
          <w:szCs w:val="22"/>
        </w:rPr>
        <w:tab/>
      </w:r>
      <w:r w:rsidRPr="002C1571">
        <w:rPr>
          <w:rFonts w:asciiTheme="minorHAnsi" w:hAnsiTheme="minorHAnsi" w:cstheme="minorHAnsi"/>
          <w:snapToGrid w:val="0"/>
          <w:color w:val="3B3838" w:themeColor="background2" w:themeShade="40"/>
          <w:sz w:val="22"/>
          <w:szCs w:val="22"/>
        </w:rPr>
        <w:tab/>
        <w:t xml:space="preserve">       Group: ……………………………….……….</w:t>
      </w:r>
      <w:r w:rsidRPr="002C1571">
        <w:rPr>
          <w:rFonts w:asciiTheme="minorHAnsi" w:hAnsiTheme="minorHAnsi" w:cstheme="minorHAnsi"/>
          <w:snapToGrid w:val="0"/>
          <w:color w:val="3B3838" w:themeColor="background2" w:themeShade="40"/>
          <w:sz w:val="22"/>
          <w:szCs w:val="22"/>
        </w:rPr>
        <w:tab/>
        <w:t>…………………...</w:t>
      </w:r>
    </w:p>
    <w:p w14:paraId="5A8D24FF" w14:textId="31A969E4" w:rsidR="004F06B8" w:rsidRPr="00D9690C" w:rsidRDefault="004F06B8" w:rsidP="003016F0">
      <w:pPr>
        <w:tabs>
          <w:tab w:val="right" w:leader="dot" w:pos="4678"/>
          <w:tab w:val="left" w:pos="5103"/>
          <w:tab w:val="right" w:leader="dot" w:pos="9072"/>
        </w:tabs>
        <w:spacing w:before="200" w:after="180"/>
        <w:rPr>
          <w:rFonts w:asciiTheme="minorHAnsi" w:hAnsiTheme="minorHAnsi" w:cstheme="minorHAnsi"/>
          <w:snapToGrid w:val="0"/>
          <w:color w:val="3B3838" w:themeColor="background2" w:themeShade="40"/>
          <w:sz w:val="22"/>
          <w:szCs w:val="22"/>
        </w:rPr>
      </w:pPr>
      <w:r w:rsidRPr="002C1571">
        <w:rPr>
          <w:rFonts w:asciiTheme="minorHAnsi" w:hAnsiTheme="minorHAnsi" w:cstheme="minorHAnsi"/>
          <w:snapToGrid w:val="0"/>
          <w:color w:val="3B3838" w:themeColor="background2" w:themeShade="40"/>
          <w:sz w:val="22"/>
          <w:szCs w:val="22"/>
        </w:rPr>
        <w:t>Qual</w:t>
      </w:r>
      <w:r w:rsidR="0056482C">
        <w:rPr>
          <w:rFonts w:asciiTheme="minorHAnsi" w:hAnsiTheme="minorHAnsi" w:cstheme="minorHAnsi"/>
          <w:snapToGrid w:val="0"/>
          <w:color w:val="3B3838" w:themeColor="background2" w:themeShade="40"/>
          <w:sz w:val="22"/>
          <w:szCs w:val="22"/>
        </w:rPr>
        <w:t>ification</w:t>
      </w:r>
      <w:r w:rsidRPr="002C1571">
        <w:rPr>
          <w:rFonts w:asciiTheme="minorHAnsi" w:hAnsiTheme="minorHAnsi" w:cstheme="minorHAnsi"/>
          <w:snapToGrid w:val="0"/>
          <w:color w:val="3B3838" w:themeColor="background2" w:themeShade="40"/>
          <w:sz w:val="22"/>
          <w:szCs w:val="22"/>
        </w:rPr>
        <w:t xml:space="preserve">: </w:t>
      </w:r>
      <w:r w:rsidRPr="002C1571">
        <w:rPr>
          <w:rFonts w:asciiTheme="minorHAnsi" w:hAnsiTheme="minorHAnsi" w:cstheme="minorHAnsi"/>
          <w:snapToGrid w:val="0"/>
          <w:color w:val="3B3838" w:themeColor="background2" w:themeShade="40"/>
          <w:sz w:val="22"/>
          <w:szCs w:val="22"/>
        </w:rPr>
        <w:tab/>
      </w:r>
      <w:r w:rsidRPr="002C1571">
        <w:rPr>
          <w:rFonts w:asciiTheme="minorHAnsi" w:hAnsiTheme="minorHAnsi" w:cstheme="minorHAnsi"/>
          <w:snapToGrid w:val="0"/>
          <w:color w:val="3B3838" w:themeColor="background2" w:themeShade="40"/>
          <w:sz w:val="22"/>
          <w:szCs w:val="22"/>
        </w:rPr>
        <w:tab/>
        <w:t xml:space="preserve">       Coursework: …………………………………………………….</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992"/>
        <w:gridCol w:w="1730"/>
        <w:gridCol w:w="1134"/>
        <w:gridCol w:w="4932"/>
      </w:tblGrid>
      <w:tr w:rsidR="004F06B8" w:rsidRPr="00A07920" w14:paraId="39BB1E9B" w14:textId="77777777" w:rsidTr="003016F0">
        <w:trPr>
          <w:cantSplit/>
          <w:trHeight w:val="360"/>
        </w:trPr>
        <w:tc>
          <w:tcPr>
            <w:tcW w:w="10206" w:type="dxa"/>
            <w:gridSpan w:val="5"/>
            <w:tcBorders>
              <w:bottom w:val="single" w:sz="4" w:space="0" w:color="auto"/>
            </w:tcBorders>
          </w:tcPr>
          <w:p w14:paraId="73D13661" w14:textId="77777777" w:rsidR="004F06B8" w:rsidRPr="0021339A" w:rsidRDefault="004F06B8" w:rsidP="00B17678">
            <w:pPr>
              <w:keepNext/>
              <w:spacing w:before="40" w:after="40"/>
              <w:ind w:left="1134" w:hanging="1134"/>
              <w:rPr>
                <w:rFonts w:asciiTheme="minorHAnsi" w:hAnsiTheme="minorHAnsi" w:cstheme="minorHAnsi"/>
                <w:color w:val="3B3838" w:themeColor="background2" w:themeShade="40"/>
                <w:sz w:val="22"/>
                <w:lang w:eastAsia="en-US"/>
              </w:rPr>
            </w:pPr>
            <w:r w:rsidRPr="0021339A">
              <w:rPr>
                <w:rFonts w:asciiTheme="minorHAnsi" w:hAnsiTheme="minorHAnsi" w:cstheme="minorHAnsi"/>
                <w:b/>
                <w:bCs/>
                <w:color w:val="3B3838" w:themeColor="background2" w:themeShade="40"/>
                <w:sz w:val="22"/>
                <w:lang w:eastAsia="en-US"/>
              </w:rPr>
              <w:t xml:space="preserve">Candidates: </w:t>
            </w:r>
            <w:r w:rsidRPr="0021339A">
              <w:rPr>
                <w:rFonts w:asciiTheme="minorHAnsi" w:hAnsiTheme="minorHAnsi" w:cstheme="minorHAnsi"/>
                <w:b/>
                <w:color w:val="3B3838" w:themeColor="background2" w:themeShade="40"/>
                <w:sz w:val="22"/>
                <w:lang w:eastAsia="en-US"/>
              </w:rPr>
              <w:t xml:space="preserve"> </w:t>
            </w:r>
            <w:r w:rsidRPr="0021339A">
              <w:rPr>
                <w:rFonts w:asciiTheme="minorHAnsi" w:hAnsiTheme="minorHAnsi" w:cstheme="minorHAnsi"/>
                <w:color w:val="3B3838" w:themeColor="background2" w:themeShade="40"/>
                <w:sz w:val="22"/>
                <w:lang w:eastAsia="en-US"/>
              </w:rPr>
              <w:t>In the table below, identify the criteria evidenced in the assignment concerned and cross-reference these in the relevant page margin of your assignment.</w:t>
            </w:r>
          </w:p>
          <w:p w14:paraId="3C202F15" w14:textId="631569F0" w:rsidR="004F06B8" w:rsidRPr="0021339A" w:rsidRDefault="004F06B8" w:rsidP="00B17678">
            <w:pPr>
              <w:keepNext/>
              <w:spacing w:before="40" w:after="40"/>
              <w:ind w:left="1134" w:hanging="1134"/>
              <w:rPr>
                <w:rFonts w:asciiTheme="minorHAnsi" w:hAnsiTheme="minorHAnsi" w:cstheme="minorHAnsi"/>
                <w:b/>
                <w:bCs/>
                <w:color w:val="3B3838" w:themeColor="background2" w:themeShade="40"/>
                <w:sz w:val="22"/>
                <w:lang w:eastAsia="en-US"/>
              </w:rPr>
            </w:pPr>
            <w:r w:rsidRPr="0021339A">
              <w:rPr>
                <w:rFonts w:asciiTheme="minorHAnsi" w:hAnsiTheme="minorHAnsi" w:cstheme="minorHAnsi"/>
                <w:b/>
                <w:bCs/>
                <w:color w:val="3B3838" w:themeColor="background2" w:themeShade="40"/>
                <w:sz w:val="22"/>
                <w:lang w:eastAsia="en-US"/>
              </w:rPr>
              <w:t xml:space="preserve">Assessors:  </w:t>
            </w:r>
            <w:r w:rsidRPr="0021339A">
              <w:rPr>
                <w:rFonts w:asciiTheme="minorHAnsi" w:hAnsiTheme="minorHAnsi" w:cstheme="minorHAnsi"/>
                <w:b/>
                <w:color w:val="3B3838" w:themeColor="background2" w:themeShade="40"/>
                <w:sz w:val="22"/>
                <w:lang w:eastAsia="en-US"/>
              </w:rPr>
              <w:t xml:space="preserve">  </w:t>
            </w:r>
            <w:r w:rsidRPr="0021339A">
              <w:rPr>
                <w:rFonts w:asciiTheme="minorHAnsi" w:hAnsiTheme="minorHAnsi" w:cstheme="minorHAnsi"/>
                <w:color w:val="3B3838" w:themeColor="background2" w:themeShade="40"/>
                <w:sz w:val="22"/>
                <w:lang w:eastAsia="en-US"/>
              </w:rPr>
              <w:t xml:space="preserve">Grade the robustness of the evidence identified by the candidate against the Assessment </w:t>
            </w:r>
            <w:r w:rsidR="0056482C">
              <w:rPr>
                <w:rFonts w:asciiTheme="minorHAnsi" w:hAnsiTheme="minorHAnsi" w:cstheme="minorHAnsi"/>
                <w:color w:val="3B3838" w:themeColor="background2" w:themeShade="40"/>
                <w:sz w:val="22"/>
                <w:lang w:eastAsia="en-US"/>
              </w:rPr>
              <w:t>C</w:t>
            </w:r>
            <w:r w:rsidRPr="0021339A">
              <w:rPr>
                <w:rFonts w:asciiTheme="minorHAnsi" w:hAnsiTheme="minorHAnsi" w:cstheme="minorHAnsi"/>
                <w:color w:val="3B3838" w:themeColor="background2" w:themeShade="40"/>
                <w:sz w:val="22"/>
                <w:lang w:eastAsia="en-US"/>
              </w:rPr>
              <w:t>riteria: YES (achieved) or NO (not yet achieved).</w:t>
            </w:r>
          </w:p>
        </w:tc>
      </w:tr>
      <w:tr w:rsidR="004F06B8" w:rsidRPr="00A07920" w14:paraId="076284F2" w14:textId="77777777" w:rsidTr="003016F0">
        <w:trPr>
          <w:cantSplit/>
          <w:trHeight w:val="360"/>
        </w:trPr>
        <w:tc>
          <w:tcPr>
            <w:tcW w:w="4140" w:type="dxa"/>
            <w:gridSpan w:val="3"/>
            <w:tcBorders>
              <w:right w:val="single" w:sz="4" w:space="0" w:color="auto"/>
            </w:tcBorders>
            <w:shd w:val="clear" w:color="auto" w:fill="E7E6E6" w:themeFill="background2"/>
          </w:tcPr>
          <w:p w14:paraId="5A920250" w14:textId="77777777" w:rsidR="004F06B8" w:rsidRPr="00EF0D2A" w:rsidRDefault="004F06B8" w:rsidP="00B17678">
            <w:pPr>
              <w:keepNext/>
              <w:spacing w:before="40"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pacing w:val="-4"/>
                <w:sz w:val="22"/>
                <w:szCs w:val="22"/>
              </w:rPr>
              <w:t>For completion by the candidate</w:t>
            </w:r>
            <w:r w:rsidRPr="00EF0D2A">
              <w:rPr>
                <w:rFonts w:asciiTheme="minorHAnsi" w:hAnsiTheme="minorHAnsi" w:cstheme="minorHAnsi"/>
                <w:bCs/>
                <w:iCs/>
                <w:color w:val="3B3838" w:themeColor="background2" w:themeShade="40"/>
                <w:sz w:val="22"/>
                <w:szCs w:val="22"/>
              </w:rPr>
              <w:t>:</w:t>
            </w:r>
          </w:p>
          <w:p w14:paraId="2E6FA762" w14:textId="77777777" w:rsidR="004F06B8" w:rsidRPr="00EF0D2A" w:rsidRDefault="004F06B8" w:rsidP="00B17678">
            <w:pPr>
              <w:keepNext/>
              <w:spacing w:after="40"/>
              <w:jc w:val="center"/>
              <w:outlineLvl w:val="1"/>
              <w:rPr>
                <w:rFonts w:asciiTheme="minorHAnsi" w:hAnsiTheme="minorHAnsi" w:cstheme="minorHAnsi"/>
                <w:bCs/>
                <w:iCs/>
                <w:color w:val="3B3838" w:themeColor="background2" w:themeShade="40"/>
                <w:spacing w:val="-2"/>
                <w:sz w:val="22"/>
                <w:szCs w:val="22"/>
              </w:rPr>
            </w:pPr>
            <w:r w:rsidRPr="00EF0D2A">
              <w:rPr>
                <w:rFonts w:asciiTheme="minorHAnsi" w:hAnsiTheme="minorHAnsi" w:cstheme="minorHAnsi"/>
                <w:bCs/>
                <w:iCs/>
                <w:color w:val="3B3838" w:themeColor="background2" w:themeShade="40"/>
                <w:spacing w:val="-2"/>
                <w:sz w:val="22"/>
                <w:szCs w:val="22"/>
              </w:rPr>
              <w:t>Candidate reference to coursework</w:t>
            </w:r>
          </w:p>
        </w:tc>
        <w:tc>
          <w:tcPr>
            <w:tcW w:w="6066" w:type="dxa"/>
            <w:gridSpan w:val="2"/>
            <w:tcBorders>
              <w:left w:val="single" w:sz="4" w:space="0" w:color="auto"/>
            </w:tcBorders>
            <w:shd w:val="clear" w:color="auto" w:fill="E7E6E6" w:themeFill="background2"/>
          </w:tcPr>
          <w:p w14:paraId="0C7518CC" w14:textId="77777777" w:rsidR="004F06B8" w:rsidRPr="00EF0D2A" w:rsidRDefault="004F06B8" w:rsidP="00B17678">
            <w:pPr>
              <w:keepNext/>
              <w:spacing w:before="40"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For completion by the tutor:</w:t>
            </w:r>
          </w:p>
          <w:p w14:paraId="0344F473" w14:textId="77777777" w:rsidR="004F06B8" w:rsidRPr="00EF0D2A" w:rsidRDefault="004F06B8" w:rsidP="00B17678">
            <w:pPr>
              <w:keepNext/>
              <w:spacing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Tutor assessment</w:t>
            </w:r>
          </w:p>
        </w:tc>
      </w:tr>
      <w:tr w:rsidR="004F06B8" w:rsidRPr="00A07920" w14:paraId="5EA4D977" w14:textId="77777777" w:rsidTr="003016F0">
        <w:trPr>
          <w:cantSplit/>
          <w:trHeight w:val="180"/>
        </w:trPr>
        <w:tc>
          <w:tcPr>
            <w:tcW w:w="1418" w:type="dxa"/>
            <w:shd w:val="clear" w:color="auto" w:fill="E7E6E6" w:themeFill="background2"/>
          </w:tcPr>
          <w:p w14:paraId="6992EEFD" w14:textId="77777777" w:rsidR="004F06B8" w:rsidRPr="00EF0D2A" w:rsidRDefault="004F06B8" w:rsidP="00B17678">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Unit</w:t>
            </w:r>
          </w:p>
          <w:p w14:paraId="44E73DC9" w14:textId="6FD2952D" w:rsidR="004F06B8" w:rsidRPr="00EF0D2A" w:rsidRDefault="004F06B8" w:rsidP="00B17678">
            <w:pPr>
              <w:keepNext/>
              <w:spacing w:before="40" w:after="40"/>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w:t>
            </w:r>
            <w:r w:rsidR="00B73A69">
              <w:rPr>
                <w:rFonts w:asciiTheme="minorHAnsi" w:hAnsiTheme="minorHAnsi" w:cstheme="minorHAnsi"/>
                <w:bCs/>
                <w:color w:val="3B3838" w:themeColor="background2" w:themeShade="40"/>
                <w:sz w:val="22"/>
                <w:szCs w:val="22"/>
              </w:rPr>
              <w:t xml:space="preserve">CAST-L3 and </w:t>
            </w:r>
            <w:r w:rsidRPr="00EF0D2A">
              <w:rPr>
                <w:rFonts w:asciiTheme="minorHAnsi" w:hAnsiTheme="minorHAnsi" w:cstheme="minorHAnsi"/>
                <w:bCs/>
                <w:color w:val="3B3838" w:themeColor="background2" w:themeShade="40"/>
                <w:sz w:val="22"/>
                <w:szCs w:val="22"/>
              </w:rPr>
              <w:t>TC-L4 only)</w:t>
            </w:r>
          </w:p>
        </w:tc>
        <w:tc>
          <w:tcPr>
            <w:tcW w:w="992" w:type="dxa"/>
            <w:shd w:val="clear" w:color="auto" w:fill="E7E6E6" w:themeFill="background2"/>
          </w:tcPr>
          <w:p w14:paraId="763A296C" w14:textId="77777777" w:rsidR="004F06B8" w:rsidRPr="00EF0D2A" w:rsidRDefault="004F06B8" w:rsidP="00B17678">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 xml:space="preserve">Criteria number </w:t>
            </w:r>
          </w:p>
        </w:tc>
        <w:tc>
          <w:tcPr>
            <w:tcW w:w="1730" w:type="dxa"/>
            <w:tcBorders>
              <w:bottom w:val="single" w:sz="4" w:space="0" w:color="auto"/>
              <w:right w:val="single" w:sz="4" w:space="0" w:color="auto"/>
            </w:tcBorders>
            <w:shd w:val="clear" w:color="auto" w:fill="E7E6E6" w:themeFill="background2"/>
          </w:tcPr>
          <w:p w14:paraId="30541988" w14:textId="77777777" w:rsidR="004F06B8" w:rsidRPr="00EF0D2A" w:rsidRDefault="004F06B8" w:rsidP="00B17678">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Page number</w:t>
            </w:r>
          </w:p>
        </w:tc>
        <w:tc>
          <w:tcPr>
            <w:tcW w:w="1134" w:type="dxa"/>
            <w:tcBorders>
              <w:left w:val="single" w:sz="4" w:space="0" w:color="auto"/>
              <w:bottom w:val="single" w:sz="4" w:space="0" w:color="auto"/>
            </w:tcBorders>
            <w:shd w:val="clear" w:color="auto" w:fill="E7E6E6" w:themeFill="background2"/>
          </w:tcPr>
          <w:p w14:paraId="256455A4" w14:textId="77777777" w:rsidR="004F06B8" w:rsidRPr="00EF0D2A" w:rsidRDefault="004F06B8" w:rsidP="00B17678">
            <w:pPr>
              <w:keepNext/>
              <w:spacing w:before="40" w:after="40"/>
              <w:outlineLvl w:val="3"/>
              <w:rPr>
                <w:rFonts w:asciiTheme="minorHAnsi" w:hAnsiTheme="minorHAnsi" w:cstheme="minorHAnsi"/>
                <w:bCs/>
                <w:i/>
                <w:color w:val="3B3838" w:themeColor="background2" w:themeShade="40"/>
                <w:sz w:val="22"/>
                <w:szCs w:val="22"/>
                <w:lang w:eastAsia="en-US"/>
              </w:rPr>
            </w:pPr>
            <w:r w:rsidRPr="00EF0D2A">
              <w:rPr>
                <w:rFonts w:asciiTheme="minorHAnsi" w:hAnsiTheme="minorHAnsi" w:cstheme="minorHAnsi"/>
                <w:bCs/>
                <w:i/>
                <w:color w:val="3B3838" w:themeColor="background2" w:themeShade="40"/>
                <w:sz w:val="22"/>
                <w:szCs w:val="22"/>
                <w:lang w:eastAsia="en-US"/>
              </w:rPr>
              <w:t>YES/NO</w:t>
            </w:r>
          </w:p>
        </w:tc>
        <w:tc>
          <w:tcPr>
            <w:tcW w:w="4932" w:type="dxa"/>
            <w:tcBorders>
              <w:bottom w:val="single" w:sz="4" w:space="0" w:color="auto"/>
            </w:tcBorders>
            <w:shd w:val="clear" w:color="auto" w:fill="E7E6E6" w:themeFill="background2"/>
          </w:tcPr>
          <w:p w14:paraId="15364940" w14:textId="77777777" w:rsidR="004F06B8" w:rsidRPr="00EF0D2A" w:rsidRDefault="004F06B8" w:rsidP="00B17678">
            <w:pPr>
              <w:spacing w:before="40" w:after="40"/>
              <w:jc w:val="center"/>
              <w:outlineLvl w:val="4"/>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 xml:space="preserve">Tutor feedback </w:t>
            </w:r>
          </w:p>
        </w:tc>
      </w:tr>
      <w:tr w:rsidR="004F06B8" w:rsidRPr="00A07920" w14:paraId="6870BF95" w14:textId="77777777" w:rsidTr="003016F0">
        <w:trPr>
          <w:cantSplit/>
          <w:trHeight w:val="1418"/>
        </w:trPr>
        <w:tc>
          <w:tcPr>
            <w:tcW w:w="1418" w:type="dxa"/>
          </w:tcPr>
          <w:p w14:paraId="7537936D" w14:textId="77777777" w:rsidR="004F06B8" w:rsidRPr="0021339A" w:rsidRDefault="004F06B8" w:rsidP="00B17678">
            <w:pPr>
              <w:rPr>
                <w:rFonts w:asciiTheme="minorHAnsi" w:hAnsiTheme="minorHAnsi" w:cstheme="minorHAnsi"/>
                <w:b/>
                <w:bCs/>
                <w:color w:val="3B3838" w:themeColor="background2" w:themeShade="40"/>
                <w:sz w:val="14"/>
                <w:szCs w:val="14"/>
              </w:rPr>
            </w:pPr>
          </w:p>
        </w:tc>
        <w:tc>
          <w:tcPr>
            <w:tcW w:w="992" w:type="dxa"/>
          </w:tcPr>
          <w:p w14:paraId="701FBDB2" w14:textId="77777777" w:rsidR="004F06B8" w:rsidRPr="0021339A" w:rsidRDefault="004F06B8" w:rsidP="00B17678">
            <w:pPr>
              <w:rPr>
                <w:rFonts w:asciiTheme="minorHAnsi" w:hAnsiTheme="minorHAnsi" w:cstheme="minorHAnsi"/>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0CBD54AC" w14:textId="77777777" w:rsidR="004F06B8" w:rsidRPr="0021339A" w:rsidRDefault="004F06B8" w:rsidP="00B17678">
            <w:pPr>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5665F977" w14:textId="77777777" w:rsidR="004F06B8" w:rsidRPr="0021339A" w:rsidRDefault="004F06B8" w:rsidP="00B17678">
            <w:pPr>
              <w:jc w:val="center"/>
              <w:rPr>
                <w:rFonts w:asciiTheme="minorHAnsi" w:hAnsiTheme="minorHAnsi" w:cstheme="minorHAnsi"/>
                <w:color w:val="3B3838" w:themeColor="background2" w:themeShade="40"/>
                <w:sz w:val="14"/>
                <w:szCs w:val="14"/>
              </w:rPr>
            </w:pPr>
          </w:p>
        </w:tc>
        <w:tc>
          <w:tcPr>
            <w:tcW w:w="4932" w:type="dxa"/>
            <w:shd w:val="clear" w:color="auto" w:fill="auto"/>
          </w:tcPr>
          <w:p w14:paraId="21201FCD" w14:textId="77777777" w:rsidR="004F06B8" w:rsidRPr="0021339A" w:rsidRDefault="004F06B8" w:rsidP="00B17678">
            <w:pPr>
              <w:spacing w:after="480"/>
              <w:jc w:val="center"/>
              <w:rPr>
                <w:rFonts w:asciiTheme="minorHAnsi" w:hAnsiTheme="minorHAnsi" w:cstheme="minorHAnsi"/>
                <w:color w:val="3B3838" w:themeColor="background2" w:themeShade="40"/>
                <w:sz w:val="14"/>
                <w:szCs w:val="14"/>
              </w:rPr>
            </w:pPr>
          </w:p>
        </w:tc>
      </w:tr>
      <w:tr w:rsidR="004F06B8" w:rsidRPr="00A07920" w14:paraId="0DC4040D" w14:textId="77777777" w:rsidTr="003016F0">
        <w:trPr>
          <w:cantSplit/>
          <w:trHeight w:val="1418"/>
        </w:trPr>
        <w:tc>
          <w:tcPr>
            <w:tcW w:w="1418" w:type="dxa"/>
          </w:tcPr>
          <w:p w14:paraId="4872953D" w14:textId="77777777" w:rsidR="004F06B8" w:rsidRPr="0021339A" w:rsidRDefault="004F06B8" w:rsidP="00B17678">
            <w:pPr>
              <w:spacing w:after="480"/>
              <w:jc w:val="center"/>
              <w:rPr>
                <w:rFonts w:asciiTheme="minorHAnsi" w:hAnsiTheme="minorHAnsi" w:cstheme="minorHAnsi"/>
                <w:b/>
                <w:bCs/>
                <w:color w:val="3B3838" w:themeColor="background2" w:themeShade="40"/>
                <w:sz w:val="14"/>
                <w:szCs w:val="14"/>
              </w:rPr>
            </w:pPr>
          </w:p>
        </w:tc>
        <w:tc>
          <w:tcPr>
            <w:tcW w:w="992" w:type="dxa"/>
          </w:tcPr>
          <w:p w14:paraId="6ED42464" w14:textId="77777777" w:rsidR="004F06B8" w:rsidRPr="0021339A" w:rsidRDefault="004F06B8" w:rsidP="00B17678">
            <w:pPr>
              <w:spacing w:after="480"/>
              <w:jc w:val="center"/>
              <w:rPr>
                <w:rFonts w:asciiTheme="minorHAnsi" w:hAnsiTheme="minorHAnsi" w:cstheme="minorHAnsi"/>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5B850B5C" w14:textId="77777777" w:rsidR="004F06B8" w:rsidRPr="0021339A" w:rsidRDefault="004F06B8" w:rsidP="00B17678">
            <w:pPr>
              <w:spacing w:after="480"/>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1A11AC27" w14:textId="77777777" w:rsidR="004F06B8" w:rsidRPr="0021339A" w:rsidRDefault="004F06B8" w:rsidP="00B17678">
            <w:pPr>
              <w:spacing w:after="480"/>
              <w:jc w:val="center"/>
              <w:rPr>
                <w:rFonts w:asciiTheme="minorHAnsi" w:hAnsiTheme="minorHAnsi" w:cstheme="minorHAnsi"/>
                <w:color w:val="3B3838" w:themeColor="background2" w:themeShade="40"/>
                <w:sz w:val="14"/>
                <w:szCs w:val="14"/>
              </w:rPr>
            </w:pPr>
          </w:p>
        </w:tc>
        <w:tc>
          <w:tcPr>
            <w:tcW w:w="4932" w:type="dxa"/>
            <w:shd w:val="clear" w:color="auto" w:fill="auto"/>
          </w:tcPr>
          <w:p w14:paraId="330624F1" w14:textId="77777777" w:rsidR="004F06B8" w:rsidRPr="0021339A" w:rsidRDefault="004F06B8" w:rsidP="00B17678">
            <w:pPr>
              <w:spacing w:after="480"/>
              <w:jc w:val="center"/>
              <w:rPr>
                <w:rFonts w:asciiTheme="minorHAnsi" w:hAnsiTheme="minorHAnsi" w:cstheme="minorHAnsi"/>
                <w:color w:val="3B3838" w:themeColor="background2" w:themeShade="40"/>
                <w:sz w:val="14"/>
                <w:szCs w:val="14"/>
              </w:rPr>
            </w:pPr>
          </w:p>
        </w:tc>
      </w:tr>
      <w:tr w:rsidR="004F06B8" w:rsidRPr="00A07920" w14:paraId="4A3BD5E0" w14:textId="77777777" w:rsidTr="003016F0">
        <w:trPr>
          <w:cantSplit/>
          <w:trHeight w:val="1418"/>
        </w:trPr>
        <w:tc>
          <w:tcPr>
            <w:tcW w:w="1418" w:type="dxa"/>
          </w:tcPr>
          <w:p w14:paraId="33DC19AD" w14:textId="77777777" w:rsidR="004F06B8" w:rsidRPr="0021339A" w:rsidRDefault="004F06B8" w:rsidP="00B17678">
            <w:pPr>
              <w:rPr>
                <w:rFonts w:asciiTheme="minorHAnsi" w:hAnsiTheme="minorHAnsi" w:cstheme="minorHAnsi"/>
                <w:b/>
                <w:bCs/>
                <w:color w:val="3B3838" w:themeColor="background2" w:themeShade="40"/>
                <w:sz w:val="14"/>
                <w:szCs w:val="14"/>
              </w:rPr>
            </w:pPr>
          </w:p>
        </w:tc>
        <w:tc>
          <w:tcPr>
            <w:tcW w:w="992" w:type="dxa"/>
          </w:tcPr>
          <w:p w14:paraId="1DD1C91B" w14:textId="77777777" w:rsidR="004F06B8" w:rsidRPr="0021339A" w:rsidRDefault="004F06B8" w:rsidP="00B17678">
            <w:pPr>
              <w:rPr>
                <w:rFonts w:asciiTheme="minorHAnsi" w:hAnsiTheme="minorHAnsi" w:cstheme="minorHAnsi"/>
                <w:b/>
                <w:bCs/>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141CE0AF" w14:textId="77777777" w:rsidR="004F06B8" w:rsidRPr="0021339A" w:rsidRDefault="004F06B8" w:rsidP="00B17678">
            <w:pPr>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32E4652E" w14:textId="77777777" w:rsidR="004F06B8" w:rsidRPr="0021339A" w:rsidRDefault="004F06B8" w:rsidP="00B17678">
            <w:pPr>
              <w:jc w:val="center"/>
              <w:rPr>
                <w:rFonts w:asciiTheme="minorHAnsi" w:hAnsiTheme="minorHAnsi" w:cstheme="minorHAnsi"/>
                <w:color w:val="3B3838" w:themeColor="background2" w:themeShade="40"/>
                <w:sz w:val="14"/>
                <w:szCs w:val="14"/>
              </w:rPr>
            </w:pPr>
          </w:p>
        </w:tc>
        <w:tc>
          <w:tcPr>
            <w:tcW w:w="4932" w:type="dxa"/>
            <w:shd w:val="clear" w:color="auto" w:fill="auto"/>
          </w:tcPr>
          <w:p w14:paraId="7F0A53BF" w14:textId="77777777" w:rsidR="004F06B8" w:rsidRPr="0021339A" w:rsidRDefault="004F06B8" w:rsidP="00B17678">
            <w:pPr>
              <w:jc w:val="center"/>
              <w:rPr>
                <w:rFonts w:asciiTheme="minorHAnsi" w:hAnsiTheme="minorHAnsi" w:cstheme="minorHAnsi"/>
                <w:color w:val="3B3838" w:themeColor="background2" w:themeShade="40"/>
                <w:sz w:val="14"/>
                <w:szCs w:val="14"/>
              </w:rPr>
            </w:pPr>
          </w:p>
        </w:tc>
      </w:tr>
      <w:tr w:rsidR="004F06B8" w:rsidRPr="00A07920" w14:paraId="60FF1FD0" w14:textId="77777777" w:rsidTr="003016F0">
        <w:trPr>
          <w:cantSplit/>
          <w:trHeight w:val="1418"/>
        </w:trPr>
        <w:tc>
          <w:tcPr>
            <w:tcW w:w="1418" w:type="dxa"/>
          </w:tcPr>
          <w:p w14:paraId="7488C638" w14:textId="77777777" w:rsidR="004F06B8" w:rsidRPr="0021339A" w:rsidRDefault="004F06B8" w:rsidP="00B17678">
            <w:pPr>
              <w:rPr>
                <w:rFonts w:asciiTheme="minorHAnsi" w:hAnsiTheme="minorHAnsi" w:cstheme="minorHAnsi"/>
                <w:b/>
                <w:bCs/>
                <w:color w:val="3B3838" w:themeColor="background2" w:themeShade="40"/>
              </w:rPr>
            </w:pPr>
          </w:p>
        </w:tc>
        <w:tc>
          <w:tcPr>
            <w:tcW w:w="992" w:type="dxa"/>
          </w:tcPr>
          <w:p w14:paraId="3E293600" w14:textId="77777777" w:rsidR="004F06B8" w:rsidRPr="0021339A" w:rsidRDefault="004F06B8" w:rsidP="00B17678">
            <w:pPr>
              <w:keepNext/>
              <w:spacing w:before="100" w:after="100"/>
              <w:ind w:left="1886" w:hanging="1886"/>
              <w:outlineLvl w:val="0"/>
              <w:rPr>
                <w:rFonts w:asciiTheme="minorHAnsi" w:hAnsiTheme="minorHAnsi" w:cstheme="minorHAnsi"/>
                <w:bCs/>
                <w:color w:val="3B3838" w:themeColor="background2" w:themeShade="40"/>
                <w:kern w:val="32"/>
                <w:sz w:val="28"/>
                <w:szCs w:val="32"/>
              </w:rPr>
            </w:pPr>
          </w:p>
        </w:tc>
        <w:tc>
          <w:tcPr>
            <w:tcW w:w="1730" w:type="dxa"/>
            <w:tcBorders>
              <w:top w:val="single" w:sz="4" w:space="0" w:color="auto"/>
              <w:bottom w:val="single" w:sz="4" w:space="0" w:color="auto"/>
              <w:right w:val="single" w:sz="4" w:space="0" w:color="auto"/>
            </w:tcBorders>
          </w:tcPr>
          <w:p w14:paraId="4E0967F4" w14:textId="77777777" w:rsidR="004F06B8" w:rsidRPr="0021339A" w:rsidRDefault="004F06B8" w:rsidP="00B17678">
            <w:pPr>
              <w:jc w:val="center"/>
              <w:rPr>
                <w:rFonts w:asciiTheme="minorHAnsi" w:hAnsiTheme="minorHAnsi" w:cstheme="minorHAnsi"/>
                <w:color w:val="3B3838" w:themeColor="background2" w:themeShade="40"/>
              </w:rPr>
            </w:pPr>
          </w:p>
        </w:tc>
        <w:tc>
          <w:tcPr>
            <w:tcW w:w="1134" w:type="dxa"/>
            <w:tcBorders>
              <w:left w:val="single" w:sz="4" w:space="0" w:color="auto"/>
            </w:tcBorders>
            <w:shd w:val="clear" w:color="auto" w:fill="auto"/>
          </w:tcPr>
          <w:p w14:paraId="59E5E031" w14:textId="77777777" w:rsidR="004F06B8" w:rsidRPr="0021339A" w:rsidRDefault="004F06B8" w:rsidP="00B17678">
            <w:pPr>
              <w:jc w:val="center"/>
              <w:rPr>
                <w:rFonts w:asciiTheme="minorHAnsi" w:hAnsiTheme="minorHAnsi" w:cstheme="minorHAnsi"/>
                <w:color w:val="3B3838" w:themeColor="background2" w:themeShade="40"/>
              </w:rPr>
            </w:pPr>
          </w:p>
        </w:tc>
        <w:tc>
          <w:tcPr>
            <w:tcW w:w="4932" w:type="dxa"/>
            <w:shd w:val="clear" w:color="auto" w:fill="auto"/>
          </w:tcPr>
          <w:p w14:paraId="62D6AEDC" w14:textId="77777777" w:rsidR="004F06B8" w:rsidRPr="0021339A" w:rsidRDefault="004F06B8" w:rsidP="00B17678">
            <w:pPr>
              <w:jc w:val="center"/>
              <w:rPr>
                <w:rFonts w:asciiTheme="minorHAnsi" w:hAnsiTheme="minorHAnsi" w:cstheme="minorHAnsi"/>
                <w:color w:val="3B3838" w:themeColor="background2" w:themeShade="40"/>
              </w:rPr>
            </w:pPr>
          </w:p>
        </w:tc>
      </w:tr>
      <w:tr w:rsidR="004F06B8" w:rsidRPr="00A07920" w14:paraId="1C5D2BDF" w14:textId="77777777" w:rsidTr="003016F0">
        <w:trPr>
          <w:cantSplit/>
          <w:trHeight w:val="1418"/>
        </w:trPr>
        <w:tc>
          <w:tcPr>
            <w:tcW w:w="1418" w:type="dxa"/>
          </w:tcPr>
          <w:p w14:paraId="36744C00" w14:textId="77777777" w:rsidR="004F06B8" w:rsidRPr="0021339A" w:rsidRDefault="004F06B8" w:rsidP="00B17678">
            <w:pPr>
              <w:rPr>
                <w:rFonts w:asciiTheme="minorHAnsi" w:hAnsiTheme="minorHAnsi" w:cstheme="minorHAnsi"/>
                <w:b/>
                <w:bCs/>
                <w:color w:val="3B3838" w:themeColor="background2" w:themeShade="40"/>
              </w:rPr>
            </w:pPr>
          </w:p>
        </w:tc>
        <w:tc>
          <w:tcPr>
            <w:tcW w:w="992" w:type="dxa"/>
          </w:tcPr>
          <w:p w14:paraId="269462E2" w14:textId="77777777" w:rsidR="004F06B8" w:rsidRPr="0021339A" w:rsidRDefault="004F06B8" w:rsidP="00B17678">
            <w:pPr>
              <w:rPr>
                <w:rFonts w:asciiTheme="minorHAnsi" w:hAnsiTheme="minorHAnsi" w:cstheme="minorHAnsi"/>
                <w:b/>
                <w:bCs/>
                <w:color w:val="3B3838" w:themeColor="background2" w:themeShade="40"/>
                <w:sz w:val="16"/>
              </w:rPr>
            </w:pPr>
          </w:p>
        </w:tc>
        <w:tc>
          <w:tcPr>
            <w:tcW w:w="1730" w:type="dxa"/>
            <w:tcBorders>
              <w:top w:val="single" w:sz="4" w:space="0" w:color="auto"/>
              <w:bottom w:val="single" w:sz="4" w:space="0" w:color="auto"/>
              <w:right w:val="single" w:sz="4" w:space="0" w:color="auto"/>
            </w:tcBorders>
          </w:tcPr>
          <w:p w14:paraId="25A24B80" w14:textId="77777777" w:rsidR="004F06B8" w:rsidRPr="0021339A" w:rsidRDefault="004F06B8" w:rsidP="00B17678">
            <w:pPr>
              <w:jc w:val="center"/>
              <w:rPr>
                <w:rFonts w:asciiTheme="minorHAnsi" w:hAnsiTheme="minorHAnsi" w:cstheme="minorHAnsi"/>
                <w:color w:val="3B3838" w:themeColor="background2" w:themeShade="40"/>
              </w:rPr>
            </w:pPr>
          </w:p>
        </w:tc>
        <w:tc>
          <w:tcPr>
            <w:tcW w:w="1134" w:type="dxa"/>
            <w:tcBorders>
              <w:left w:val="single" w:sz="4" w:space="0" w:color="auto"/>
            </w:tcBorders>
            <w:shd w:val="clear" w:color="auto" w:fill="auto"/>
          </w:tcPr>
          <w:p w14:paraId="5E372758" w14:textId="77777777" w:rsidR="004F06B8" w:rsidRPr="0021339A" w:rsidRDefault="004F06B8" w:rsidP="00B17678">
            <w:pPr>
              <w:jc w:val="center"/>
              <w:rPr>
                <w:rFonts w:asciiTheme="minorHAnsi" w:hAnsiTheme="minorHAnsi" w:cstheme="minorHAnsi"/>
                <w:color w:val="3B3838" w:themeColor="background2" w:themeShade="40"/>
              </w:rPr>
            </w:pPr>
          </w:p>
        </w:tc>
        <w:tc>
          <w:tcPr>
            <w:tcW w:w="4932" w:type="dxa"/>
            <w:shd w:val="clear" w:color="auto" w:fill="auto"/>
          </w:tcPr>
          <w:p w14:paraId="04ED3D81" w14:textId="77777777" w:rsidR="004F06B8" w:rsidRPr="0021339A" w:rsidRDefault="004F06B8" w:rsidP="00B17678">
            <w:pPr>
              <w:jc w:val="center"/>
              <w:rPr>
                <w:rFonts w:asciiTheme="minorHAnsi" w:hAnsiTheme="minorHAnsi" w:cstheme="minorHAnsi"/>
                <w:color w:val="3B3838" w:themeColor="background2" w:themeShade="40"/>
              </w:rPr>
            </w:pPr>
          </w:p>
        </w:tc>
      </w:tr>
      <w:tr w:rsidR="004F06B8" w:rsidRPr="00A07920" w14:paraId="27DADF93" w14:textId="77777777" w:rsidTr="003016F0">
        <w:trPr>
          <w:cantSplit/>
          <w:trHeight w:val="1963"/>
        </w:trPr>
        <w:tc>
          <w:tcPr>
            <w:tcW w:w="10206" w:type="dxa"/>
            <w:gridSpan w:val="5"/>
            <w:tcBorders>
              <w:bottom w:val="single" w:sz="4" w:space="0" w:color="auto"/>
            </w:tcBorders>
            <w:vAlign w:val="center"/>
          </w:tcPr>
          <w:p w14:paraId="3D68D1B8" w14:textId="77777777" w:rsidR="004F06B8" w:rsidRPr="002C1571" w:rsidRDefault="004F06B8" w:rsidP="00B17678">
            <w:pPr>
              <w:rPr>
                <w:rFonts w:asciiTheme="minorHAnsi" w:hAnsiTheme="minorHAnsi" w:cstheme="minorHAnsi"/>
                <w:color w:val="3B3838" w:themeColor="background2" w:themeShade="40"/>
                <w:sz w:val="22"/>
                <w:szCs w:val="22"/>
              </w:rPr>
            </w:pPr>
            <w:r w:rsidRPr="002C1571">
              <w:rPr>
                <w:rFonts w:asciiTheme="minorHAnsi" w:hAnsiTheme="minorHAnsi" w:cstheme="minorHAnsi"/>
                <w:color w:val="3B3838" w:themeColor="background2" w:themeShade="40"/>
                <w:sz w:val="22"/>
                <w:szCs w:val="22"/>
              </w:rPr>
              <w:t>General comments:</w:t>
            </w:r>
          </w:p>
          <w:p w14:paraId="79425329" w14:textId="77777777" w:rsidR="004F06B8" w:rsidRPr="0021339A" w:rsidRDefault="004F06B8" w:rsidP="00B17678">
            <w:pPr>
              <w:jc w:val="center"/>
              <w:rPr>
                <w:rFonts w:asciiTheme="minorHAnsi" w:hAnsiTheme="minorHAnsi" w:cstheme="minorHAnsi"/>
                <w:color w:val="3B3838" w:themeColor="background2" w:themeShade="40"/>
              </w:rPr>
            </w:pPr>
          </w:p>
          <w:p w14:paraId="007D4B80" w14:textId="77777777" w:rsidR="004F06B8" w:rsidRPr="0021339A" w:rsidRDefault="004F06B8" w:rsidP="00B17678">
            <w:pPr>
              <w:jc w:val="center"/>
              <w:rPr>
                <w:rFonts w:asciiTheme="minorHAnsi" w:hAnsiTheme="minorHAnsi" w:cstheme="minorHAnsi"/>
                <w:color w:val="3B3838" w:themeColor="background2" w:themeShade="40"/>
              </w:rPr>
            </w:pPr>
          </w:p>
          <w:p w14:paraId="61C62DDD" w14:textId="77777777" w:rsidR="004F06B8" w:rsidRPr="0021339A" w:rsidRDefault="004F06B8" w:rsidP="00B17678">
            <w:pPr>
              <w:jc w:val="center"/>
              <w:rPr>
                <w:rFonts w:asciiTheme="minorHAnsi" w:hAnsiTheme="minorHAnsi" w:cstheme="minorHAnsi"/>
                <w:color w:val="3B3838" w:themeColor="background2" w:themeShade="40"/>
              </w:rPr>
            </w:pPr>
          </w:p>
          <w:p w14:paraId="0ADA5241" w14:textId="77777777" w:rsidR="004F06B8" w:rsidRPr="0021339A" w:rsidRDefault="004F06B8" w:rsidP="00B17678">
            <w:pPr>
              <w:spacing w:after="120"/>
              <w:jc w:val="center"/>
              <w:rPr>
                <w:rFonts w:asciiTheme="minorHAnsi" w:hAnsiTheme="minorHAnsi" w:cstheme="minorHAnsi"/>
                <w:color w:val="3B3838" w:themeColor="background2" w:themeShade="40"/>
              </w:rPr>
            </w:pPr>
          </w:p>
          <w:p w14:paraId="749233D1" w14:textId="77777777" w:rsidR="004F06B8" w:rsidRPr="002C1571" w:rsidRDefault="004F06B8" w:rsidP="00B17678">
            <w:pPr>
              <w:rPr>
                <w:rFonts w:asciiTheme="minorHAnsi" w:hAnsiTheme="minorHAnsi" w:cstheme="minorHAnsi"/>
                <w:color w:val="3B3838" w:themeColor="background2" w:themeShade="40"/>
                <w:sz w:val="22"/>
                <w:szCs w:val="22"/>
              </w:rPr>
            </w:pPr>
            <w:r w:rsidRPr="002C1571">
              <w:rPr>
                <w:rFonts w:asciiTheme="minorHAnsi" w:hAnsiTheme="minorHAnsi" w:cstheme="minorHAnsi"/>
                <w:color w:val="3B3838" w:themeColor="background2" w:themeShade="40"/>
                <w:sz w:val="22"/>
                <w:szCs w:val="22"/>
              </w:rPr>
              <w:t xml:space="preserve">Tutor name:                                                                                          Date: </w:t>
            </w:r>
          </w:p>
        </w:tc>
      </w:tr>
    </w:tbl>
    <w:p w14:paraId="021A2569" w14:textId="77777777" w:rsidR="004F06B8" w:rsidRPr="00CF1003" w:rsidRDefault="004F06B8"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sectPr w:rsidR="004F06B8" w:rsidRPr="00CF1003" w:rsidSect="002A5677">
      <w:headerReference w:type="even" r:id="rId64"/>
      <w:headerReference w:type="default" r:id="rId65"/>
      <w:footerReference w:type="even" r:id="rId66"/>
      <w:footerReference w:type="default" r:id="rId67"/>
      <w:endnotePr>
        <w:numFmt w:val="decimal"/>
        <w:numStart w:val="3"/>
      </w:endnotePr>
      <w:pgSz w:w="11906" w:h="16838" w:code="9"/>
      <w:pgMar w:top="851" w:right="851" w:bottom="851" w:left="851" w:header="567" w:footer="567"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827234" w14:textId="77777777" w:rsidR="00A107FD" w:rsidRDefault="00A107FD">
      <w:r>
        <w:separator/>
      </w:r>
    </w:p>
    <w:p w14:paraId="0463EE11" w14:textId="77777777" w:rsidR="00A107FD" w:rsidRDefault="00A107FD"/>
    <w:p w14:paraId="08B0A5FF" w14:textId="77777777" w:rsidR="00A107FD" w:rsidRDefault="00A107FD"/>
  </w:endnote>
  <w:endnote w:type="continuationSeparator" w:id="0">
    <w:p w14:paraId="63851301" w14:textId="77777777" w:rsidR="00A107FD" w:rsidRDefault="00A107FD">
      <w:r>
        <w:continuationSeparator/>
      </w:r>
    </w:p>
    <w:p w14:paraId="03370B2C" w14:textId="77777777" w:rsidR="00A107FD" w:rsidRDefault="00A107FD"/>
    <w:p w14:paraId="71B4497C" w14:textId="77777777" w:rsidR="00A107FD" w:rsidRDefault="00A107FD"/>
  </w:endnote>
  <w:endnote w:type="continuationNotice" w:id="1">
    <w:p w14:paraId="79D2D7F2" w14:textId="77777777" w:rsidR="00A107FD" w:rsidRDefault="00A107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embedRegular r:id="rId1" w:fontKey="{F1334467-033A-4EAE-A647-C27DAF80A225}"/>
    <w:embedBold r:id="rId2" w:fontKey="{CC1D79E4-CCEF-4572-8711-B8C269202EE1}"/>
    <w:embedItalic r:id="rId3" w:fontKey="{2D13C57C-F415-4ADE-BB1D-4FE2AAE00120}"/>
    <w:embedBoldItalic r:id="rId4" w:fontKey="{846CC8DD-C37F-4C51-B07E-39BB691A1DAF}"/>
  </w:font>
  <w:font w:name="Goudy Old Style">
    <w:panose1 w:val="02020502050305020303"/>
    <w:charset w:val="00"/>
    <w:family w:val="roman"/>
    <w:pitch w:val="variable"/>
    <w:sig w:usb0="00000003" w:usb1="00000000" w:usb2="00000000" w:usb3="00000000" w:csb0="00000001" w:csb1="00000000"/>
    <w:embedRegular r:id="rId5" w:subsetted="1" w:fontKey="{2BF0401E-129F-48C0-801E-393A9FAD504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GoudyOldStyleT-Regular">
    <w:panose1 w:val="00000000000000000000"/>
    <w:charset w:val="00"/>
    <w:family w:val="auto"/>
    <w:notTrueType/>
    <w:pitch w:val="default"/>
    <w:sig w:usb0="00000003" w:usb1="00000000" w:usb2="00000000" w:usb3="00000000" w:csb0="00000001" w:csb1="00000000"/>
  </w:font>
  <w:font w:name="Helvetica Neue">
    <w:altName w:val="Times New Roma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Rooney Regular">
    <w:altName w:val="Calibri"/>
    <w:panose1 w:val="00000000000000000000"/>
    <w:charset w:val="00"/>
    <w:family w:val="swiss"/>
    <w:notTrueType/>
    <w:pitch w:val="variable"/>
    <w:sig w:usb0="A00000EF" w:usb1="5000204B" w:usb2="00000000" w:usb3="00000000" w:csb0="0000009B" w:csb1="00000000"/>
  </w:font>
  <w:font w:name="Rod">
    <w:charset w:val="B1"/>
    <w:family w:val="modern"/>
    <w:pitch w:val="fixed"/>
    <w:sig w:usb0="00000803" w:usb1="00000000"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0A248" w14:textId="69058942" w:rsidR="00B17678" w:rsidRPr="00C44D98" w:rsidRDefault="00B17678" w:rsidP="00C44D98">
    <w:pPr>
      <w:pStyle w:val="Footer"/>
      <w:rPr>
        <w:sz w:val="6"/>
        <w:szCs w:val="6"/>
      </w:rPr>
    </w:pPr>
    <w:r w:rsidRPr="00F46F96">
      <w:rPr>
        <w:rFonts w:cstheme="minorHAnsi"/>
        <w:noProof/>
      </w:rPr>
      <w:drawing>
        <wp:anchor distT="0" distB="0" distL="114300" distR="114300" simplePos="0" relativeHeight="251658752" behindDoc="0" locked="0" layoutInCell="1" allowOverlap="1" wp14:anchorId="2AE06848" wp14:editId="19656742">
          <wp:simplePos x="0" y="0"/>
          <wp:positionH relativeFrom="column">
            <wp:posOffset>4064000</wp:posOffset>
          </wp:positionH>
          <wp:positionV relativeFrom="paragraph">
            <wp:posOffset>5715</wp:posOffset>
          </wp:positionV>
          <wp:extent cx="3086100" cy="428625"/>
          <wp:effectExtent l="0" t="0" r="0" b="952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086100" cy="428625"/>
                  </a:xfrm>
                  <a:prstGeom prst="rect">
                    <a:avLst/>
                  </a:prstGeom>
                </pic:spPr>
              </pic:pic>
            </a:graphicData>
          </a:graphic>
        </wp:anchor>
      </w:drawing>
    </w:r>
    <w:sdt>
      <w:sdtPr>
        <w:id w:val="969400743"/>
        <w:placeholder>
          <w:docPart w:val="0E92DE2F1226450FA934B4740B92732D"/>
        </w:placeholder>
        <w:temporary/>
        <w:showingPlcHdr/>
        <w15:appearance w15:val="hidden"/>
      </w:sdtPr>
      <w:sdtEndPr/>
      <w:sdtContent>
        <w:r>
          <w:t>[Type here]</w:t>
        </w:r>
      </w:sdtContent>
    </w:sdt>
    <w:r>
      <w:ptab w:relativeTo="margin" w:alignment="center" w:leader="none"/>
    </w:r>
    <w:sdt>
      <w:sdtPr>
        <w:id w:val="969400748"/>
        <w:placeholder>
          <w:docPart w:val="0E92DE2F1226450FA934B4740B92732D"/>
        </w:placeholder>
        <w:temporary/>
        <w:showingPlcHdr/>
        <w15:appearance w15:val="hidden"/>
      </w:sdtPr>
      <w:sdtEndPr/>
      <w:sdtContent>
        <w:r>
          <w:t>[Type here]</w:t>
        </w:r>
      </w:sdtContent>
    </w:sdt>
    <w:r>
      <w:ptab w:relativeTo="margin" w:alignment="right" w:leader="none"/>
    </w:r>
    <w:sdt>
      <w:sdtPr>
        <w:id w:val="969400753"/>
        <w:placeholder>
          <w:docPart w:val="0E92DE2F1226450FA934B4740B92732D"/>
        </w:placeholder>
        <w:temporary/>
        <w:showingPlcHdr/>
        <w15:appearance w15:val="hidden"/>
      </w:sdtPr>
      <w:sdtEndPr/>
      <w:sdtContent>
        <w:r>
          <w:t>[Type here]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7929907"/>
      <w:docPartObj>
        <w:docPartGallery w:val="Page Numbers (Bottom of Page)"/>
        <w:docPartUnique/>
      </w:docPartObj>
    </w:sdtPr>
    <w:sdtEndPr>
      <w:rPr>
        <w:noProof/>
      </w:rPr>
    </w:sdtEndPr>
    <w:sdtContent>
      <w:p w14:paraId="539100C4" w14:textId="5B9FF9BC" w:rsidR="00B17678" w:rsidRDefault="00B17678">
        <w:pPr>
          <w:pStyle w:val="Footer"/>
        </w:pPr>
        <w:r w:rsidRPr="00174C36">
          <w:rPr>
            <w:rFonts w:ascii="Calibri" w:hAnsi="Calibri" w:cs="Calibri"/>
            <w:noProof/>
            <w:color w:val="767171" w:themeColor="background2" w:themeShade="80"/>
            <w:sz w:val="22"/>
            <w:szCs w:val="22"/>
          </w:rPr>
          <w:drawing>
            <wp:anchor distT="0" distB="0" distL="114300" distR="114300" simplePos="0" relativeHeight="251657728" behindDoc="0" locked="0" layoutInCell="1" allowOverlap="1" wp14:anchorId="407CC1E8" wp14:editId="4B1A9CDF">
              <wp:simplePos x="0" y="0"/>
              <wp:positionH relativeFrom="margin">
                <wp:align>right</wp:align>
              </wp:positionH>
              <wp:positionV relativeFrom="paragraph">
                <wp:posOffset>54663</wp:posOffset>
              </wp:positionV>
              <wp:extent cx="2733675" cy="379677"/>
              <wp:effectExtent l="0" t="0" r="0" b="190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3675" cy="379677"/>
                      </a:xfrm>
                      <a:prstGeom prst="rect">
                        <a:avLst/>
                      </a:prstGeom>
                    </pic:spPr>
                  </pic:pic>
                </a:graphicData>
              </a:graphic>
              <wp14:sizeRelH relativeFrom="margin">
                <wp14:pctWidth>0</wp14:pctWidth>
              </wp14:sizeRelH>
              <wp14:sizeRelV relativeFrom="margin">
                <wp14:pctHeight>0</wp14:pctHeight>
              </wp14:sizeRelV>
            </wp:anchor>
          </w:drawing>
        </w:r>
        <w:r w:rsidRPr="00174C36">
          <w:rPr>
            <w:rFonts w:ascii="Calibri" w:hAnsi="Calibri" w:cs="Calibri"/>
            <w:color w:val="767171" w:themeColor="background2" w:themeShade="80"/>
            <w:sz w:val="22"/>
            <w:szCs w:val="22"/>
          </w:rPr>
          <w:fldChar w:fldCharType="begin"/>
        </w:r>
        <w:r w:rsidRPr="00174C36">
          <w:rPr>
            <w:rFonts w:ascii="Calibri" w:hAnsi="Calibri" w:cs="Calibri"/>
            <w:color w:val="767171" w:themeColor="background2" w:themeShade="80"/>
            <w:sz w:val="22"/>
            <w:szCs w:val="22"/>
          </w:rPr>
          <w:instrText xml:space="preserve"> PAGE   \* MERGEFORMAT </w:instrText>
        </w:r>
        <w:r w:rsidRPr="00174C36">
          <w:rPr>
            <w:rFonts w:ascii="Calibri" w:hAnsi="Calibri" w:cs="Calibri"/>
            <w:color w:val="767171" w:themeColor="background2" w:themeShade="80"/>
            <w:sz w:val="22"/>
            <w:szCs w:val="22"/>
          </w:rPr>
          <w:fldChar w:fldCharType="separate"/>
        </w:r>
        <w:r w:rsidRPr="00174C36">
          <w:rPr>
            <w:rFonts w:ascii="Calibri" w:hAnsi="Calibri" w:cs="Calibri"/>
            <w:noProof/>
            <w:color w:val="767171" w:themeColor="background2" w:themeShade="80"/>
            <w:sz w:val="22"/>
            <w:szCs w:val="22"/>
          </w:rPr>
          <w:t>2</w:t>
        </w:r>
        <w:r w:rsidRPr="00174C36">
          <w:rPr>
            <w:rFonts w:ascii="Calibri" w:hAnsi="Calibri" w:cs="Calibri"/>
            <w:noProof/>
            <w:color w:val="767171" w:themeColor="background2" w:themeShade="80"/>
            <w:sz w:val="22"/>
            <w:szCs w:val="22"/>
          </w:rPr>
          <w:fldChar w:fldCharType="end"/>
        </w:r>
        <w:r w:rsidRPr="00174C36">
          <w:rPr>
            <w:noProof/>
            <w:color w:val="767171" w:themeColor="background2" w:themeShade="80"/>
          </w:rPr>
          <w:t xml:space="preserve">     </w:t>
        </w:r>
        <w:r>
          <w:rPr>
            <w:noProof/>
          </w:rPr>
          <w:t xml:space="preserve">          </w:t>
        </w:r>
      </w:p>
    </w:sdtContent>
  </w:sdt>
  <w:p w14:paraId="7468B049" w14:textId="26F68D85" w:rsidR="00B17678" w:rsidRPr="00343AD1" w:rsidRDefault="00B17678" w:rsidP="0024353B">
    <w:pPr>
      <w:pStyle w:val="Foo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80F266" w14:textId="77777777" w:rsidR="00A107FD" w:rsidRDefault="00A107FD" w:rsidP="009052EC">
      <w:pPr>
        <w:pBdr>
          <w:bottom w:val="single" w:sz="6" w:space="1" w:color="auto"/>
        </w:pBdr>
      </w:pPr>
    </w:p>
    <w:p w14:paraId="48DFEEC6" w14:textId="77777777" w:rsidR="00A107FD" w:rsidRPr="009052EC" w:rsidRDefault="00A107FD" w:rsidP="009052EC"/>
  </w:footnote>
  <w:footnote w:type="continuationSeparator" w:id="0">
    <w:p w14:paraId="648C75A0" w14:textId="77777777" w:rsidR="00A107FD" w:rsidRDefault="00A107FD">
      <w:r>
        <w:continuationSeparator/>
      </w:r>
    </w:p>
    <w:p w14:paraId="7B89728F" w14:textId="77777777" w:rsidR="00A107FD" w:rsidRDefault="00A107FD"/>
    <w:p w14:paraId="62FCC651" w14:textId="77777777" w:rsidR="00A107FD" w:rsidRDefault="00A107FD"/>
  </w:footnote>
  <w:footnote w:type="continuationNotice" w:id="1">
    <w:p w14:paraId="3C947C63" w14:textId="77777777" w:rsidR="00A107FD" w:rsidRDefault="00A107FD"/>
    <w:p w14:paraId="2774C5FF" w14:textId="77777777" w:rsidR="00A107FD" w:rsidRDefault="00A107FD"/>
    <w:p w14:paraId="45DC8DEB" w14:textId="77777777" w:rsidR="00A107FD" w:rsidRDefault="00A107FD"/>
  </w:footnote>
  <w:footnote w:id="2">
    <w:p w14:paraId="434A0FD9" w14:textId="4441FE4E" w:rsidR="00B17678" w:rsidRPr="00A47E9C" w:rsidRDefault="00B17678" w:rsidP="00CF371B">
      <w:pPr>
        <w:pStyle w:val="FootnoteText"/>
        <w:spacing w:after="0"/>
        <w:rPr>
          <w:rFonts w:asciiTheme="minorHAnsi" w:hAnsiTheme="minorHAnsi" w:cstheme="minorHAnsi"/>
          <w:color w:val="3B3838" w:themeColor="background2" w:themeShade="40"/>
          <w:sz w:val="18"/>
          <w:szCs w:val="18"/>
        </w:rPr>
      </w:pPr>
      <w:r w:rsidRPr="00B829D3">
        <w:rPr>
          <w:rStyle w:val="FootnoteReference"/>
          <w:rFonts w:asciiTheme="minorHAnsi" w:hAnsiTheme="minorHAnsi" w:cstheme="minorHAnsi"/>
          <w:color w:val="3B3838" w:themeColor="background2" w:themeShade="40"/>
          <w:sz w:val="18"/>
          <w:szCs w:val="18"/>
        </w:rPr>
        <w:footnoteRef/>
      </w:r>
      <w:r w:rsidRPr="00A47E9C">
        <w:rPr>
          <w:rFonts w:asciiTheme="minorHAnsi" w:hAnsiTheme="minorHAnsi" w:cstheme="minorHAnsi"/>
          <w:sz w:val="18"/>
          <w:szCs w:val="18"/>
        </w:rPr>
        <w:t xml:space="preserve"> </w:t>
      </w:r>
      <w:r w:rsidRPr="00A47E9C">
        <w:rPr>
          <w:rFonts w:asciiTheme="minorHAnsi" w:hAnsiTheme="minorHAnsi" w:cstheme="minorHAnsi"/>
          <w:color w:val="3B3838" w:themeColor="background2" w:themeShade="40"/>
          <w:sz w:val="18"/>
          <w:szCs w:val="18"/>
        </w:rPr>
        <w:t xml:space="preserve">   </w:t>
      </w:r>
      <w:r w:rsidRPr="00A47E9C">
        <w:rPr>
          <w:rFonts w:asciiTheme="minorHAnsi" w:hAnsiTheme="minorHAnsi" w:cstheme="minorHAnsi"/>
          <w:color w:val="3B3838" w:themeColor="background2" w:themeShade="40"/>
          <w:spacing w:val="-2"/>
          <w:sz w:val="18"/>
          <w:szCs w:val="18"/>
        </w:rPr>
        <w:t xml:space="preserve">Please see the </w:t>
      </w:r>
      <w:hyperlink r:id="rId1" w:history="1">
        <w:r w:rsidRPr="00A47E9C">
          <w:rPr>
            <w:rStyle w:val="Hyperlink"/>
            <w:rFonts w:asciiTheme="minorHAnsi" w:hAnsiTheme="minorHAnsi" w:cstheme="minorHAnsi"/>
            <w:color w:val="3B3838" w:themeColor="background2" w:themeShade="40"/>
            <w:spacing w:val="-2"/>
            <w:sz w:val="18"/>
            <w:szCs w:val="18"/>
          </w:rPr>
          <w:t>Conflict of Interest Policy</w:t>
        </w:r>
      </w:hyperlink>
      <w:r w:rsidRPr="00A47E9C">
        <w:rPr>
          <w:rFonts w:asciiTheme="minorHAnsi" w:hAnsiTheme="minorHAnsi" w:cstheme="minorHAnsi"/>
          <w:color w:val="3B3838" w:themeColor="background2" w:themeShade="40"/>
          <w:spacing w:val="-2"/>
          <w:sz w:val="18"/>
          <w:szCs w:val="18"/>
        </w:rPr>
        <w:t xml:space="preserve"> on the CPCAB website for further guidance. </w:t>
      </w:r>
    </w:p>
  </w:footnote>
  <w:footnote w:id="3">
    <w:p w14:paraId="13D5F484" w14:textId="77777777" w:rsidR="0034289A" w:rsidRPr="00A47E9C" w:rsidRDefault="0034289A" w:rsidP="0034289A">
      <w:pPr>
        <w:pStyle w:val="FootnoteText"/>
        <w:spacing w:after="0"/>
        <w:rPr>
          <w:rFonts w:asciiTheme="minorHAnsi" w:hAnsiTheme="minorHAnsi" w:cstheme="minorHAnsi"/>
          <w:bCs/>
          <w:color w:val="3B3838" w:themeColor="background2" w:themeShade="40"/>
          <w:spacing w:val="-2"/>
          <w:sz w:val="18"/>
          <w:szCs w:val="18"/>
        </w:rPr>
      </w:pPr>
      <w:r w:rsidRPr="00A47E9C">
        <w:rPr>
          <w:rStyle w:val="FootnoteReference"/>
          <w:rFonts w:asciiTheme="minorHAnsi" w:hAnsiTheme="minorHAnsi" w:cstheme="minorHAnsi"/>
          <w:color w:val="3B3838" w:themeColor="background2" w:themeShade="40"/>
          <w:sz w:val="18"/>
          <w:szCs w:val="18"/>
        </w:rPr>
        <w:footnoteRef/>
      </w:r>
      <w:r w:rsidRPr="00A47E9C">
        <w:rPr>
          <w:rFonts w:asciiTheme="minorHAnsi" w:hAnsiTheme="minorHAnsi" w:cstheme="minorHAnsi"/>
          <w:color w:val="3B3838" w:themeColor="background2" w:themeShade="40"/>
          <w:sz w:val="18"/>
          <w:szCs w:val="18"/>
        </w:rPr>
        <w:t xml:space="preserve">    </w:t>
      </w:r>
      <w:r w:rsidRPr="00A47E9C">
        <w:rPr>
          <w:rFonts w:asciiTheme="minorHAnsi" w:hAnsiTheme="minorHAnsi" w:cstheme="minorHAnsi"/>
          <w:bCs/>
          <w:color w:val="3B3838" w:themeColor="background2" w:themeShade="40"/>
          <w:spacing w:val="-2"/>
          <w:sz w:val="18"/>
          <w:szCs w:val="18"/>
        </w:rPr>
        <w:t>Until this information is received, we will not be able to approve this registration.</w:t>
      </w:r>
      <w:r>
        <w:rPr>
          <w:rFonts w:asciiTheme="minorHAnsi" w:hAnsiTheme="minorHAnsi" w:cstheme="minorHAnsi"/>
          <w:bCs/>
          <w:color w:val="3B3838" w:themeColor="background2" w:themeShade="40"/>
          <w:spacing w:val="-2"/>
          <w:sz w:val="18"/>
          <w:szCs w:val="18"/>
        </w:rPr>
        <w:t xml:space="preserve"> </w:t>
      </w:r>
      <w:r w:rsidRPr="00A47E9C">
        <w:rPr>
          <w:rFonts w:asciiTheme="minorHAnsi" w:hAnsiTheme="minorHAnsi" w:cstheme="minorHAnsi"/>
          <w:bCs/>
          <w:color w:val="3B3838" w:themeColor="background2" w:themeShade="40"/>
          <w:spacing w:val="-2"/>
          <w:sz w:val="18"/>
          <w:szCs w:val="18"/>
        </w:rPr>
        <w:t xml:space="preserve">Please contact </w:t>
      </w:r>
      <w:hyperlink r:id="rId2" w:history="1">
        <w:r w:rsidRPr="00A47E9C">
          <w:rPr>
            <w:rFonts w:asciiTheme="minorHAnsi" w:hAnsiTheme="minorHAnsi" w:cstheme="minorHAnsi"/>
            <w:bCs/>
            <w:color w:val="3B3838" w:themeColor="background2" w:themeShade="40"/>
            <w:spacing w:val="-2"/>
            <w:sz w:val="18"/>
            <w:szCs w:val="18"/>
            <w:u w:val="single"/>
          </w:rPr>
          <w:t>exams@cpcab.co.uk</w:t>
        </w:r>
      </w:hyperlink>
      <w:r w:rsidRPr="00A47E9C">
        <w:rPr>
          <w:rFonts w:asciiTheme="minorHAnsi" w:hAnsiTheme="minorHAnsi" w:cstheme="minorHAnsi"/>
          <w:bCs/>
          <w:color w:val="3B3838" w:themeColor="background2" w:themeShade="40"/>
          <w:spacing w:val="-2"/>
          <w:sz w:val="18"/>
          <w:szCs w:val="18"/>
        </w:rPr>
        <w:t xml:space="preserve"> if your candidate group is </w:t>
      </w:r>
      <w:r>
        <w:rPr>
          <w:rFonts w:asciiTheme="minorHAnsi" w:hAnsiTheme="minorHAnsi" w:cstheme="minorHAnsi"/>
          <w:bCs/>
          <w:color w:val="3B3838" w:themeColor="background2" w:themeShade="40"/>
          <w:spacing w:val="-2"/>
          <w:sz w:val="18"/>
          <w:szCs w:val="18"/>
        </w:rPr>
        <w:t>smaller</w:t>
      </w:r>
      <w:r w:rsidRPr="00A47E9C">
        <w:rPr>
          <w:rFonts w:asciiTheme="minorHAnsi" w:hAnsiTheme="minorHAnsi" w:cstheme="minorHAnsi"/>
          <w:bCs/>
          <w:color w:val="3B3838" w:themeColor="background2" w:themeShade="40"/>
          <w:spacing w:val="-2"/>
          <w:sz w:val="18"/>
          <w:szCs w:val="18"/>
        </w:rPr>
        <w:t xml:space="preserve"> than the minimum requirements.</w:t>
      </w:r>
    </w:p>
    <w:p w14:paraId="1212249A" w14:textId="77777777" w:rsidR="0034289A" w:rsidRPr="0033077D" w:rsidRDefault="0034289A" w:rsidP="0034289A">
      <w:pPr>
        <w:pStyle w:val="FootnoteText"/>
        <w:spacing w:after="0"/>
        <w:rPr>
          <w:rFonts w:asciiTheme="minorHAnsi" w:hAnsiTheme="minorHAnsi" w:cstheme="minorHAnsi"/>
          <w:color w:val="3B3838" w:themeColor="background2" w:themeShade="40"/>
          <w:spacing w:val="-2"/>
          <w:sz w:val="18"/>
          <w:szCs w:val="18"/>
        </w:rPr>
      </w:pPr>
    </w:p>
  </w:footnote>
  <w:footnote w:id="4">
    <w:p w14:paraId="66867A99" w14:textId="1643F3CE" w:rsidR="00B17678" w:rsidRPr="00A25FEA" w:rsidRDefault="00B17678" w:rsidP="00D901EF">
      <w:pPr>
        <w:pStyle w:val="FootnoteText"/>
        <w:spacing w:after="0"/>
        <w:rPr>
          <w:rFonts w:asciiTheme="minorHAnsi" w:hAnsiTheme="minorHAnsi" w:cstheme="minorHAnsi"/>
          <w:color w:val="3B3838" w:themeColor="background2" w:themeShade="40"/>
          <w:spacing w:val="-2"/>
          <w:sz w:val="18"/>
          <w:szCs w:val="18"/>
        </w:rPr>
      </w:pPr>
      <w:r w:rsidRPr="00B829D3">
        <w:rPr>
          <w:rStyle w:val="FootnoteReference"/>
          <w:rFonts w:asciiTheme="minorHAnsi" w:hAnsiTheme="minorHAnsi" w:cstheme="minorHAnsi"/>
          <w:color w:val="3B3838" w:themeColor="background2" w:themeShade="40"/>
          <w:spacing w:val="-2"/>
          <w:sz w:val="18"/>
          <w:szCs w:val="18"/>
        </w:rPr>
        <w:footnoteRef/>
      </w:r>
      <w:r w:rsidRPr="00B829D3">
        <w:rPr>
          <w:rFonts w:asciiTheme="minorHAnsi" w:hAnsiTheme="minorHAnsi" w:cstheme="minorHAnsi"/>
          <w:color w:val="3B3838" w:themeColor="background2" w:themeShade="40"/>
          <w:spacing w:val="-2"/>
          <w:sz w:val="18"/>
          <w:szCs w:val="18"/>
        </w:rPr>
        <w:t xml:space="preserve">  </w:t>
      </w:r>
      <w:r w:rsidRPr="00B829D3">
        <w:rPr>
          <w:rFonts w:asciiTheme="minorHAnsi" w:hAnsiTheme="minorHAnsi" w:cstheme="minorHAnsi"/>
          <w:color w:val="3B3838" w:themeColor="background2" w:themeShade="40"/>
          <w:spacing w:val="-2"/>
          <w:sz w:val="18"/>
          <w:szCs w:val="18"/>
        </w:rPr>
        <w:tab/>
      </w:r>
      <w:r w:rsidRPr="00A25FEA">
        <w:rPr>
          <w:rFonts w:asciiTheme="minorHAnsi" w:hAnsiTheme="minorHAnsi" w:cstheme="minorHAnsi"/>
          <w:color w:val="3B3838" w:themeColor="background2" w:themeShade="40"/>
          <w:spacing w:val="-2"/>
          <w:sz w:val="18"/>
          <w:szCs w:val="18"/>
        </w:rPr>
        <w:t>Please note that</w:t>
      </w:r>
      <w:r w:rsidR="00FA5090">
        <w:rPr>
          <w:rFonts w:asciiTheme="minorHAnsi" w:hAnsiTheme="minorHAnsi" w:cstheme="minorHAnsi"/>
          <w:color w:val="3B3838" w:themeColor="background2" w:themeShade="40"/>
          <w:spacing w:val="-2"/>
          <w:sz w:val="18"/>
          <w:szCs w:val="18"/>
        </w:rPr>
        <w:t>,</w:t>
      </w:r>
      <w:r w:rsidRPr="00A25FEA">
        <w:rPr>
          <w:rFonts w:asciiTheme="minorHAnsi" w:hAnsiTheme="minorHAnsi" w:cstheme="minorHAnsi"/>
          <w:color w:val="3B3838" w:themeColor="background2" w:themeShade="40"/>
          <w:spacing w:val="-2"/>
          <w:sz w:val="18"/>
          <w:szCs w:val="18"/>
        </w:rPr>
        <w:t xml:space="preserve"> if it’s appropriate</w:t>
      </w:r>
      <w:r w:rsidR="00FA5090">
        <w:rPr>
          <w:rFonts w:asciiTheme="minorHAnsi" w:hAnsiTheme="minorHAnsi" w:cstheme="minorHAnsi"/>
          <w:color w:val="3B3838" w:themeColor="background2" w:themeShade="40"/>
          <w:spacing w:val="-2"/>
          <w:sz w:val="18"/>
          <w:szCs w:val="18"/>
        </w:rPr>
        <w:t>,</w:t>
      </w:r>
      <w:r w:rsidRPr="00A25FEA">
        <w:rPr>
          <w:rFonts w:asciiTheme="minorHAnsi" w:hAnsiTheme="minorHAnsi" w:cstheme="minorHAnsi"/>
          <w:color w:val="3B3838" w:themeColor="background2" w:themeShade="40"/>
          <w:spacing w:val="-2"/>
          <w:sz w:val="18"/>
          <w:szCs w:val="18"/>
        </w:rPr>
        <w:t xml:space="preserve"> the candidate can reference the same section of their portfolio, or the same piece of work a number of times.</w:t>
      </w:r>
    </w:p>
  </w:footnote>
  <w:footnote w:id="5">
    <w:p w14:paraId="39499834" w14:textId="77777777" w:rsidR="00B17678" w:rsidRPr="008F0C9C" w:rsidRDefault="00B17678" w:rsidP="00073012">
      <w:pPr>
        <w:pStyle w:val="FootnoteText"/>
        <w:spacing w:after="0"/>
        <w:rPr>
          <w:rFonts w:asciiTheme="minorHAnsi" w:hAnsiTheme="minorHAnsi" w:cstheme="minorHAnsi"/>
          <w:color w:val="3B3838" w:themeColor="background2" w:themeShade="40"/>
          <w:sz w:val="18"/>
          <w:szCs w:val="18"/>
        </w:rPr>
      </w:pPr>
      <w:r w:rsidRPr="00B829D3">
        <w:rPr>
          <w:rStyle w:val="FootnoteReference"/>
          <w:rFonts w:asciiTheme="minorHAnsi" w:hAnsiTheme="minorHAnsi" w:cstheme="minorHAnsi"/>
          <w:color w:val="3B3838" w:themeColor="background2" w:themeShade="40"/>
          <w:sz w:val="18"/>
          <w:szCs w:val="18"/>
        </w:rPr>
        <w:footnoteRef/>
      </w:r>
      <w:r w:rsidRPr="00B829D3">
        <w:rPr>
          <w:rFonts w:asciiTheme="minorHAnsi" w:hAnsiTheme="minorHAnsi" w:cstheme="minorHAnsi"/>
          <w:color w:val="3B3838" w:themeColor="background2" w:themeShade="40"/>
          <w:sz w:val="18"/>
          <w:szCs w:val="18"/>
        </w:rPr>
        <w:t xml:space="preserve">  </w:t>
      </w:r>
      <w:r w:rsidRPr="00B829D3">
        <w:rPr>
          <w:rFonts w:asciiTheme="minorHAnsi" w:hAnsiTheme="minorHAnsi" w:cstheme="minorHAnsi"/>
          <w:color w:val="3B3838" w:themeColor="background2" w:themeShade="40"/>
          <w:sz w:val="18"/>
          <w:szCs w:val="18"/>
        </w:rPr>
        <w:tab/>
      </w:r>
      <w:r w:rsidRPr="008F0C9C">
        <w:rPr>
          <w:rFonts w:asciiTheme="minorHAnsi" w:hAnsiTheme="minorHAnsi" w:cstheme="minorHAnsi"/>
          <w:color w:val="3B3838" w:themeColor="background2" w:themeShade="40"/>
          <w:sz w:val="18"/>
          <w:szCs w:val="18"/>
        </w:rPr>
        <w:t>Substantive evidence which you have observed as tutor which indicates that a specific assessment criterion or learning outcome has not been met despite the evidence submitted by the candidate.</w:t>
      </w:r>
    </w:p>
  </w:footnote>
  <w:footnote w:id="6">
    <w:p w14:paraId="16032E3C" w14:textId="1B55278B" w:rsidR="00B17678" w:rsidRPr="00686C45" w:rsidRDefault="00B17678" w:rsidP="00C84CFD">
      <w:pPr>
        <w:pStyle w:val="FootnoteText"/>
        <w:spacing w:after="0"/>
        <w:rPr>
          <w:rFonts w:asciiTheme="minorHAnsi" w:hAnsiTheme="minorHAnsi"/>
          <w:color w:val="3B3838" w:themeColor="background2" w:themeShade="40"/>
          <w:sz w:val="18"/>
          <w:szCs w:val="18"/>
        </w:rPr>
      </w:pPr>
      <w:r w:rsidRPr="00A151C4">
        <w:rPr>
          <w:rStyle w:val="FootnoteReference"/>
          <w:rFonts w:asciiTheme="minorHAnsi" w:hAnsiTheme="minorHAnsi" w:cstheme="minorHAnsi"/>
          <w:color w:val="3B3838" w:themeColor="background2" w:themeShade="40"/>
          <w:sz w:val="18"/>
          <w:szCs w:val="18"/>
        </w:rPr>
        <w:footnoteRef/>
      </w:r>
      <w:r w:rsidRPr="00A151C4">
        <w:rPr>
          <w:rFonts w:asciiTheme="minorHAnsi" w:hAnsiTheme="minorHAnsi" w:cstheme="minorHAnsi"/>
          <w:color w:val="3B3838" w:themeColor="background2" w:themeShade="40"/>
          <w:sz w:val="18"/>
          <w:szCs w:val="18"/>
        </w:rPr>
        <w:t xml:space="preserve">  </w:t>
      </w:r>
      <w:r w:rsidRPr="00A151C4">
        <w:rPr>
          <w:rFonts w:asciiTheme="minorHAnsi" w:hAnsiTheme="minorHAnsi" w:cstheme="minorHAnsi"/>
          <w:color w:val="3B3838" w:themeColor="background2" w:themeShade="40"/>
          <w:sz w:val="18"/>
          <w:szCs w:val="18"/>
        </w:rPr>
        <w:tab/>
      </w:r>
      <w:r w:rsidRPr="00686C45">
        <w:rPr>
          <w:rFonts w:asciiTheme="minorHAnsi" w:hAnsiTheme="minorHAnsi" w:cstheme="minorHAnsi"/>
          <w:color w:val="3B3838" w:themeColor="background2" w:themeShade="40"/>
          <w:sz w:val="18"/>
          <w:szCs w:val="18"/>
        </w:rPr>
        <w:t>Candidates</w:t>
      </w:r>
      <w:r w:rsidR="00574B7C">
        <w:rPr>
          <w:rFonts w:asciiTheme="minorHAnsi" w:hAnsiTheme="minorHAnsi" w:cstheme="minorHAnsi"/>
          <w:color w:val="3B3838" w:themeColor="background2" w:themeShade="40"/>
          <w:sz w:val="18"/>
          <w:szCs w:val="18"/>
        </w:rPr>
        <w:t xml:space="preserve"> must</w:t>
      </w:r>
      <w:r w:rsidRPr="00686C45">
        <w:rPr>
          <w:rFonts w:asciiTheme="minorHAnsi" w:hAnsiTheme="minorHAnsi" w:cstheme="minorHAnsi"/>
          <w:color w:val="3B3838" w:themeColor="background2" w:themeShade="40"/>
          <w:sz w:val="18"/>
          <w:szCs w:val="18"/>
        </w:rPr>
        <w:t xml:space="preserve"> have access to centre internal appeals procedures if they wish to contest an internal assessment decision.</w:t>
      </w:r>
    </w:p>
  </w:footnote>
  <w:footnote w:id="7">
    <w:p w14:paraId="13117AFB" w14:textId="77777777" w:rsidR="00B17678" w:rsidRPr="00686C45" w:rsidRDefault="00B17678" w:rsidP="00C84CFD">
      <w:pPr>
        <w:pStyle w:val="FootnoteText"/>
        <w:spacing w:after="0"/>
        <w:rPr>
          <w:rFonts w:asciiTheme="minorHAnsi" w:hAnsiTheme="minorHAnsi" w:cs="Calibri"/>
          <w:color w:val="3B3838" w:themeColor="background2" w:themeShade="40"/>
          <w:sz w:val="18"/>
          <w:szCs w:val="18"/>
        </w:rPr>
      </w:pPr>
      <w:r w:rsidRPr="00686C45">
        <w:rPr>
          <w:rStyle w:val="FootnoteReference"/>
          <w:rFonts w:asciiTheme="minorHAnsi" w:hAnsiTheme="minorHAnsi" w:cs="Calibri"/>
          <w:color w:val="3B3838" w:themeColor="background2" w:themeShade="40"/>
          <w:sz w:val="18"/>
          <w:szCs w:val="18"/>
        </w:rPr>
        <w:footnoteRef/>
      </w:r>
      <w:r w:rsidRPr="00686C45">
        <w:rPr>
          <w:rFonts w:asciiTheme="minorHAnsi" w:hAnsiTheme="minorHAnsi" w:cs="Calibri"/>
          <w:color w:val="3B3838" w:themeColor="background2" w:themeShade="40"/>
          <w:sz w:val="18"/>
          <w:szCs w:val="18"/>
        </w:rPr>
        <w:t xml:space="preserve">  </w:t>
      </w:r>
      <w:r w:rsidRPr="00686C45">
        <w:rPr>
          <w:rFonts w:asciiTheme="minorHAnsi" w:hAnsiTheme="minorHAnsi" w:cs="Calibri"/>
          <w:color w:val="3B3838" w:themeColor="background2" w:themeShade="40"/>
          <w:sz w:val="18"/>
          <w:szCs w:val="18"/>
        </w:rPr>
        <w:tab/>
        <w:t>This is particularly important in situations arising from complaints against internal assessment or breakdown in relationship between candidate and tutors.</w:t>
      </w:r>
    </w:p>
  </w:footnote>
  <w:footnote w:id="8">
    <w:p w14:paraId="53A018C8" w14:textId="77777777" w:rsidR="00B17678" w:rsidRPr="00D74BA0" w:rsidRDefault="00B17678" w:rsidP="00184EC6">
      <w:pPr>
        <w:pStyle w:val="FootnoteText"/>
        <w:rPr>
          <w:rFonts w:asciiTheme="minorHAnsi" w:hAnsiTheme="minorHAnsi" w:cstheme="minorHAnsi"/>
          <w:color w:val="3B3838" w:themeColor="background2" w:themeShade="40"/>
          <w:sz w:val="18"/>
          <w:szCs w:val="18"/>
        </w:rPr>
      </w:pPr>
      <w:r w:rsidRPr="00B829D3">
        <w:rPr>
          <w:rStyle w:val="FootnoteReference"/>
          <w:rFonts w:asciiTheme="minorHAnsi" w:hAnsiTheme="minorHAnsi" w:cstheme="minorHAnsi"/>
          <w:color w:val="3B3838" w:themeColor="background2" w:themeShade="40"/>
          <w:sz w:val="18"/>
          <w:szCs w:val="18"/>
        </w:rPr>
        <w:footnoteRef/>
      </w:r>
      <w:r w:rsidRPr="00B829D3">
        <w:rPr>
          <w:rFonts w:asciiTheme="minorHAnsi" w:hAnsiTheme="minorHAnsi" w:cstheme="minorHAnsi"/>
          <w:color w:val="3B3838" w:themeColor="background2" w:themeShade="40"/>
          <w:sz w:val="18"/>
          <w:szCs w:val="18"/>
        </w:rPr>
        <w:t xml:space="preserve">   </w:t>
      </w:r>
      <w:r w:rsidRPr="00D74BA0">
        <w:rPr>
          <w:rFonts w:asciiTheme="minorHAnsi" w:hAnsiTheme="minorHAnsi" w:cstheme="minorHAnsi"/>
          <w:sz w:val="18"/>
          <w:szCs w:val="18"/>
        </w:rPr>
        <w:t xml:space="preserve"> </w:t>
      </w:r>
      <w:r w:rsidRPr="00D74BA0">
        <w:rPr>
          <w:rFonts w:asciiTheme="minorHAnsi" w:hAnsiTheme="minorHAnsi" w:cstheme="minorHAnsi"/>
          <w:color w:val="3B3838" w:themeColor="background2" w:themeShade="40"/>
          <w:sz w:val="18"/>
          <w:szCs w:val="18"/>
        </w:rPr>
        <w:t>Ofqual in England, Qualifications Wales in Wales and CCEA Regulation in Northern Ireland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0EB65" w14:textId="77777777" w:rsidR="00B17678" w:rsidRPr="004550A1" w:rsidRDefault="00B17678" w:rsidP="00E75FF8">
    <w:pPr>
      <w:pStyle w:val="Header"/>
      <w:pBdr>
        <w:bottom w:val="single" w:sz="18" w:space="1" w:color="auto"/>
      </w:pBdr>
      <w:spacing w:after="200"/>
      <w:rPr>
        <w:rFonts w:asciiTheme="minorHAnsi" w:hAnsiTheme="minorHAnsi" w:cstheme="minorHAnsi"/>
        <w:sz w:val="36"/>
        <w:szCs w:val="36"/>
      </w:rPr>
    </w:pPr>
    <w:r w:rsidRPr="004550A1">
      <w:rPr>
        <w:rFonts w:asciiTheme="minorHAnsi" w:hAnsiTheme="minorHAnsi" w:cstheme="minorHAnsi"/>
        <w:sz w:val="36"/>
        <w:szCs w:val="36"/>
      </w:rPr>
      <w:t>CBT-L5 Candidate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FF25C" w14:textId="6633FFFB" w:rsidR="00B17678" w:rsidRPr="00E12EA2" w:rsidRDefault="00B17678" w:rsidP="00980D24">
    <w:pPr>
      <w:pStyle w:val="Header"/>
      <w:pBdr>
        <w:bottom w:val="single" w:sz="6" w:space="0" w:color="3B3838" w:themeColor="background2" w:themeShade="40"/>
      </w:pBdr>
      <w:spacing w:after="200"/>
      <w:jc w:val="right"/>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CBT-L5</w:t>
    </w:r>
    <w:r w:rsidRPr="00E12EA2">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Tutor </w:t>
    </w:r>
    <w:r w:rsidRPr="00E12EA2">
      <w:rPr>
        <w:rFonts w:asciiTheme="minorHAnsi" w:hAnsiTheme="minorHAnsi" w:cstheme="minorHAnsi"/>
        <w:color w:val="3B3838" w:themeColor="background2" w:themeShade="40"/>
      </w:rPr>
      <w:t>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singleLevel"/>
    <w:tmpl w:val="EA94E40A"/>
    <w:name w:val="WW8Num8"/>
    <w:lvl w:ilvl="0">
      <w:start w:val="1"/>
      <w:numFmt w:val="bullet"/>
      <w:lvlText w:val=""/>
      <w:lvlJc w:val="left"/>
      <w:pPr>
        <w:tabs>
          <w:tab w:val="num" w:pos="-247"/>
        </w:tabs>
        <w:ind w:left="-247" w:hanging="360"/>
      </w:pPr>
      <w:rPr>
        <w:rFonts w:ascii="Symbol" w:hAnsi="Symbol"/>
        <w:color w:val="auto"/>
      </w:rPr>
    </w:lvl>
  </w:abstractNum>
  <w:abstractNum w:abstractNumId="1" w15:restartNumberingAfterBreak="0">
    <w:nsid w:val="00000009"/>
    <w:multiLevelType w:val="singleLevel"/>
    <w:tmpl w:val="FEAC9D42"/>
    <w:lvl w:ilvl="0">
      <w:start w:val="1"/>
      <w:numFmt w:val="bullet"/>
      <w:lvlText w:val=""/>
      <w:lvlJc w:val="left"/>
      <w:pPr>
        <w:ind w:left="360" w:hanging="360"/>
      </w:pPr>
      <w:rPr>
        <w:rFonts w:ascii="Symbol" w:hAnsi="Symbol" w:hint="default"/>
      </w:rPr>
    </w:lvl>
  </w:abstractNum>
  <w:abstractNum w:abstractNumId="2" w15:restartNumberingAfterBreak="0">
    <w:nsid w:val="0000000B"/>
    <w:multiLevelType w:val="singleLevel"/>
    <w:tmpl w:val="FEAC9D42"/>
    <w:lvl w:ilvl="0">
      <w:start w:val="1"/>
      <w:numFmt w:val="bullet"/>
      <w:lvlText w:val=""/>
      <w:lvlJc w:val="left"/>
      <w:pPr>
        <w:ind w:left="360" w:hanging="360"/>
      </w:pPr>
      <w:rPr>
        <w:rFonts w:ascii="Symbol" w:hAnsi="Symbol" w:hint="default"/>
      </w:rPr>
    </w:lvl>
  </w:abstractNum>
  <w:abstractNum w:abstractNumId="3" w15:restartNumberingAfterBreak="0">
    <w:nsid w:val="0473691B"/>
    <w:multiLevelType w:val="hybridMultilevel"/>
    <w:tmpl w:val="FB348152"/>
    <w:lvl w:ilvl="0" w:tplc="1DDCFB8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1D56FC"/>
    <w:multiLevelType w:val="hybridMultilevel"/>
    <w:tmpl w:val="4EF69F08"/>
    <w:lvl w:ilvl="0" w:tplc="5BB8F3FE">
      <w:start w:val="1"/>
      <w:numFmt w:val="bullet"/>
      <w:lvlText w:val="»"/>
      <w:lvlJc w:val="left"/>
      <w:pPr>
        <w:tabs>
          <w:tab w:val="num" w:pos="1080"/>
        </w:tabs>
        <w:ind w:left="1817" w:hanging="113"/>
      </w:pPr>
      <w:rPr>
        <w:rFonts w:ascii="Rockwell" w:hAnsi="Rockwell" w:hint="default"/>
        <w:sz w:val="28"/>
        <w:szCs w:val="28"/>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055C5472"/>
    <w:multiLevelType w:val="hybridMultilevel"/>
    <w:tmpl w:val="CF1629EC"/>
    <w:lvl w:ilvl="0" w:tplc="D9B461E0">
      <w:start w:val="1"/>
      <w:numFmt w:val="bullet"/>
      <w:lvlText w:val=""/>
      <w:lvlJc w:val="left"/>
      <w:pPr>
        <w:tabs>
          <w:tab w:val="num" w:pos="1179"/>
        </w:tabs>
        <w:ind w:left="1179" w:hanging="360"/>
      </w:pPr>
      <w:rPr>
        <w:rFonts w:ascii="Wingdings" w:hAnsi="Wingdings" w:hint="default"/>
      </w:rPr>
    </w:lvl>
    <w:lvl w:ilvl="1" w:tplc="115C7498">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AC56A4"/>
    <w:multiLevelType w:val="multilevel"/>
    <w:tmpl w:val="2DC4446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2"/>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7" w15:restartNumberingAfterBreak="0">
    <w:nsid w:val="096347A7"/>
    <w:multiLevelType w:val="hybridMultilevel"/>
    <w:tmpl w:val="CEAC20E6"/>
    <w:lvl w:ilvl="0" w:tplc="0809000B">
      <w:start w:val="1"/>
      <w:numFmt w:val="bullet"/>
      <w:lvlText w:val=""/>
      <w:lvlJc w:val="left"/>
      <w:pPr>
        <w:ind w:left="720" w:hanging="360"/>
      </w:pPr>
      <w:rPr>
        <w:rFonts w:ascii="Wingdings" w:hAnsi="Wingdings" w:hint="default"/>
        <w:color w:val="000000" w:themeColor="text1"/>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0AAD3EFB"/>
    <w:multiLevelType w:val="hybridMultilevel"/>
    <w:tmpl w:val="0302B7F6"/>
    <w:lvl w:ilvl="0" w:tplc="3A24C42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F63FEC"/>
    <w:multiLevelType w:val="hybridMultilevel"/>
    <w:tmpl w:val="E8D86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B81F92"/>
    <w:multiLevelType w:val="hybridMultilevel"/>
    <w:tmpl w:val="C9880780"/>
    <w:lvl w:ilvl="0" w:tplc="0809000B">
      <w:start w:val="1"/>
      <w:numFmt w:val="bullet"/>
      <w:lvlText w:val=""/>
      <w:lvlJc w:val="left"/>
      <w:pPr>
        <w:tabs>
          <w:tab w:val="num" w:pos="-340"/>
        </w:tabs>
        <w:ind w:left="397" w:hanging="113"/>
      </w:pPr>
      <w:rPr>
        <w:rFonts w:ascii="Wingdings" w:hAnsi="Wingdings" w:hint="default"/>
      </w:rPr>
    </w:lvl>
    <w:lvl w:ilvl="1" w:tplc="FD740470" w:tentative="1">
      <w:start w:val="1"/>
      <w:numFmt w:val="lowerLetter"/>
      <w:lvlText w:val="%2."/>
      <w:lvlJc w:val="left"/>
      <w:pPr>
        <w:tabs>
          <w:tab w:val="num" w:pos="1364"/>
        </w:tabs>
        <w:ind w:left="1364" w:hanging="360"/>
      </w:pPr>
    </w:lvl>
    <w:lvl w:ilvl="2" w:tplc="9AD2095C" w:tentative="1">
      <w:start w:val="1"/>
      <w:numFmt w:val="lowerRoman"/>
      <w:lvlText w:val="%3."/>
      <w:lvlJc w:val="right"/>
      <w:pPr>
        <w:tabs>
          <w:tab w:val="num" w:pos="2084"/>
        </w:tabs>
        <w:ind w:left="2084" w:hanging="180"/>
      </w:pPr>
    </w:lvl>
    <w:lvl w:ilvl="3" w:tplc="7E2CE53A" w:tentative="1">
      <w:start w:val="1"/>
      <w:numFmt w:val="decimal"/>
      <w:lvlText w:val="%4."/>
      <w:lvlJc w:val="left"/>
      <w:pPr>
        <w:tabs>
          <w:tab w:val="num" w:pos="2804"/>
        </w:tabs>
        <w:ind w:left="2804" w:hanging="360"/>
      </w:pPr>
    </w:lvl>
    <w:lvl w:ilvl="4" w:tplc="8E8C0176" w:tentative="1">
      <w:start w:val="1"/>
      <w:numFmt w:val="lowerLetter"/>
      <w:lvlText w:val="%5."/>
      <w:lvlJc w:val="left"/>
      <w:pPr>
        <w:tabs>
          <w:tab w:val="num" w:pos="3524"/>
        </w:tabs>
        <w:ind w:left="3524" w:hanging="360"/>
      </w:pPr>
    </w:lvl>
    <w:lvl w:ilvl="5" w:tplc="732CCEDA" w:tentative="1">
      <w:start w:val="1"/>
      <w:numFmt w:val="lowerRoman"/>
      <w:lvlText w:val="%6."/>
      <w:lvlJc w:val="right"/>
      <w:pPr>
        <w:tabs>
          <w:tab w:val="num" w:pos="4244"/>
        </w:tabs>
        <w:ind w:left="4244" w:hanging="180"/>
      </w:pPr>
    </w:lvl>
    <w:lvl w:ilvl="6" w:tplc="0D340414" w:tentative="1">
      <w:start w:val="1"/>
      <w:numFmt w:val="decimal"/>
      <w:lvlText w:val="%7."/>
      <w:lvlJc w:val="left"/>
      <w:pPr>
        <w:tabs>
          <w:tab w:val="num" w:pos="4964"/>
        </w:tabs>
        <w:ind w:left="4964" w:hanging="360"/>
      </w:pPr>
    </w:lvl>
    <w:lvl w:ilvl="7" w:tplc="DB5CEE62" w:tentative="1">
      <w:start w:val="1"/>
      <w:numFmt w:val="lowerLetter"/>
      <w:lvlText w:val="%8."/>
      <w:lvlJc w:val="left"/>
      <w:pPr>
        <w:tabs>
          <w:tab w:val="num" w:pos="5684"/>
        </w:tabs>
        <w:ind w:left="5684" w:hanging="360"/>
      </w:pPr>
    </w:lvl>
    <w:lvl w:ilvl="8" w:tplc="C060D3C6" w:tentative="1">
      <w:start w:val="1"/>
      <w:numFmt w:val="lowerRoman"/>
      <w:lvlText w:val="%9."/>
      <w:lvlJc w:val="right"/>
      <w:pPr>
        <w:tabs>
          <w:tab w:val="num" w:pos="6404"/>
        </w:tabs>
        <w:ind w:left="6404" w:hanging="180"/>
      </w:pPr>
    </w:lvl>
  </w:abstractNum>
  <w:abstractNum w:abstractNumId="11" w15:restartNumberingAfterBreak="0">
    <w:nsid w:val="0D6A52D7"/>
    <w:multiLevelType w:val="multilevel"/>
    <w:tmpl w:val="8DB61776"/>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5"/>
      <w:numFmt w:val="decimal"/>
      <w:lvlText w:val="%1.%2.%3"/>
      <w:lvlJc w:val="left"/>
      <w:pPr>
        <w:tabs>
          <w:tab w:val="num" w:pos="450"/>
        </w:tabs>
        <w:ind w:left="450" w:hanging="45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12DF3952"/>
    <w:multiLevelType w:val="hybridMultilevel"/>
    <w:tmpl w:val="76C4DE06"/>
    <w:lvl w:ilvl="0" w:tplc="FFD67644">
      <w:start w:val="1"/>
      <w:numFmt w:val="decimal"/>
      <w:pStyle w:val="BulletPointlastChar"/>
      <w:lvlText w:val="%1."/>
      <w:lvlJc w:val="left"/>
      <w:pPr>
        <w:tabs>
          <w:tab w:val="num" w:pos="1080"/>
        </w:tabs>
        <w:ind w:left="1080" w:hanging="360"/>
      </w:pPr>
    </w:lvl>
    <w:lvl w:ilvl="1" w:tplc="7F0C772E" w:tentative="1">
      <w:start w:val="1"/>
      <w:numFmt w:val="lowerLetter"/>
      <w:lvlText w:val="%2."/>
      <w:lvlJc w:val="left"/>
      <w:pPr>
        <w:tabs>
          <w:tab w:val="num" w:pos="1800"/>
        </w:tabs>
        <w:ind w:left="1800" w:hanging="360"/>
      </w:pPr>
    </w:lvl>
    <w:lvl w:ilvl="2" w:tplc="7A9875A2" w:tentative="1">
      <w:start w:val="1"/>
      <w:numFmt w:val="lowerRoman"/>
      <w:lvlText w:val="%3."/>
      <w:lvlJc w:val="right"/>
      <w:pPr>
        <w:tabs>
          <w:tab w:val="num" w:pos="2520"/>
        </w:tabs>
        <w:ind w:left="2520" w:hanging="180"/>
      </w:pPr>
    </w:lvl>
    <w:lvl w:ilvl="3" w:tplc="257694B8" w:tentative="1">
      <w:start w:val="1"/>
      <w:numFmt w:val="decimal"/>
      <w:lvlText w:val="%4."/>
      <w:lvlJc w:val="left"/>
      <w:pPr>
        <w:tabs>
          <w:tab w:val="num" w:pos="3240"/>
        </w:tabs>
        <w:ind w:left="3240" w:hanging="360"/>
      </w:pPr>
    </w:lvl>
    <w:lvl w:ilvl="4" w:tplc="F3F6B886" w:tentative="1">
      <w:start w:val="1"/>
      <w:numFmt w:val="lowerLetter"/>
      <w:lvlText w:val="%5."/>
      <w:lvlJc w:val="left"/>
      <w:pPr>
        <w:tabs>
          <w:tab w:val="num" w:pos="3960"/>
        </w:tabs>
        <w:ind w:left="3960" w:hanging="360"/>
      </w:pPr>
    </w:lvl>
    <w:lvl w:ilvl="5" w:tplc="5E1006B4" w:tentative="1">
      <w:start w:val="1"/>
      <w:numFmt w:val="lowerRoman"/>
      <w:lvlText w:val="%6."/>
      <w:lvlJc w:val="right"/>
      <w:pPr>
        <w:tabs>
          <w:tab w:val="num" w:pos="4680"/>
        </w:tabs>
        <w:ind w:left="4680" w:hanging="180"/>
      </w:pPr>
    </w:lvl>
    <w:lvl w:ilvl="6" w:tplc="6DD4B90E" w:tentative="1">
      <w:start w:val="1"/>
      <w:numFmt w:val="decimal"/>
      <w:lvlText w:val="%7."/>
      <w:lvlJc w:val="left"/>
      <w:pPr>
        <w:tabs>
          <w:tab w:val="num" w:pos="5400"/>
        </w:tabs>
        <w:ind w:left="5400" w:hanging="360"/>
      </w:pPr>
    </w:lvl>
    <w:lvl w:ilvl="7" w:tplc="F5627B30" w:tentative="1">
      <w:start w:val="1"/>
      <w:numFmt w:val="lowerLetter"/>
      <w:lvlText w:val="%8."/>
      <w:lvlJc w:val="left"/>
      <w:pPr>
        <w:tabs>
          <w:tab w:val="num" w:pos="6120"/>
        </w:tabs>
        <w:ind w:left="6120" w:hanging="360"/>
      </w:pPr>
    </w:lvl>
    <w:lvl w:ilvl="8" w:tplc="55F05E78" w:tentative="1">
      <w:start w:val="1"/>
      <w:numFmt w:val="lowerRoman"/>
      <w:lvlText w:val="%9."/>
      <w:lvlJc w:val="right"/>
      <w:pPr>
        <w:tabs>
          <w:tab w:val="num" w:pos="6840"/>
        </w:tabs>
        <w:ind w:left="6840" w:hanging="180"/>
      </w:pPr>
    </w:lvl>
  </w:abstractNum>
  <w:abstractNum w:abstractNumId="13" w15:restartNumberingAfterBreak="0">
    <w:nsid w:val="14151075"/>
    <w:multiLevelType w:val="hybridMultilevel"/>
    <w:tmpl w:val="08562820"/>
    <w:lvl w:ilvl="0" w:tplc="0809000B">
      <w:start w:val="1"/>
      <w:numFmt w:val="bullet"/>
      <w:lvlText w:val=""/>
      <w:lvlJc w:val="left"/>
      <w:pPr>
        <w:tabs>
          <w:tab w:val="num" w:pos="1080"/>
        </w:tabs>
        <w:ind w:left="1080" w:hanging="360"/>
      </w:pPr>
      <w:rPr>
        <w:rFonts w:ascii="Wingdings" w:hAnsi="Wingdings"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173D31B3"/>
    <w:multiLevelType w:val="multilevel"/>
    <w:tmpl w:val="2DAA2A40"/>
    <w:lvl w:ilvl="0">
      <w:start w:val="1"/>
      <w:numFmt w:val="bullet"/>
      <w:lvlText w:val="»"/>
      <w:lvlJc w:val="left"/>
      <w:pPr>
        <w:tabs>
          <w:tab w:val="num" w:pos="284"/>
        </w:tabs>
        <w:ind w:left="340" w:hanging="340"/>
      </w:pPr>
      <w:rPr>
        <w:rFonts w:ascii="Rockwell" w:hAnsi="Rockwell"/>
        <w:b/>
        <w:bCs/>
        <w:sz w:val="28"/>
      </w:rPr>
    </w:lvl>
    <w:lvl w:ilvl="1">
      <w:start w:val="1"/>
      <w:numFmt w:val="bullet"/>
      <w:lvlText w:val="o"/>
      <w:lvlJc w:val="left"/>
      <w:pPr>
        <w:tabs>
          <w:tab w:val="num" w:pos="1440"/>
        </w:tabs>
        <w:ind w:left="1440" w:hanging="360"/>
      </w:pPr>
      <w:rPr>
        <w:rFonts w:ascii="Rockwell" w:hAnsi="Rockwel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C23254"/>
    <w:multiLevelType w:val="hybridMultilevel"/>
    <w:tmpl w:val="3572C564"/>
    <w:lvl w:ilvl="0" w:tplc="13EED9CE">
      <w:start w:val="1"/>
      <w:numFmt w:val="bullet"/>
      <w:lvlText w:val=""/>
      <w:lvlJc w:val="left"/>
      <w:pPr>
        <w:tabs>
          <w:tab w:val="num" w:pos="0"/>
        </w:tabs>
        <w:ind w:left="737" w:hanging="113"/>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87E610A"/>
    <w:multiLevelType w:val="hybridMultilevel"/>
    <w:tmpl w:val="025A7C86"/>
    <w:lvl w:ilvl="0" w:tplc="10E43FB0">
      <w:start w:val="1"/>
      <w:numFmt w:val="bullet"/>
      <w:lvlText w:val=""/>
      <w:lvlJc w:val="left"/>
      <w:pPr>
        <w:tabs>
          <w:tab w:val="num" w:pos="153"/>
        </w:tabs>
        <w:ind w:left="153" w:hanging="360"/>
      </w:pPr>
      <w:rPr>
        <w:rFonts w:ascii="Wingdings" w:hAnsi="Wingdings" w:hint="default"/>
      </w:rPr>
    </w:lvl>
    <w:lvl w:ilvl="1" w:tplc="C5B08F3E" w:tentative="1">
      <w:start w:val="1"/>
      <w:numFmt w:val="bullet"/>
      <w:lvlText w:val="o"/>
      <w:lvlJc w:val="left"/>
      <w:pPr>
        <w:tabs>
          <w:tab w:val="num" w:pos="873"/>
        </w:tabs>
        <w:ind w:left="873" w:hanging="360"/>
      </w:pPr>
      <w:rPr>
        <w:rFonts w:ascii="Courier New" w:hAnsi="Courier New" w:cs="Courier New" w:hint="default"/>
      </w:rPr>
    </w:lvl>
    <w:lvl w:ilvl="2" w:tplc="E8E40AB0" w:tentative="1">
      <w:start w:val="1"/>
      <w:numFmt w:val="bullet"/>
      <w:lvlText w:val=""/>
      <w:lvlJc w:val="left"/>
      <w:pPr>
        <w:tabs>
          <w:tab w:val="num" w:pos="1593"/>
        </w:tabs>
        <w:ind w:left="1593" w:hanging="360"/>
      </w:pPr>
      <w:rPr>
        <w:rFonts w:ascii="Wingdings" w:hAnsi="Wingdings" w:hint="default"/>
      </w:rPr>
    </w:lvl>
    <w:lvl w:ilvl="3" w:tplc="82C2C9BC" w:tentative="1">
      <w:start w:val="1"/>
      <w:numFmt w:val="bullet"/>
      <w:lvlText w:val=""/>
      <w:lvlJc w:val="left"/>
      <w:pPr>
        <w:tabs>
          <w:tab w:val="num" w:pos="2313"/>
        </w:tabs>
        <w:ind w:left="2313" w:hanging="360"/>
      </w:pPr>
      <w:rPr>
        <w:rFonts w:ascii="Symbol" w:hAnsi="Symbol" w:hint="default"/>
      </w:rPr>
    </w:lvl>
    <w:lvl w:ilvl="4" w:tplc="BB3C94F0" w:tentative="1">
      <w:start w:val="1"/>
      <w:numFmt w:val="bullet"/>
      <w:lvlText w:val="o"/>
      <w:lvlJc w:val="left"/>
      <w:pPr>
        <w:tabs>
          <w:tab w:val="num" w:pos="3033"/>
        </w:tabs>
        <w:ind w:left="3033" w:hanging="360"/>
      </w:pPr>
      <w:rPr>
        <w:rFonts w:ascii="Courier New" w:hAnsi="Courier New" w:cs="Courier New" w:hint="default"/>
      </w:rPr>
    </w:lvl>
    <w:lvl w:ilvl="5" w:tplc="2284A6D2" w:tentative="1">
      <w:start w:val="1"/>
      <w:numFmt w:val="bullet"/>
      <w:lvlText w:val=""/>
      <w:lvlJc w:val="left"/>
      <w:pPr>
        <w:tabs>
          <w:tab w:val="num" w:pos="3753"/>
        </w:tabs>
        <w:ind w:left="3753" w:hanging="360"/>
      </w:pPr>
      <w:rPr>
        <w:rFonts w:ascii="Wingdings" w:hAnsi="Wingdings" w:hint="default"/>
      </w:rPr>
    </w:lvl>
    <w:lvl w:ilvl="6" w:tplc="6388AFB6" w:tentative="1">
      <w:start w:val="1"/>
      <w:numFmt w:val="bullet"/>
      <w:lvlText w:val=""/>
      <w:lvlJc w:val="left"/>
      <w:pPr>
        <w:tabs>
          <w:tab w:val="num" w:pos="4473"/>
        </w:tabs>
        <w:ind w:left="4473" w:hanging="360"/>
      </w:pPr>
      <w:rPr>
        <w:rFonts w:ascii="Symbol" w:hAnsi="Symbol" w:hint="default"/>
      </w:rPr>
    </w:lvl>
    <w:lvl w:ilvl="7" w:tplc="5DE8FBF6" w:tentative="1">
      <w:start w:val="1"/>
      <w:numFmt w:val="bullet"/>
      <w:lvlText w:val="o"/>
      <w:lvlJc w:val="left"/>
      <w:pPr>
        <w:tabs>
          <w:tab w:val="num" w:pos="5193"/>
        </w:tabs>
        <w:ind w:left="5193" w:hanging="360"/>
      </w:pPr>
      <w:rPr>
        <w:rFonts w:ascii="Courier New" w:hAnsi="Courier New" w:cs="Courier New" w:hint="default"/>
      </w:rPr>
    </w:lvl>
    <w:lvl w:ilvl="8" w:tplc="BE600220" w:tentative="1">
      <w:start w:val="1"/>
      <w:numFmt w:val="bullet"/>
      <w:lvlText w:val=""/>
      <w:lvlJc w:val="left"/>
      <w:pPr>
        <w:tabs>
          <w:tab w:val="num" w:pos="5913"/>
        </w:tabs>
        <w:ind w:left="5913" w:hanging="360"/>
      </w:pPr>
      <w:rPr>
        <w:rFonts w:ascii="Wingdings" w:hAnsi="Wingdings" w:hint="default"/>
      </w:rPr>
    </w:lvl>
  </w:abstractNum>
  <w:abstractNum w:abstractNumId="17" w15:restartNumberingAfterBreak="0">
    <w:nsid w:val="18F9315E"/>
    <w:multiLevelType w:val="multilevel"/>
    <w:tmpl w:val="4B742432"/>
    <w:lvl w:ilvl="0">
      <w:start w:val="2"/>
      <w:numFmt w:val="decimal"/>
      <w:lvlText w:val="%1"/>
      <w:lvlJc w:val="left"/>
      <w:pPr>
        <w:tabs>
          <w:tab w:val="num" w:pos="450"/>
        </w:tabs>
        <w:ind w:left="450" w:hanging="450"/>
      </w:pPr>
      <w:rPr>
        <w:rFonts w:hint="default"/>
      </w:rPr>
    </w:lvl>
    <w:lvl w:ilvl="1">
      <w:start w:val="2"/>
      <w:numFmt w:val="decimal"/>
      <w:lvlText w:val="%1.%2"/>
      <w:lvlJc w:val="left"/>
      <w:pPr>
        <w:tabs>
          <w:tab w:val="num" w:pos="486"/>
        </w:tabs>
        <w:ind w:left="486" w:hanging="450"/>
      </w:pPr>
      <w:rPr>
        <w:rFonts w:hint="default"/>
      </w:rPr>
    </w:lvl>
    <w:lvl w:ilvl="2">
      <w:start w:val="4"/>
      <w:numFmt w:val="decimal"/>
      <w:lvlText w:val="%1.%2.%3"/>
      <w:lvlJc w:val="left"/>
      <w:pPr>
        <w:tabs>
          <w:tab w:val="num" w:pos="792"/>
        </w:tabs>
        <w:ind w:left="792" w:hanging="720"/>
      </w:pPr>
      <w:rPr>
        <w:rFonts w:hint="default"/>
      </w:rPr>
    </w:lvl>
    <w:lvl w:ilvl="3">
      <w:start w:val="1"/>
      <w:numFmt w:val="decimal"/>
      <w:lvlText w:val="%1.%2.%3.%4"/>
      <w:lvlJc w:val="left"/>
      <w:pPr>
        <w:tabs>
          <w:tab w:val="num" w:pos="828"/>
        </w:tabs>
        <w:ind w:left="828" w:hanging="720"/>
      </w:pPr>
      <w:rPr>
        <w:rFonts w:hint="default"/>
      </w:rPr>
    </w:lvl>
    <w:lvl w:ilvl="4">
      <w:start w:val="1"/>
      <w:numFmt w:val="decimal"/>
      <w:lvlText w:val="%1.%2.%3.%4.%5"/>
      <w:lvlJc w:val="left"/>
      <w:pPr>
        <w:tabs>
          <w:tab w:val="num" w:pos="1224"/>
        </w:tabs>
        <w:ind w:left="1224" w:hanging="1080"/>
      </w:pPr>
      <w:rPr>
        <w:rFonts w:hint="default"/>
      </w:rPr>
    </w:lvl>
    <w:lvl w:ilvl="5">
      <w:start w:val="1"/>
      <w:numFmt w:val="decimal"/>
      <w:lvlText w:val="%1.%2.%3.%4.%5.%6"/>
      <w:lvlJc w:val="left"/>
      <w:pPr>
        <w:tabs>
          <w:tab w:val="num" w:pos="1260"/>
        </w:tabs>
        <w:ind w:left="1260" w:hanging="108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1692"/>
        </w:tabs>
        <w:ind w:left="1692" w:hanging="1440"/>
      </w:pPr>
      <w:rPr>
        <w:rFonts w:hint="default"/>
      </w:rPr>
    </w:lvl>
    <w:lvl w:ilvl="8">
      <w:start w:val="1"/>
      <w:numFmt w:val="decimal"/>
      <w:lvlText w:val="%1.%2.%3.%4.%5.%6.%7.%8.%9"/>
      <w:lvlJc w:val="left"/>
      <w:pPr>
        <w:tabs>
          <w:tab w:val="num" w:pos="1728"/>
        </w:tabs>
        <w:ind w:left="1728" w:hanging="1440"/>
      </w:pPr>
      <w:rPr>
        <w:rFonts w:hint="default"/>
      </w:rPr>
    </w:lvl>
  </w:abstractNum>
  <w:abstractNum w:abstractNumId="18" w15:restartNumberingAfterBreak="0">
    <w:nsid w:val="19283DDF"/>
    <w:multiLevelType w:val="hybridMultilevel"/>
    <w:tmpl w:val="7032C3A4"/>
    <w:name w:val="WW8Num3222"/>
    <w:lvl w:ilvl="0" w:tplc="0809000B">
      <w:start w:val="1"/>
      <w:numFmt w:val="decimal"/>
      <w:lvlText w:val="%1."/>
      <w:lvlJc w:val="left"/>
      <w:pPr>
        <w:tabs>
          <w:tab w:val="num" w:pos="357"/>
        </w:tabs>
        <w:ind w:left="720" w:hanging="360"/>
      </w:pPr>
      <w:rPr>
        <w:rFonts w:hint="default"/>
      </w:rPr>
    </w:lvl>
    <w:lvl w:ilvl="1" w:tplc="08090003">
      <w:start w:val="1"/>
      <w:numFmt w:val="bullet"/>
      <w:lvlText w:val=""/>
      <w:lvlJc w:val="left"/>
      <w:pPr>
        <w:tabs>
          <w:tab w:val="num" w:pos="1440"/>
        </w:tabs>
        <w:ind w:left="1440" w:hanging="360"/>
      </w:pPr>
      <w:rPr>
        <w:rFonts w:ascii="Wingdings" w:hAnsi="Wingdings" w:hint="default"/>
      </w:rPr>
    </w:lvl>
    <w:lvl w:ilvl="2" w:tplc="22A695DC">
      <w:start w:val="1"/>
      <w:numFmt w:val="lowerLetter"/>
      <w:lvlText w:val="(%3)"/>
      <w:lvlJc w:val="left"/>
      <w:pPr>
        <w:tabs>
          <w:tab w:val="num" w:pos="2340"/>
        </w:tabs>
        <w:ind w:left="2340" w:hanging="360"/>
      </w:pPr>
      <w:rPr>
        <w:rFonts w:hint="default"/>
      </w:r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9" w15:restartNumberingAfterBreak="0">
    <w:nsid w:val="19935B4C"/>
    <w:multiLevelType w:val="hybridMultilevel"/>
    <w:tmpl w:val="4586B41E"/>
    <w:lvl w:ilvl="0" w:tplc="637E6D76">
      <w:start w:val="1"/>
      <w:numFmt w:val="bullet"/>
      <w:pStyle w:val="BulletPoint"/>
      <w:lvlText w:val=""/>
      <w:lvlJc w:val="left"/>
      <w:pPr>
        <w:tabs>
          <w:tab w:val="num" w:pos="195"/>
        </w:tabs>
        <w:ind w:left="932" w:hanging="113"/>
      </w:pPr>
      <w:rPr>
        <w:rFonts w:ascii="Wingdings" w:hAnsi="Wingdings" w:hint="default"/>
      </w:rPr>
    </w:lvl>
    <w:lvl w:ilvl="1" w:tplc="98CA0158">
      <w:start w:val="1"/>
      <w:numFmt w:val="bullet"/>
      <w:lvlText w:val="o"/>
      <w:lvlJc w:val="left"/>
      <w:pPr>
        <w:tabs>
          <w:tab w:val="num" w:pos="1635"/>
        </w:tabs>
        <w:ind w:left="1635" w:hanging="360"/>
      </w:pPr>
      <w:rPr>
        <w:rFonts w:ascii="Courier New" w:hAnsi="Courier New" w:cs="Courier New" w:hint="default"/>
      </w:rPr>
    </w:lvl>
    <w:lvl w:ilvl="2" w:tplc="FDEE514C" w:tentative="1">
      <w:start w:val="1"/>
      <w:numFmt w:val="bullet"/>
      <w:lvlText w:val=""/>
      <w:lvlJc w:val="left"/>
      <w:pPr>
        <w:tabs>
          <w:tab w:val="num" w:pos="2355"/>
        </w:tabs>
        <w:ind w:left="2355" w:hanging="360"/>
      </w:pPr>
      <w:rPr>
        <w:rFonts w:ascii="Wingdings" w:hAnsi="Wingdings" w:hint="default"/>
      </w:rPr>
    </w:lvl>
    <w:lvl w:ilvl="3" w:tplc="6958B12E" w:tentative="1">
      <w:start w:val="1"/>
      <w:numFmt w:val="bullet"/>
      <w:lvlText w:val=""/>
      <w:lvlJc w:val="left"/>
      <w:pPr>
        <w:tabs>
          <w:tab w:val="num" w:pos="3075"/>
        </w:tabs>
        <w:ind w:left="3075" w:hanging="360"/>
      </w:pPr>
      <w:rPr>
        <w:rFonts w:ascii="Symbol" w:hAnsi="Symbol" w:hint="default"/>
      </w:rPr>
    </w:lvl>
    <w:lvl w:ilvl="4" w:tplc="A64E8EB8" w:tentative="1">
      <w:start w:val="1"/>
      <w:numFmt w:val="bullet"/>
      <w:lvlText w:val="o"/>
      <w:lvlJc w:val="left"/>
      <w:pPr>
        <w:tabs>
          <w:tab w:val="num" w:pos="3795"/>
        </w:tabs>
        <w:ind w:left="3795" w:hanging="360"/>
      </w:pPr>
      <w:rPr>
        <w:rFonts w:ascii="Courier New" w:hAnsi="Courier New" w:cs="Courier New" w:hint="default"/>
      </w:rPr>
    </w:lvl>
    <w:lvl w:ilvl="5" w:tplc="9FCCBF26" w:tentative="1">
      <w:start w:val="1"/>
      <w:numFmt w:val="bullet"/>
      <w:lvlText w:val=""/>
      <w:lvlJc w:val="left"/>
      <w:pPr>
        <w:tabs>
          <w:tab w:val="num" w:pos="4515"/>
        </w:tabs>
        <w:ind w:left="4515" w:hanging="360"/>
      </w:pPr>
      <w:rPr>
        <w:rFonts w:ascii="Wingdings" w:hAnsi="Wingdings" w:hint="default"/>
      </w:rPr>
    </w:lvl>
    <w:lvl w:ilvl="6" w:tplc="A7864188" w:tentative="1">
      <w:start w:val="1"/>
      <w:numFmt w:val="bullet"/>
      <w:lvlText w:val=""/>
      <w:lvlJc w:val="left"/>
      <w:pPr>
        <w:tabs>
          <w:tab w:val="num" w:pos="5235"/>
        </w:tabs>
        <w:ind w:left="5235" w:hanging="360"/>
      </w:pPr>
      <w:rPr>
        <w:rFonts w:ascii="Symbol" w:hAnsi="Symbol" w:hint="default"/>
      </w:rPr>
    </w:lvl>
    <w:lvl w:ilvl="7" w:tplc="93325D06" w:tentative="1">
      <w:start w:val="1"/>
      <w:numFmt w:val="bullet"/>
      <w:lvlText w:val="o"/>
      <w:lvlJc w:val="left"/>
      <w:pPr>
        <w:tabs>
          <w:tab w:val="num" w:pos="5955"/>
        </w:tabs>
        <w:ind w:left="5955" w:hanging="360"/>
      </w:pPr>
      <w:rPr>
        <w:rFonts w:ascii="Courier New" w:hAnsi="Courier New" w:cs="Courier New" w:hint="default"/>
      </w:rPr>
    </w:lvl>
    <w:lvl w:ilvl="8" w:tplc="2436A46E" w:tentative="1">
      <w:start w:val="1"/>
      <w:numFmt w:val="bullet"/>
      <w:lvlText w:val=""/>
      <w:lvlJc w:val="left"/>
      <w:pPr>
        <w:tabs>
          <w:tab w:val="num" w:pos="6675"/>
        </w:tabs>
        <w:ind w:left="6675" w:hanging="360"/>
      </w:pPr>
      <w:rPr>
        <w:rFonts w:ascii="Wingdings" w:hAnsi="Wingdings" w:hint="default"/>
      </w:rPr>
    </w:lvl>
  </w:abstractNum>
  <w:abstractNum w:abstractNumId="20" w15:restartNumberingAfterBreak="0">
    <w:nsid w:val="1B332EA3"/>
    <w:multiLevelType w:val="hybridMultilevel"/>
    <w:tmpl w:val="A6DE224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BF9436E"/>
    <w:multiLevelType w:val="multilevel"/>
    <w:tmpl w:val="82E86E52"/>
    <w:numStyleLink w:val="BulletPoints"/>
  </w:abstractNum>
  <w:abstractNum w:abstractNumId="22" w15:restartNumberingAfterBreak="0">
    <w:nsid w:val="1C17526C"/>
    <w:multiLevelType w:val="hybridMultilevel"/>
    <w:tmpl w:val="99EC9EE4"/>
    <w:lvl w:ilvl="0" w:tplc="0809000B">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cs="Wingdings" w:hint="default"/>
      </w:rPr>
    </w:lvl>
    <w:lvl w:ilvl="3" w:tplc="08090001" w:tentative="1">
      <w:start w:val="1"/>
      <w:numFmt w:val="bullet"/>
      <w:lvlText w:val=""/>
      <w:lvlJc w:val="left"/>
      <w:pPr>
        <w:ind w:left="3237" w:hanging="360"/>
      </w:pPr>
      <w:rPr>
        <w:rFonts w:ascii="Symbol" w:hAnsi="Symbol" w:cs="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cs="Wingdings" w:hint="default"/>
      </w:rPr>
    </w:lvl>
    <w:lvl w:ilvl="6" w:tplc="08090001" w:tentative="1">
      <w:start w:val="1"/>
      <w:numFmt w:val="bullet"/>
      <w:lvlText w:val=""/>
      <w:lvlJc w:val="left"/>
      <w:pPr>
        <w:ind w:left="5397" w:hanging="360"/>
      </w:pPr>
      <w:rPr>
        <w:rFonts w:ascii="Symbol" w:hAnsi="Symbol" w:cs="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cs="Wingdings" w:hint="default"/>
      </w:rPr>
    </w:lvl>
  </w:abstractNum>
  <w:abstractNum w:abstractNumId="23" w15:restartNumberingAfterBreak="0">
    <w:nsid w:val="1CA11127"/>
    <w:multiLevelType w:val="hybridMultilevel"/>
    <w:tmpl w:val="E90E3FFA"/>
    <w:lvl w:ilvl="0" w:tplc="08090001">
      <w:start w:val="1"/>
      <w:numFmt w:val="bullet"/>
      <w:lvlText w:val=""/>
      <w:lvlJc w:val="left"/>
      <w:pPr>
        <w:tabs>
          <w:tab w:val="num" w:pos="720"/>
        </w:tabs>
        <w:ind w:left="72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DEF1C75"/>
    <w:multiLevelType w:val="hybridMultilevel"/>
    <w:tmpl w:val="CA24479C"/>
    <w:lvl w:ilvl="0" w:tplc="D0305C3E">
      <w:start w:val="1"/>
      <w:numFmt w:val="decimal"/>
      <w:lvlText w:val="%1."/>
      <w:lvlJc w:val="left"/>
      <w:pPr>
        <w:tabs>
          <w:tab w:val="num" w:pos="720"/>
        </w:tabs>
        <w:ind w:left="720" w:hanging="360"/>
      </w:pPr>
      <w:rPr>
        <w:rFonts w:hint="default"/>
      </w:rPr>
    </w:lvl>
    <w:lvl w:ilvl="1" w:tplc="1F16ED36">
      <w:start w:val="1"/>
      <w:numFmt w:val="bullet"/>
      <w:lvlText w:val=""/>
      <w:lvlJc w:val="left"/>
      <w:pPr>
        <w:tabs>
          <w:tab w:val="num" w:pos="1477"/>
        </w:tabs>
        <w:ind w:left="1477" w:hanging="397"/>
      </w:pPr>
      <w:rPr>
        <w:rFonts w:ascii="Symbol" w:hAnsi="Symbol" w:hint="default"/>
      </w:rPr>
    </w:lvl>
    <w:lvl w:ilvl="2" w:tplc="ED78BB82" w:tentative="1">
      <w:start w:val="1"/>
      <w:numFmt w:val="bullet"/>
      <w:lvlText w:val=""/>
      <w:lvlJc w:val="left"/>
      <w:pPr>
        <w:tabs>
          <w:tab w:val="num" w:pos="2160"/>
        </w:tabs>
        <w:ind w:left="2160" w:hanging="360"/>
      </w:pPr>
      <w:rPr>
        <w:rFonts w:ascii="Wingdings" w:hAnsi="Wingdings" w:hint="default"/>
      </w:rPr>
    </w:lvl>
    <w:lvl w:ilvl="3" w:tplc="F55459E6">
      <w:start w:val="1"/>
      <w:numFmt w:val="bullet"/>
      <w:lvlText w:val=""/>
      <w:lvlJc w:val="left"/>
      <w:pPr>
        <w:tabs>
          <w:tab w:val="num" w:pos="2880"/>
        </w:tabs>
        <w:ind w:left="2880" w:hanging="360"/>
      </w:pPr>
      <w:rPr>
        <w:rFonts w:ascii="Symbol" w:hAnsi="Symbol" w:hint="default"/>
      </w:rPr>
    </w:lvl>
    <w:lvl w:ilvl="4" w:tplc="32D6CC92" w:tentative="1">
      <w:start w:val="1"/>
      <w:numFmt w:val="bullet"/>
      <w:lvlText w:val="o"/>
      <w:lvlJc w:val="left"/>
      <w:pPr>
        <w:tabs>
          <w:tab w:val="num" w:pos="3600"/>
        </w:tabs>
        <w:ind w:left="3600" w:hanging="360"/>
      </w:pPr>
      <w:rPr>
        <w:rFonts w:ascii="Courier New" w:hAnsi="Courier New" w:hint="default"/>
      </w:rPr>
    </w:lvl>
    <w:lvl w:ilvl="5" w:tplc="7504B228" w:tentative="1">
      <w:start w:val="1"/>
      <w:numFmt w:val="bullet"/>
      <w:lvlText w:val=""/>
      <w:lvlJc w:val="left"/>
      <w:pPr>
        <w:tabs>
          <w:tab w:val="num" w:pos="4320"/>
        </w:tabs>
        <w:ind w:left="4320" w:hanging="360"/>
      </w:pPr>
      <w:rPr>
        <w:rFonts w:ascii="Wingdings" w:hAnsi="Wingdings" w:hint="default"/>
      </w:rPr>
    </w:lvl>
    <w:lvl w:ilvl="6" w:tplc="31143DB8" w:tentative="1">
      <w:start w:val="1"/>
      <w:numFmt w:val="bullet"/>
      <w:lvlText w:val=""/>
      <w:lvlJc w:val="left"/>
      <w:pPr>
        <w:tabs>
          <w:tab w:val="num" w:pos="5040"/>
        </w:tabs>
        <w:ind w:left="5040" w:hanging="360"/>
      </w:pPr>
      <w:rPr>
        <w:rFonts w:ascii="Symbol" w:hAnsi="Symbol" w:hint="default"/>
      </w:rPr>
    </w:lvl>
    <w:lvl w:ilvl="7" w:tplc="331626B6" w:tentative="1">
      <w:start w:val="1"/>
      <w:numFmt w:val="bullet"/>
      <w:lvlText w:val="o"/>
      <w:lvlJc w:val="left"/>
      <w:pPr>
        <w:tabs>
          <w:tab w:val="num" w:pos="5760"/>
        </w:tabs>
        <w:ind w:left="5760" w:hanging="360"/>
      </w:pPr>
      <w:rPr>
        <w:rFonts w:ascii="Courier New" w:hAnsi="Courier New" w:hint="default"/>
      </w:rPr>
    </w:lvl>
    <w:lvl w:ilvl="8" w:tplc="64E2BFA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E5B4F3D"/>
    <w:multiLevelType w:val="multilevel"/>
    <w:tmpl w:val="3AF2DEA4"/>
    <w:lvl w:ilvl="0">
      <w:start w:val="2"/>
      <w:numFmt w:val="decimal"/>
      <w:lvlText w:val="%1"/>
      <w:lvlJc w:val="left"/>
      <w:pPr>
        <w:tabs>
          <w:tab w:val="num" w:pos="495"/>
        </w:tabs>
        <w:ind w:left="495" w:hanging="495"/>
      </w:pPr>
      <w:rPr>
        <w:rFonts w:hint="default"/>
        <w:color w:val="000000"/>
      </w:rPr>
    </w:lvl>
    <w:lvl w:ilvl="1">
      <w:start w:val="2"/>
      <w:numFmt w:val="decimal"/>
      <w:lvlText w:val="%1.%2"/>
      <w:lvlJc w:val="left"/>
      <w:pPr>
        <w:tabs>
          <w:tab w:val="num" w:pos="531"/>
        </w:tabs>
        <w:ind w:left="531" w:hanging="495"/>
      </w:pPr>
      <w:rPr>
        <w:rFonts w:hint="default"/>
        <w:color w:val="000000"/>
      </w:rPr>
    </w:lvl>
    <w:lvl w:ilvl="2">
      <w:start w:val="2"/>
      <w:numFmt w:val="decimal"/>
      <w:lvlText w:val="%1.%2.%3"/>
      <w:lvlJc w:val="left"/>
      <w:pPr>
        <w:tabs>
          <w:tab w:val="num" w:pos="567"/>
        </w:tabs>
        <w:ind w:left="567" w:hanging="495"/>
      </w:pPr>
      <w:rPr>
        <w:rFonts w:hint="default"/>
        <w:color w:val="000000"/>
      </w:rPr>
    </w:lvl>
    <w:lvl w:ilvl="3">
      <w:start w:val="1"/>
      <w:numFmt w:val="decimal"/>
      <w:lvlText w:val="%1.%2.%3.%4"/>
      <w:lvlJc w:val="left"/>
      <w:pPr>
        <w:tabs>
          <w:tab w:val="num" w:pos="828"/>
        </w:tabs>
        <w:ind w:left="828" w:hanging="720"/>
      </w:pPr>
      <w:rPr>
        <w:rFonts w:hint="default"/>
        <w:color w:val="000000"/>
      </w:rPr>
    </w:lvl>
    <w:lvl w:ilvl="4">
      <w:start w:val="1"/>
      <w:numFmt w:val="decimal"/>
      <w:lvlText w:val="%1.%2.%3.%4.%5"/>
      <w:lvlJc w:val="left"/>
      <w:pPr>
        <w:tabs>
          <w:tab w:val="num" w:pos="864"/>
        </w:tabs>
        <w:ind w:left="864" w:hanging="720"/>
      </w:pPr>
      <w:rPr>
        <w:rFonts w:hint="default"/>
        <w:color w:val="000000"/>
      </w:rPr>
    </w:lvl>
    <w:lvl w:ilvl="5">
      <w:start w:val="1"/>
      <w:numFmt w:val="decimal"/>
      <w:lvlText w:val="%1.%2.%3.%4.%5.%6"/>
      <w:lvlJc w:val="left"/>
      <w:pPr>
        <w:tabs>
          <w:tab w:val="num" w:pos="1260"/>
        </w:tabs>
        <w:ind w:left="1260" w:hanging="1080"/>
      </w:pPr>
      <w:rPr>
        <w:rFonts w:hint="default"/>
        <w:color w:val="000000"/>
      </w:rPr>
    </w:lvl>
    <w:lvl w:ilvl="6">
      <w:start w:val="1"/>
      <w:numFmt w:val="decimal"/>
      <w:lvlText w:val="%1.%2.%3.%4.%5.%6.%7"/>
      <w:lvlJc w:val="left"/>
      <w:pPr>
        <w:tabs>
          <w:tab w:val="num" w:pos="1296"/>
        </w:tabs>
        <w:ind w:left="1296" w:hanging="1080"/>
      </w:pPr>
      <w:rPr>
        <w:rFonts w:hint="default"/>
        <w:color w:val="000000"/>
      </w:rPr>
    </w:lvl>
    <w:lvl w:ilvl="7">
      <w:start w:val="1"/>
      <w:numFmt w:val="decimal"/>
      <w:lvlText w:val="%1.%2.%3.%4.%5.%6.%7.%8"/>
      <w:lvlJc w:val="left"/>
      <w:pPr>
        <w:tabs>
          <w:tab w:val="num" w:pos="1332"/>
        </w:tabs>
        <w:ind w:left="1332" w:hanging="1080"/>
      </w:pPr>
      <w:rPr>
        <w:rFonts w:hint="default"/>
        <w:color w:val="000000"/>
      </w:rPr>
    </w:lvl>
    <w:lvl w:ilvl="8">
      <w:start w:val="1"/>
      <w:numFmt w:val="decimal"/>
      <w:lvlText w:val="%1.%2.%3.%4.%5.%6.%7.%8.%9"/>
      <w:lvlJc w:val="left"/>
      <w:pPr>
        <w:tabs>
          <w:tab w:val="num" w:pos="1728"/>
        </w:tabs>
        <w:ind w:left="1728" w:hanging="1440"/>
      </w:pPr>
      <w:rPr>
        <w:rFonts w:hint="default"/>
        <w:color w:val="000000"/>
      </w:rPr>
    </w:lvl>
  </w:abstractNum>
  <w:abstractNum w:abstractNumId="26" w15:restartNumberingAfterBreak="0">
    <w:nsid w:val="205043BC"/>
    <w:multiLevelType w:val="multilevel"/>
    <w:tmpl w:val="81540832"/>
    <w:lvl w:ilvl="0">
      <w:start w:val="2"/>
      <w:numFmt w:val="decimal"/>
      <w:lvlText w:val="%1"/>
      <w:lvlJc w:val="left"/>
      <w:pPr>
        <w:tabs>
          <w:tab w:val="num" w:pos="450"/>
        </w:tabs>
        <w:ind w:left="450" w:hanging="450"/>
      </w:pPr>
      <w:rPr>
        <w:rFonts w:hint="default"/>
        <w:color w:val="000000"/>
      </w:rPr>
    </w:lvl>
    <w:lvl w:ilvl="1">
      <w:start w:val="1"/>
      <w:numFmt w:val="decimal"/>
      <w:lvlText w:val="%1.%2"/>
      <w:lvlJc w:val="left"/>
      <w:pPr>
        <w:tabs>
          <w:tab w:val="num" w:pos="450"/>
        </w:tabs>
        <w:ind w:left="450" w:hanging="450"/>
      </w:pPr>
      <w:rPr>
        <w:rFonts w:hint="default"/>
        <w:color w:val="000000"/>
      </w:rPr>
    </w:lvl>
    <w:lvl w:ilvl="2">
      <w:start w:val="2"/>
      <w:numFmt w:val="decimal"/>
      <w:lvlText w:val="%1.%2.%3"/>
      <w:lvlJc w:val="left"/>
      <w:pPr>
        <w:tabs>
          <w:tab w:val="num" w:pos="450"/>
        </w:tabs>
        <w:ind w:left="450" w:hanging="45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720"/>
        </w:tabs>
        <w:ind w:left="720" w:hanging="72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080"/>
        </w:tabs>
        <w:ind w:left="1080" w:hanging="1080"/>
      </w:pPr>
      <w:rPr>
        <w:rFonts w:hint="default"/>
        <w:color w:val="000000"/>
      </w:rPr>
    </w:lvl>
    <w:lvl w:ilvl="7">
      <w:start w:val="1"/>
      <w:numFmt w:val="decimal"/>
      <w:lvlText w:val="%1.%2.%3.%4.%5.%6.%7.%8"/>
      <w:lvlJc w:val="left"/>
      <w:pPr>
        <w:tabs>
          <w:tab w:val="num" w:pos="1080"/>
        </w:tabs>
        <w:ind w:left="1080" w:hanging="1080"/>
      </w:pPr>
      <w:rPr>
        <w:rFonts w:hint="default"/>
        <w:color w:val="000000"/>
      </w:rPr>
    </w:lvl>
    <w:lvl w:ilvl="8">
      <w:start w:val="1"/>
      <w:numFmt w:val="decimal"/>
      <w:lvlText w:val="%1.%2.%3.%4.%5.%6.%7.%8.%9"/>
      <w:lvlJc w:val="left"/>
      <w:pPr>
        <w:tabs>
          <w:tab w:val="num" w:pos="1440"/>
        </w:tabs>
        <w:ind w:left="1440" w:hanging="1440"/>
      </w:pPr>
      <w:rPr>
        <w:rFonts w:hint="default"/>
        <w:color w:val="000000"/>
      </w:rPr>
    </w:lvl>
  </w:abstractNum>
  <w:abstractNum w:abstractNumId="27" w15:restartNumberingAfterBreak="0">
    <w:nsid w:val="20CD06B4"/>
    <w:multiLevelType w:val="hybridMultilevel"/>
    <w:tmpl w:val="402C4ECE"/>
    <w:lvl w:ilvl="0" w:tplc="A63E4BF0">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1574497"/>
    <w:multiLevelType w:val="hybridMultilevel"/>
    <w:tmpl w:val="1C6A6EAE"/>
    <w:lvl w:ilvl="0" w:tplc="FFFFFFFF">
      <w:start w:val="1"/>
      <w:numFmt w:val="decimal"/>
      <w:lvlText w:val="(%1)"/>
      <w:lvlJc w:val="left"/>
      <w:pPr>
        <w:tabs>
          <w:tab w:val="num" w:pos="360"/>
        </w:tabs>
        <w:ind w:left="360" w:firstLine="0"/>
      </w:pPr>
      <w:rPr>
        <w:rFonts w:hint="default"/>
      </w:rPr>
    </w:lvl>
    <w:lvl w:ilvl="1" w:tplc="FFFFFFFF">
      <w:start w:val="1"/>
      <w:numFmt w:val="lowerLetter"/>
      <w:lvlText w:val="%2."/>
      <w:lvlJc w:val="left"/>
      <w:pPr>
        <w:tabs>
          <w:tab w:val="num" w:pos="1374"/>
        </w:tabs>
        <w:ind w:left="1374" w:hanging="360"/>
      </w:pPr>
    </w:lvl>
    <w:lvl w:ilvl="2" w:tplc="FFFFFFFF" w:tentative="1">
      <w:start w:val="1"/>
      <w:numFmt w:val="lowerRoman"/>
      <w:lvlText w:val="%3."/>
      <w:lvlJc w:val="right"/>
      <w:pPr>
        <w:tabs>
          <w:tab w:val="num" w:pos="2094"/>
        </w:tabs>
        <w:ind w:left="2094" w:hanging="180"/>
      </w:pPr>
    </w:lvl>
    <w:lvl w:ilvl="3" w:tplc="FFFFFFFF" w:tentative="1">
      <w:start w:val="1"/>
      <w:numFmt w:val="decimal"/>
      <w:lvlText w:val="%4."/>
      <w:lvlJc w:val="left"/>
      <w:pPr>
        <w:tabs>
          <w:tab w:val="num" w:pos="2814"/>
        </w:tabs>
        <w:ind w:left="2814" w:hanging="360"/>
      </w:pPr>
    </w:lvl>
    <w:lvl w:ilvl="4" w:tplc="FFFFFFFF" w:tentative="1">
      <w:start w:val="1"/>
      <w:numFmt w:val="lowerLetter"/>
      <w:lvlText w:val="%5."/>
      <w:lvlJc w:val="left"/>
      <w:pPr>
        <w:tabs>
          <w:tab w:val="num" w:pos="3534"/>
        </w:tabs>
        <w:ind w:left="3534" w:hanging="360"/>
      </w:pPr>
    </w:lvl>
    <w:lvl w:ilvl="5" w:tplc="FFFFFFFF" w:tentative="1">
      <w:start w:val="1"/>
      <w:numFmt w:val="lowerRoman"/>
      <w:lvlText w:val="%6."/>
      <w:lvlJc w:val="right"/>
      <w:pPr>
        <w:tabs>
          <w:tab w:val="num" w:pos="4254"/>
        </w:tabs>
        <w:ind w:left="4254" w:hanging="180"/>
      </w:pPr>
    </w:lvl>
    <w:lvl w:ilvl="6" w:tplc="FFFFFFFF" w:tentative="1">
      <w:start w:val="1"/>
      <w:numFmt w:val="decimal"/>
      <w:lvlText w:val="%7."/>
      <w:lvlJc w:val="left"/>
      <w:pPr>
        <w:tabs>
          <w:tab w:val="num" w:pos="4974"/>
        </w:tabs>
        <w:ind w:left="4974" w:hanging="360"/>
      </w:pPr>
    </w:lvl>
    <w:lvl w:ilvl="7" w:tplc="FFFFFFFF" w:tentative="1">
      <w:start w:val="1"/>
      <w:numFmt w:val="lowerLetter"/>
      <w:lvlText w:val="%8."/>
      <w:lvlJc w:val="left"/>
      <w:pPr>
        <w:tabs>
          <w:tab w:val="num" w:pos="5694"/>
        </w:tabs>
        <w:ind w:left="5694" w:hanging="360"/>
      </w:pPr>
    </w:lvl>
    <w:lvl w:ilvl="8" w:tplc="FFFFFFFF" w:tentative="1">
      <w:start w:val="1"/>
      <w:numFmt w:val="lowerRoman"/>
      <w:lvlText w:val="%9."/>
      <w:lvlJc w:val="right"/>
      <w:pPr>
        <w:tabs>
          <w:tab w:val="num" w:pos="6414"/>
        </w:tabs>
        <w:ind w:left="6414" w:hanging="180"/>
      </w:pPr>
    </w:lvl>
  </w:abstractNum>
  <w:abstractNum w:abstractNumId="29" w15:restartNumberingAfterBreak="0">
    <w:nsid w:val="22A6697B"/>
    <w:multiLevelType w:val="hybridMultilevel"/>
    <w:tmpl w:val="D902CB58"/>
    <w:lvl w:ilvl="0" w:tplc="112C433C">
      <w:start w:val="1"/>
      <w:numFmt w:val="bullet"/>
      <w:lvlText w:val="»"/>
      <w:lvlJc w:val="left"/>
      <w:pPr>
        <w:ind w:left="1080" w:hanging="360"/>
      </w:pPr>
      <w:rPr>
        <w:rFonts w:ascii="Rockwell" w:hAnsi="Rockwell"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24504D5A"/>
    <w:multiLevelType w:val="hybridMultilevel"/>
    <w:tmpl w:val="DC869760"/>
    <w:lvl w:ilvl="0" w:tplc="13EED9CE">
      <w:start w:val="1"/>
      <w:numFmt w:val="bullet"/>
      <w:lvlText w:val=""/>
      <w:lvlJc w:val="left"/>
      <w:pPr>
        <w:ind w:left="1080" w:hanging="72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5CF3ED4"/>
    <w:multiLevelType w:val="hybridMultilevel"/>
    <w:tmpl w:val="F57C2D84"/>
    <w:lvl w:ilvl="0" w:tplc="D9B461E0">
      <w:start w:val="1"/>
      <w:numFmt w:val="bullet"/>
      <w:lvlText w:val=""/>
      <w:lvlJc w:val="left"/>
      <w:pPr>
        <w:tabs>
          <w:tab w:val="num" w:pos="900"/>
        </w:tabs>
        <w:ind w:left="900" w:hanging="360"/>
      </w:pPr>
      <w:rPr>
        <w:rFonts w:ascii="Wingdings" w:hAnsi="Wingdings" w:hint="default"/>
      </w:rPr>
    </w:lvl>
    <w:lvl w:ilvl="1" w:tplc="08090003">
      <w:start w:val="1"/>
      <w:numFmt w:val="bullet"/>
      <w:lvlText w:val=""/>
      <w:lvlJc w:val="left"/>
      <w:pPr>
        <w:tabs>
          <w:tab w:val="num" w:pos="1260"/>
        </w:tabs>
        <w:ind w:left="1260" w:hanging="360"/>
      </w:pPr>
      <w:rPr>
        <w:rFonts w:ascii="Wingdings" w:hAnsi="Wingdings" w:hint="default"/>
      </w:rPr>
    </w:lvl>
    <w:lvl w:ilvl="2" w:tplc="08090005" w:tentative="1">
      <w:start w:val="1"/>
      <w:numFmt w:val="lowerRoman"/>
      <w:lvlText w:val="%3."/>
      <w:lvlJc w:val="right"/>
      <w:pPr>
        <w:tabs>
          <w:tab w:val="num" w:pos="1980"/>
        </w:tabs>
        <w:ind w:left="1980" w:hanging="180"/>
      </w:pPr>
    </w:lvl>
    <w:lvl w:ilvl="3" w:tplc="08090001" w:tentative="1">
      <w:start w:val="1"/>
      <w:numFmt w:val="decimal"/>
      <w:lvlText w:val="%4."/>
      <w:lvlJc w:val="left"/>
      <w:pPr>
        <w:tabs>
          <w:tab w:val="num" w:pos="2700"/>
        </w:tabs>
        <w:ind w:left="2700" w:hanging="360"/>
      </w:pPr>
    </w:lvl>
    <w:lvl w:ilvl="4" w:tplc="08090003" w:tentative="1">
      <w:start w:val="1"/>
      <w:numFmt w:val="lowerLetter"/>
      <w:lvlText w:val="%5."/>
      <w:lvlJc w:val="left"/>
      <w:pPr>
        <w:tabs>
          <w:tab w:val="num" w:pos="3420"/>
        </w:tabs>
        <w:ind w:left="3420" w:hanging="360"/>
      </w:pPr>
    </w:lvl>
    <w:lvl w:ilvl="5" w:tplc="08090005" w:tentative="1">
      <w:start w:val="1"/>
      <w:numFmt w:val="lowerRoman"/>
      <w:lvlText w:val="%6."/>
      <w:lvlJc w:val="right"/>
      <w:pPr>
        <w:tabs>
          <w:tab w:val="num" w:pos="4140"/>
        </w:tabs>
        <w:ind w:left="4140" w:hanging="180"/>
      </w:pPr>
    </w:lvl>
    <w:lvl w:ilvl="6" w:tplc="08090001" w:tentative="1">
      <w:start w:val="1"/>
      <w:numFmt w:val="decimal"/>
      <w:lvlText w:val="%7."/>
      <w:lvlJc w:val="left"/>
      <w:pPr>
        <w:tabs>
          <w:tab w:val="num" w:pos="4860"/>
        </w:tabs>
        <w:ind w:left="4860" w:hanging="360"/>
      </w:pPr>
    </w:lvl>
    <w:lvl w:ilvl="7" w:tplc="08090003" w:tentative="1">
      <w:start w:val="1"/>
      <w:numFmt w:val="lowerLetter"/>
      <w:lvlText w:val="%8."/>
      <w:lvlJc w:val="left"/>
      <w:pPr>
        <w:tabs>
          <w:tab w:val="num" w:pos="5580"/>
        </w:tabs>
        <w:ind w:left="5580" w:hanging="360"/>
      </w:pPr>
    </w:lvl>
    <w:lvl w:ilvl="8" w:tplc="08090005" w:tentative="1">
      <w:start w:val="1"/>
      <w:numFmt w:val="lowerRoman"/>
      <w:lvlText w:val="%9."/>
      <w:lvlJc w:val="right"/>
      <w:pPr>
        <w:tabs>
          <w:tab w:val="num" w:pos="6300"/>
        </w:tabs>
        <w:ind w:left="6300" w:hanging="180"/>
      </w:pPr>
    </w:lvl>
  </w:abstractNum>
  <w:abstractNum w:abstractNumId="32" w15:restartNumberingAfterBreak="0">
    <w:nsid w:val="28A74373"/>
    <w:multiLevelType w:val="hybridMultilevel"/>
    <w:tmpl w:val="43A20438"/>
    <w:lvl w:ilvl="0" w:tplc="5AF25794">
      <w:start w:val="1"/>
      <w:numFmt w:val="bullet"/>
      <w:lvlText w:val=""/>
      <w:lvlJc w:val="left"/>
      <w:pPr>
        <w:ind w:left="72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2AFF46C8"/>
    <w:multiLevelType w:val="hybridMultilevel"/>
    <w:tmpl w:val="20188B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D5E2711"/>
    <w:multiLevelType w:val="hybridMultilevel"/>
    <w:tmpl w:val="CD801D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DA72023"/>
    <w:multiLevelType w:val="hybridMultilevel"/>
    <w:tmpl w:val="076E5F34"/>
    <w:lvl w:ilvl="0" w:tplc="69902D92">
      <w:start w:val="1"/>
      <w:numFmt w:val="bullet"/>
      <w:pStyle w:val="ListBullet"/>
      <w:lvlText w:val=""/>
      <w:lvlJc w:val="left"/>
      <w:pPr>
        <w:tabs>
          <w:tab w:val="num" w:pos="1080"/>
        </w:tabs>
        <w:ind w:left="1080" w:hanging="360"/>
      </w:pPr>
      <w:rPr>
        <w:rFonts w:ascii="Wingdings" w:hAnsi="Wingdings" w:hint="default"/>
      </w:rPr>
    </w:lvl>
    <w:lvl w:ilvl="1" w:tplc="1DDCFB8E">
      <w:start w:val="1"/>
      <w:numFmt w:val="bullet"/>
      <w:lvlText w:val=""/>
      <w:lvlJc w:val="left"/>
      <w:pPr>
        <w:tabs>
          <w:tab w:val="num" w:pos="1800"/>
        </w:tabs>
        <w:ind w:left="1800" w:hanging="360"/>
      </w:pPr>
      <w:rPr>
        <w:rFonts w:ascii="Wingdings" w:hAnsi="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2E96734C"/>
    <w:multiLevelType w:val="hybridMultilevel"/>
    <w:tmpl w:val="F1608E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EC450C5"/>
    <w:multiLevelType w:val="hybridMultilevel"/>
    <w:tmpl w:val="BC58F570"/>
    <w:lvl w:ilvl="0" w:tplc="13EED9CE">
      <w:start w:val="1"/>
      <w:numFmt w:val="bullet"/>
      <w:lvlText w:val=""/>
      <w:lvlJc w:val="left"/>
      <w:pPr>
        <w:tabs>
          <w:tab w:val="num" w:pos="-264"/>
        </w:tabs>
        <w:ind w:left="473" w:hanging="11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F811BD3"/>
    <w:multiLevelType w:val="hybridMultilevel"/>
    <w:tmpl w:val="31FE4012"/>
    <w:lvl w:ilvl="0" w:tplc="13EED9CE">
      <w:start w:val="1"/>
      <w:numFmt w:val="bullet"/>
      <w:lvlText w:val=""/>
      <w:lvlJc w:val="left"/>
      <w:pPr>
        <w:tabs>
          <w:tab w:val="num" w:pos="-264"/>
        </w:tabs>
        <w:ind w:left="473" w:hanging="113"/>
      </w:pPr>
      <w:rPr>
        <w:rFonts w:ascii="Wingdings" w:hAnsi="Wingdings" w:hint="default"/>
      </w:rPr>
    </w:lvl>
    <w:lvl w:ilvl="1" w:tplc="04090003" w:tentative="1">
      <w:start w:val="1"/>
      <w:numFmt w:val="bullet"/>
      <w:lvlText w:val="o"/>
      <w:lvlJc w:val="left"/>
      <w:pPr>
        <w:tabs>
          <w:tab w:val="num" w:pos="1797"/>
        </w:tabs>
        <w:ind w:left="1797" w:hanging="360"/>
      </w:pPr>
      <w:rPr>
        <w:rFonts w:ascii="Courier New" w:hAnsi="Courier New" w:cs="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39" w15:restartNumberingAfterBreak="0">
    <w:nsid w:val="2F9E6E73"/>
    <w:multiLevelType w:val="hybridMultilevel"/>
    <w:tmpl w:val="6CD49F5C"/>
    <w:lvl w:ilvl="0" w:tplc="4E127BA6">
      <w:start w:val="1"/>
      <w:numFmt w:val="bullet"/>
      <w:lvlText w:val=""/>
      <w:lvlJc w:val="left"/>
      <w:pPr>
        <w:tabs>
          <w:tab w:val="num" w:pos="720"/>
        </w:tabs>
        <w:ind w:left="720" w:hanging="360"/>
      </w:pPr>
      <w:rPr>
        <w:rFonts w:ascii="Symbol" w:hAnsi="Symbol" w:hint="default"/>
      </w:rPr>
    </w:lvl>
    <w:lvl w:ilvl="1" w:tplc="F99EDFF6" w:tentative="1">
      <w:start w:val="1"/>
      <w:numFmt w:val="bullet"/>
      <w:lvlText w:val="o"/>
      <w:lvlJc w:val="left"/>
      <w:pPr>
        <w:tabs>
          <w:tab w:val="num" w:pos="1440"/>
        </w:tabs>
        <w:ind w:left="1440" w:hanging="360"/>
      </w:pPr>
      <w:rPr>
        <w:rFonts w:ascii="Courier New" w:hAnsi="Courier New" w:cs="Courier New" w:hint="default"/>
      </w:rPr>
    </w:lvl>
    <w:lvl w:ilvl="2" w:tplc="88AE1BA0" w:tentative="1">
      <w:start w:val="1"/>
      <w:numFmt w:val="bullet"/>
      <w:lvlText w:val=""/>
      <w:lvlJc w:val="left"/>
      <w:pPr>
        <w:tabs>
          <w:tab w:val="num" w:pos="2160"/>
        </w:tabs>
        <w:ind w:left="2160" w:hanging="360"/>
      </w:pPr>
      <w:rPr>
        <w:rFonts w:ascii="Wingdings" w:hAnsi="Wingdings" w:hint="default"/>
      </w:rPr>
    </w:lvl>
    <w:lvl w:ilvl="3" w:tplc="1D9C4CA8" w:tentative="1">
      <w:start w:val="1"/>
      <w:numFmt w:val="bullet"/>
      <w:lvlText w:val=""/>
      <w:lvlJc w:val="left"/>
      <w:pPr>
        <w:tabs>
          <w:tab w:val="num" w:pos="2880"/>
        </w:tabs>
        <w:ind w:left="2880" w:hanging="360"/>
      </w:pPr>
      <w:rPr>
        <w:rFonts w:ascii="Symbol" w:hAnsi="Symbol" w:hint="default"/>
      </w:rPr>
    </w:lvl>
    <w:lvl w:ilvl="4" w:tplc="3EFCD2C0" w:tentative="1">
      <w:start w:val="1"/>
      <w:numFmt w:val="bullet"/>
      <w:lvlText w:val="o"/>
      <w:lvlJc w:val="left"/>
      <w:pPr>
        <w:tabs>
          <w:tab w:val="num" w:pos="3600"/>
        </w:tabs>
        <w:ind w:left="3600" w:hanging="360"/>
      </w:pPr>
      <w:rPr>
        <w:rFonts w:ascii="Courier New" w:hAnsi="Courier New" w:cs="Courier New" w:hint="default"/>
      </w:rPr>
    </w:lvl>
    <w:lvl w:ilvl="5" w:tplc="BD6C5BE2" w:tentative="1">
      <w:start w:val="1"/>
      <w:numFmt w:val="bullet"/>
      <w:lvlText w:val=""/>
      <w:lvlJc w:val="left"/>
      <w:pPr>
        <w:tabs>
          <w:tab w:val="num" w:pos="4320"/>
        </w:tabs>
        <w:ind w:left="4320" w:hanging="360"/>
      </w:pPr>
      <w:rPr>
        <w:rFonts w:ascii="Wingdings" w:hAnsi="Wingdings" w:hint="default"/>
      </w:rPr>
    </w:lvl>
    <w:lvl w:ilvl="6" w:tplc="53ECE40E" w:tentative="1">
      <w:start w:val="1"/>
      <w:numFmt w:val="bullet"/>
      <w:lvlText w:val=""/>
      <w:lvlJc w:val="left"/>
      <w:pPr>
        <w:tabs>
          <w:tab w:val="num" w:pos="5040"/>
        </w:tabs>
        <w:ind w:left="5040" w:hanging="360"/>
      </w:pPr>
      <w:rPr>
        <w:rFonts w:ascii="Symbol" w:hAnsi="Symbol" w:hint="default"/>
      </w:rPr>
    </w:lvl>
    <w:lvl w:ilvl="7" w:tplc="835E377A" w:tentative="1">
      <w:start w:val="1"/>
      <w:numFmt w:val="bullet"/>
      <w:lvlText w:val="o"/>
      <w:lvlJc w:val="left"/>
      <w:pPr>
        <w:tabs>
          <w:tab w:val="num" w:pos="5760"/>
        </w:tabs>
        <w:ind w:left="5760" w:hanging="360"/>
      </w:pPr>
      <w:rPr>
        <w:rFonts w:ascii="Courier New" w:hAnsi="Courier New" w:cs="Courier New" w:hint="default"/>
      </w:rPr>
    </w:lvl>
    <w:lvl w:ilvl="8" w:tplc="A8A08C42"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15C4B20"/>
    <w:multiLevelType w:val="hybridMultilevel"/>
    <w:tmpl w:val="AF827DC0"/>
    <w:lvl w:ilvl="0" w:tplc="1DDCFB8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1C33F43"/>
    <w:multiLevelType w:val="hybridMultilevel"/>
    <w:tmpl w:val="984E6858"/>
    <w:lvl w:ilvl="0" w:tplc="04090001">
      <w:start w:val="1"/>
      <w:numFmt w:val="bullet"/>
      <w:lvlText w:val=""/>
      <w:lvlJc w:val="left"/>
      <w:pPr>
        <w:tabs>
          <w:tab w:val="num" w:pos="1080"/>
        </w:tabs>
        <w:ind w:left="1080" w:hanging="360"/>
      </w:pPr>
      <w:rPr>
        <w:rFonts w:ascii="Wingdings" w:hAnsi="Wingdings" w:hint="default"/>
      </w:rPr>
    </w:lvl>
    <w:lvl w:ilvl="1" w:tplc="04090003">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31D5674C"/>
    <w:multiLevelType w:val="hybridMultilevel"/>
    <w:tmpl w:val="80EA068E"/>
    <w:lvl w:ilvl="0" w:tplc="1DDCFB8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4DC210C"/>
    <w:multiLevelType w:val="hybridMultilevel"/>
    <w:tmpl w:val="1750A360"/>
    <w:lvl w:ilvl="0" w:tplc="D9B461E0">
      <w:start w:val="1"/>
      <w:numFmt w:val="bullet"/>
      <w:lvlText w:val=""/>
      <w:lvlJc w:val="left"/>
      <w:pPr>
        <w:tabs>
          <w:tab w:val="num" w:pos="1179"/>
        </w:tabs>
        <w:ind w:left="1179"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76C7048"/>
    <w:multiLevelType w:val="hybridMultilevel"/>
    <w:tmpl w:val="A78C1C2E"/>
    <w:lvl w:ilvl="0" w:tplc="04090019">
      <w:start w:val="1"/>
      <w:numFmt w:val="bullet"/>
      <w:lvlText w:val=""/>
      <w:lvlJc w:val="left"/>
      <w:pPr>
        <w:tabs>
          <w:tab w:val="num" w:pos="720"/>
        </w:tabs>
        <w:ind w:left="720" w:hanging="360"/>
      </w:pPr>
      <w:rPr>
        <w:rFonts w:ascii="Wingdings" w:hAnsi="Wingdings" w:hint="default"/>
        <w:color w:val="00000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7F45A9F"/>
    <w:multiLevelType w:val="hybridMultilevel"/>
    <w:tmpl w:val="8F16C0E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6" w15:restartNumberingAfterBreak="0">
    <w:nsid w:val="3853763D"/>
    <w:multiLevelType w:val="hybridMultilevel"/>
    <w:tmpl w:val="A6D02E32"/>
    <w:lvl w:ilvl="0" w:tplc="080900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9C2777F"/>
    <w:multiLevelType w:val="multilevel"/>
    <w:tmpl w:val="3028E704"/>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2"/>
      <w:numFmt w:val="decimal"/>
      <w:lvlText w:val="%1.%2.%3"/>
      <w:lvlJc w:val="left"/>
      <w:pPr>
        <w:tabs>
          <w:tab w:val="num" w:pos="450"/>
        </w:tabs>
        <w:ind w:left="450" w:hanging="45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48" w15:restartNumberingAfterBreak="0">
    <w:nsid w:val="3B961C1E"/>
    <w:multiLevelType w:val="multilevel"/>
    <w:tmpl w:val="D11802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15:restartNumberingAfterBreak="0">
    <w:nsid w:val="3CBC4031"/>
    <w:multiLevelType w:val="hybridMultilevel"/>
    <w:tmpl w:val="245A1D58"/>
    <w:lvl w:ilvl="0" w:tplc="04384CA8">
      <w:start w:val="1"/>
      <w:numFmt w:val="bullet"/>
      <w:lvlText w:val=""/>
      <w:lvlJc w:val="left"/>
      <w:pPr>
        <w:ind w:left="72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0" w15:restartNumberingAfterBreak="0">
    <w:nsid w:val="3DC91971"/>
    <w:multiLevelType w:val="hybridMultilevel"/>
    <w:tmpl w:val="8D9285BC"/>
    <w:lvl w:ilvl="0" w:tplc="4EEE8748">
      <w:start w:val="1"/>
      <w:numFmt w:val="bullet"/>
      <w:lvlText w:val="»"/>
      <w:lvlJc w:val="left"/>
      <w:pPr>
        <w:tabs>
          <w:tab w:val="num" w:pos="-84"/>
        </w:tabs>
        <w:ind w:left="653" w:hanging="113"/>
      </w:pPr>
      <w:rPr>
        <w:rFonts w:ascii="Rockwell" w:hAnsi="Rockwell" w:hint="default"/>
      </w:rPr>
    </w:lvl>
    <w:lvl w:ilvl="1" w:tplc="629C508C" w:tentative="1">
      <w:start w:val="1"/>
      <w:numFmt w:val="bullet"/>
      <w:lvlText w:val="o"/>
      <w:lvlJc w:val="left"/>
      <w:pPr>
        <w:tabs>
          <w:tab w:val="num" w:pos="1356"/>
        </w:tabs>
        <w:ind w:left="1356" w:hanging="360"/>
      </w:pPr>
      <w:rPr>
        <w:rFonts w:ascii="Courier New" w:hAnsi="Courier New" w:cs="Courier New" w:hint="default"/>
      </w:rPr>
    </w:lvl>
    <w:lvl w:ilvl="2" w:tplc="877E682A" w:tentative="1">
      <w:start w:val="1"/>
      <w:numFmt w:val="bullet"/>
      <w:lvlText w:val=""/>
      <w:lvlJc w:val="left"/>
      <w:pPr>
        <w:tabs>
          <w:tab w:val="num" w:pos="2076"/>
        </w:tabs>
        <w:ind w:left="2076" w:hanging="360"/>
      </w:pPr>
      <w:rPr>
        <w:rFonts w:ascii="Wingdings" w:hAnsi="Wingdings" w:hint="default"/>
      </w:rPr>
    </w:lvl>
    <w:lvl w:ilvl="3" w:tplc="8DE40A9A" w:tentative="1">
      <w:start w:val="1"/>
      <w:numFmt w:val="bullet"/>
      <w:lvlText w:val=""/>
      <w:lvlJc w:val="left"/>
      <w:pPr>
        <w:tabs>
          <w:tab w:val="num" w:pos="2796"/>
        </w:tabs>
        <w:ind w:left="2796" w:hanging="360"/>
      </w:pPr>
      <w:rPr>
        <w:rFonts w:ascii="Symbol" w:hAnsi="Symbol" w:hint="default"/>
      </w:rPr>
    </w:lvl>
    <w:lvl w:ilvl="4" w:tplc="141E1838" w:tentative="1">
      <w:start w:val="1"/>
      <w:numFmt w:val="bullet"/>
      <w:lvlText w:val="o"/>
      <w:lvlJc w:val="left"/>
      <w:pPr>
        <w:tabs>
          <w:tab w:val="num" w:pos="3516"/>
        </w:tabs>
        <w:ind w:left="3516" w:hanging="360"/>
      </w:pPr>
      <w:rPr>
        <w:rFonts w:ascii="Courier New" w:hAnsi="Courier New" w:cs="Courier New" w:hint="default"/>
      </w:rPr>
    </w:lvl>
    <w:lvl w:ilvl="5" w:tplc="97EA598E" w:tentative="1">
      <w:start w:val="1"/>
      <w:numFmt w:val="bullet"/>
      <w:lvlText w:val=""/>
      <w:lvlJc w:val="left"/>
      <w:pPr>
        <w:tabs>
          <w:tab w:val="num" w:pos="4236"/>
        </w:tabs>
        <w:ind w:left="4236" w:hanging="360"/>
      </w:pPr>
      <w:rPr>
        <w:rFonts w:ascii="Wingdings" w:hAnsi="Wingdings" w:hint="default"/>
      </w:rPr>
    </w:lvl>
    <w:lvl w:ilvl="6" w:tplc="2DFED2C8" w:tentative="1">
      <w:start w:val="1"/>
      <w:numFmt w:val="bullet"/>
      <w:lvlText w:val=""/>
      <w:lvlJc w:val="left"/>
      <w:pPr>
        <w:tabs>
          <w:tab w:val="num" w:pos="4956"/>
        </w:tabs>
        <w:ind w:left="4956" w:hanging="360"/>
      </w:pPr>
      <w:rPr>
        <w:rFonts w:ascii="Symbol" w:hAnsi="Symbol" w:hint="default"/>
      </w:rPr>
    </w:lvl>
    <w:lvl w:ilvl="7" w:tplc="BBD0B4CA" w:tentative="1">
      <w:start w:val="1"/>
      <w:numFmt w:val="bullet"/>
      <w:lvlText w:val="o"/>
      <w:lvlJc w:val="left"/>
      <w:pPr>
        <w:tabs>
          <w:tab w:val="num" w:pos="5676"/>
        </w:tabs>
        <w:ind w:left="5676" w:hanging="360"/>
      </w:pPr>
      <w:rPr>
        <w:rFonts w:ascii="Courier New" w:hAnsi="Courier New" w:cs="Courier New" w:hint="default"/>
      </w:rPr>
    </w:lvl>
    <w:lvl w:ilvl="8" w:tplc="2D8EFD16" w:tentative="1">
      <w:start w:val="1"/>
      <w:numFmt w:val="bullet"/>
      <w:lvlText w:val=""/>
      <w:lvlJc w:val="left"/>
      <w:pPr>
        <w:tabs>
          <w:tab w:val="num" w:pos="6396"/>
        </w:tabs>
        <w:ind w:left="6396" w:hanging="360"/>
      </w:pPr>
      <w:rPr>
        <w:rFonts w:ascii="Wingdings" w:hAnsi="Wingdings" w:hint="default"/>
      </w:rPr>
    </w:lvl>
  </w:abstractNum>
  <w:abstractNum w:abstractNumId="51" w15:restartNumberingAfterBreak="0">
    <w:nsid w:val="3DCE3FC6"/>
    <w:multiLevelType w:val="multilevel"/>
    <w:tmpl w:val="8922647C"/>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96"/>
        </w:tabs>
        <w:ind w:left="396" w:hanging="360"/>
      </w:pPr>
      <w:rPr>
        <w:rFonts w:hint="default"/>
      </w:rPr>
    </w:lvl>
    <w:lvl w:ilvl="2">
      <w:start w:val="2"/>
      <w:numFmt w:val="decimal"/>
      <w:lvlText w:val="%1.%2.%3"/>
      <w:lvlJc w:val="left"/>
      <w:pPr>
        <w:tabs>
          <w:tab w:val="num" w:pos="432"/>
        </w:tabs>
        <w:ind w:left="432" w:hanging="360"/>
      </w:pPr>
      <w:rPr>
        <w:rFonts w:hint="default"/>
      </w:rPr>
    </w:lvl>
    <w:lvl w:ilvl="3">
      <w:start w:val="1"/>
      <w:numFmt w:val="decimal"/>
      <w:lvlText w:val="%1.%2.%3.%4"/>
      <w:lvlJc w:val="left"/>
      <w:pPr>
        <w:tabs>
          <w:tab w:val="num" w:pos="828"/>
        </w:tabs>
        <w:ind w:left="828" w:hanging="720"/>
      </w:pPr>
      <w:rPr>
        <w:rFonts w:hint="default"/>
      </w:rPr>
    </w:lvl>
    <w:lvl w:ilvl="4">
      <w:start w:val="1"/>
      <w:numFmt w:val="decimal"/>
      <w:lvlText w:val="%1.%2.%3.%4.%5"/>
      <w:lvlJc w:val="left"/>
      <w:pPr>
        <w:tabs>
          <w:tab w:val="num" w:pos="864"/>
        </w:tabs>
        <w:ind w:left="864" w:hanging="720"/>
      </w:pPr>
      <w:rPr>
        <w:rFonts w:hint="default"/>
      </w:rPr>
    </w:lvl>
    <w:lvl w:ilvl="5">
      <w:start w:val="1"/>
      <w:numFmt w:val="decimal"/>
      <w:lvlText w:val="%1.%2.%3.%4.%5.%6"/>
      <w:lvlJc w:val="left"/>
      <w:pPr>
        <w:tabs>
          <w:tab w:val="num" w:pos="900"/>
        </w:tabs>
        <w:ind w:left="900" w:hanging="720"/>
      </w:pPr>
      <w:rPr>
        <w:rFonts w:hint="default"/>
      </w:rPr>
    </w:lvl>
    <w:lvl w:ilvl="6">
      <w:start w:val="1"/>
      <w:numFmt w:val="decimal"/>
      <w:lvlText w:val="%1.%2.%3.%4.%5.%6.%7"/>
      <w:lvlJc w:val="left"/>
      <w:pPr>
        <w:tabs>
          <w:tab w:val="num" w:pos="1296"/>
        </w:tabs>
        <w:ind w:left="1296" w:hanging="1080"/>
      </w:pPr>
      <w:rPr>
        <w:rFonts w:hint="default"/>
      </w:rPr>
    </w:lvl>
    <w:lvl w:ilvl="7">
      <w:start w:val="1"/>
      <w:numFmt w:val="decimal"/>
      <w:lvlText w:val="%1.%2.%3.%4.%5.%6.%7.%8"/>
      <w:lvlJc w:val="left"/>
      <w:pPr>
        <w:tabs>
          <w:tab w:val="num" w:pos="1332"/>
        </w:tabs>
        <w:ind w:left="1332" w:hanging="1080"/>
      </w:pPr>
      <w:rPr>
        <w:rFonts w:hint="default"/>
      </w:rPr>
    </w:lvl>
    <w:lvl w:ilvl="8">
      <w:start w:val="1"/>
      <w:numFmt w:val="decimal"/>
      <w:lvlText w:val="%1.%2.%3.%4.%5.%6.%7.%8.%9"/>
      <w:lvlJc w:val="left"/>
      <w:pPr>
        <w:tabs>
          <w:tab w:val="num" w:pos="1728"/>
        </w:tabs>
        <w:ind w:left="1728" w:hanging="1440"/>
      </w:pPr>
      <w:rPr>
        <w:rFonts w:hint="default"/>
      </w:rPr>
    </w:lvl>
  </w:abstractNum>
  <w:abstractNum w:abstractNumId="52" w15:restartNumberingAfterBreak="0">
    <w:nsid w:val="3E144395"/>
    <w:multiLevelType w:val="hybridMultilevel"/>
    <w:tmpl w:val="50FC4B7E"/>
    <w:lvl w:ilvl="0" w:tplc="990602B2">
      <w:start w:val="1"/>
      <w:numFmt w:val="bullet"/>
      <w:lvlText w:val=""/>
      <w:lvlJc w:val="left"/>
      <w:pPr>
        <w:ind w:left="72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3" w15:restartNumberingAfterBreak="0">
    <w:nsid w:val="3E5F7577"/>
    <w:multiLevelType w:val="hybridMultilevel"/>
    <w:tmpl w:val="6526C3DA"/>
    <w:lvl w:ilvl="0" w:tplc="08090009">
      <w:start w:val="1"/>
      <w:numFmt w:val="bullet"/>
      <w:lvlText w:val=""/>
      <w:lvlJc w:val="left"/>
      <w:pPr>
        <w:ind w:left="360" w:hanging="360"/>
      </w:pPr>
      <w:rPr>
        <w:rFonts w:ascii="Wingdings" w:hAnsi="Wingdings" w:cs="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54" w15:restartNumberingAfterBreak="0">
    <w:nsid w:val="3E6D0B41"/>
    <w:multiLevelType w:val="hybridMultilevel"/>
    <w:tmpl w:val="BAD62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FC36EFA"/>
    <w:multiLevelType w:val="hybridMultilevel"/>
    <w:tmpl w:val="EBF84FF8"/>
    <w:lvl w:ilvl="0" w:tplc="5EDCA01C">
      <w:start w:val="1"/>
      <w:numFmt w:val="decimal"/>
      <w:lvlText w:val="%1."/>
      <w:lvlJc w:val="left"/>
      <w:pPr>
        <w:tabs>
          <w:tab w:val="num" w:pos="720"/>
        </w:tabs>
        <w:ind w:left="720" w:hanging="360"/>
      </w:pPr>
      <w:rPr>
        <w:b w:val="0"/>
        <w:bCs/>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6" w15:restartNumberingAfterBreak="0">
    <w:nsid w:val="4447097C"/>
    <w:multiLevelType w:val="hybridMultilevel"/>
    <w:tmpl w:val="3B0EE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448C60C3"/>
    <w:multiLevelType w:val="hybridMultilevel"/>
    <w:tmpl w:val="E6C23164"/>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4AA6140"/>
    <w:multiLevelType w:val="multilevel"/>
    <w:tmpl w:val="4D90F844"/>
    <w:lvl w:ilvl="0">
      <w:start w:val="3"/>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1"/>
      <w:numFmt w:val="decimal"/>
      <w:lvlText w:val="%1.%2.%3"/>
      <w:lvlJc w:val="left"/>
      <w:pPr>
        <w:tabs>
          <w:tab w:val="num" w:pos="435"/>
        </w:tabs>
        <w:ind w:left="435" w:hanging="435"/>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59" w15:restartNumberingAfterBreak="0">
    <w:nsid w:val="45034473"/>
    <w:multiLevelType w:val="hybridMultilevel"/>
    <w:tmpl w:val="4294B3DC"/>
    <w:name w:val="WW8Num322"/>
    <w:lvl w:ilvl="0" w:tplc="0809000B">
      <w:start w:val="1"/>
      <w:numFmt w:val="bullet"/>
      <w:lvlText w:val="»"/>
      <w:lvlJc w:val="left"/>
      <w:pPr>
        <w:tabs>
          <w:tab w:val="num" w:pos="-264"/>
        </w:tabs>
        <w:ind w:left="473" w:hanging="113"/>
      </w:pPr>
      <w:rPr>
        <w:rFonts w:ascii="Rockwell" w:hAnsi="Rockwel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B3F024F"/>
    <w:multiLevelType w:val="hybridMultilevel"/>
    <w:tmpl w:val="78FE2B26"/>
    <w:lvl w:ilvl="0" w:tplc="13EED9CE">
      <w:start w:val="1"/>
      <w:numFmt w:val="bullet"/>
      <w:lvlText w:val=""/>
      <w:lvlJc w:val="left"/>
      <w:pPr>
        <w:tabs>
          <w:tab w:val="num" w:pos="195"/>
        </w:tabs>
        <w:ind w:left="932" w:hanging="113"/>
      </w:pPr>
      <w:rPr>
        <w:rFonts w:ascii="Wingdings" w:hAnsi="Wingdings" w:hint="default"/>
        <w:color w:val="000000"/>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61" w15:restartNumberingAfterBreak="0">
    <w:nsid w:val="4CCD0AF9"/>
    <w:multiLevelType w:val="hybridMultilevel"/>
    <w:tmpl w:val="6C4E594C"/>
    <w:lvl w:ilvl="0" w:tplc="6D9A2598">
      <w:start w:val="1"/>
      <w:numFmt w:val="bullet"/>
      <w:lvlText w:val="»"/>
      <w:lvlJc w:val="left"/>
      <w:pPr>
        <w:tabs>
          <w:tab w:val="num" w:pos="0"/>
        </w:tabs>
        <w:ind w:left="737" w:hanging="113"/>
      </w:pPr>
      <w:rPr>
        <w:rFonts w:ascii="Rockwell" w:hAnsi="Rockwell" w:hint="default"/>
      </w:rPr>
    </w:lvl>
    <w:lvl w:ilvl="1" w:tplc="C37C222E">
      <w:start w:val="1"/>
      <w:numFmt w:val="bullet"/>
      <w:lvlText w:val="o"/>
      <w:lvlJc w:val="left"/>
      <w:pPr>
        <w:tabs>
          <w:tab w:val="num" w:pos="1440"/>
        </w:tabs>
        <w:ind w:left="1440" w:hanging="360"/>
      </w:pPr>
      <w:rPr>
        <w:rFonts w:ascii="Courier New" w:hAnsi="Courier New" w:cs="Courier New" w:hint="default"/>
      </w:rPr>
    </w:lvl>
    <w:lvl w:ilvl="2" w:tplc="8A80E78A" w:tentative="1">
      <w:start w:val="1"/>
      <w:numFmt w:val="bullet"/>
      <w:lvlText w:val=""/>
      <w:lvlJc w:val="left"/>
      <w:pPr>
        <w:tabs>
          <w:tab w:val="num" w:pos="2160"/>
        </w:tabs>
        <w:ind w:left="2160" w:hanging="360"/>
      </w:pPr>
      <w:rPr>
        <w:rFonts w:ascii="Wingdings" w:hAnsi="Wingdings" w:hint="default"/>
      </w:rPr>
    </w:lvl>
    <w:lvl w:ilvl="3" w:tplc="3E06C662" w:tentative="1">
      <w:start w:val="1"/>
      <w:numFmt w:val="bullet"/>
      <w:lvlText w:val=""/>
      <w:lvlJc w:val="left"/>
      <w:pPr>
        <w:tabs>
          <w:tab w:val="num" w:pos="2880"/>
        </w:tabs>
        <w:ind w:left="2880" w:hanging="360"/>
      </w:pPr>
      <w:rPr>
        <w:rFonts w:ascii="Symbol" w:hAnsi="Symbol" w:hint="default"/>
      </w:rPr>
    </w:lvl>
    <w:lvl w:ilvl="4" w:tplc="4D6CAEE8" w:tentative="1">
      <w:start w:val="1"/>
      <w:numFmt w:val="bullet"/>
      <w:lvlText w:val="o"/>
      <w:lvlJc w:val="left"/>
      <w:pPr>
        <w:tabs>
          <w:tab w:val="num" w:pos="3600"/>
        </w:tabs>
        <w:ind w:left="3600" w:hanging="360"/>
      </w:pPr>
      <w:rPr>
        <w:rFonts w:ascii="Courier New" w:hAnsi="Courier New" w:cs="Courier New" w:hint="default"/>
      </w:rPr>
    </w:lvl>
    <w:lvl w:ilvl="5" w:tplc="9D30A832" w:tentative="1">
      <w:start w:val="1"/>
      <w:numFmt w:val="bullet"/>
      <w:lvlText w:val=""/>
      <w:lvlJc w:val="left"/>
      <w:pPr>
        <w:tabs>
          <w:tab w:val="num" w:pos="4320"/>
        </w:tabs>
        <w:ind w:left="4320" w:hanging="360"/>
      </w:pPr>
      <w:rPr>
        <w:rFonts w:ascii="Wingdings" w:hAnsi="Wingdings" w:hint="default"/>
      </w:rPr>
    </w:lvl>
    <w:lvl w:ilvl="6" w:tplc="F98E786E" w:tentative="1">
      <w:start w:val="1"/>
      <w:numFmt w:val="bullet"/>
      <w:lvlText w:val=""/>
      <w:lvlJc w:val="left"/>
      <w:pPr>
        <w:tabs>
          <w:tab w:val="num" w:pos="5040"/>
        </w:tabs>
        <w:ind w:left="5040" w:hanging="360"/>
      </w:pPr>
      <w:rPr>
        <w:rFonts w:ascii="Symbol" w:hAnsi="Symbol" w:hint="default"/>
      </w:rPr>
    </w:lvl>
    <w:lvl w:ilvl="7" w:tplc="AD7ABC24" w:tentative="1">
      <w:start w:val="1"/>
      <w:numFmt w:val="bullet"/>
      <w:lvlText w:val="o"/>
      <w:lvlJc w:val="left"/>
      <w:pPr>
        <w:tabs>
          <w:tab w:val="num" w:pos="5760"/>
        </w:tabs>
        <w:ind w:left="5760" w:hanging="360"/>
      </w:pPr>
      <w:rPr>
        <w:rFonts w:ascii="Courier New" w:hAnsi="Courier New" w:cs="Courier New" w:hint="default"/>
      </w:rPr>
    </w:lvl>
    <w:lvl w:ilvl="8" w:tplc="25105E8C"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D034398"/>
    <w:multiLevelType w:val="hybridMultilevel"/>
    <w:tmpl w:val="A4EA4C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E445529"/>
    <w:multiLevelType w:val="multilevel"/>
    <w:tmpl w:val="9334A62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2"/>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64" w15:restartNumberingAfterBreak="0">
    <w:nsid w:val="4EF545AD"/>
    <w:multiLevelType w:val="hybridMultilevel"/>
    <w:tmpl w:val="903A7B88"/>
    <w:lvl w:ilvl="0" w:tplc="1DDCFB8E">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5" w15:restartNumberingAfterBreak="0">
    <w:nsid w:val="4F6E7C55"/>
    <w:multiLevelType w:val="hybridMultilevel"/>
    <w:tmpl w:val="6A8CFAAE"/>
    <w:lvl w:ilvl="0" w:tplc="0809000B">
      <w:start w:val="1"/>
      <w:numFmt w:val="bullet"/>
      <w:lvlText w:val=""/>
      <w:lvlJc w:val="left"/>
      <w:pPr>
        <w:tabs>
          <w:tab w:val="num" w:pos="-198"/>
        </w:tabs>
        <w:ind w:left="539" w:hanging="113"/>
      </w:pPr>
      <w:rPr>
        <w:rFonts w:ascii="Wingdings" w:hAnsi="Wingdings" w:hint="default"/>
      </w:rPr>
    </w:lvl>
    <w:lvl w:ilvl="1" w:tplc="115C7498" w:tentative="1">
      <w:start w:val="1"/>
      <w:numFmt w:val="bullet"/>
      <w:lvlText w:val="o"/>
      <w:lvlJc w:val="left"/>
      <w:pPr>
        <w:tabs>
          <w:tab w:val="num" w:pos="1047"/>
        </w:tabs>
        <w:ind w:left="1047" w:hanging="360"/>
      </w:pPr>
      <w:rPr>
        <w:rFonts w:ascii="Courier New" w:hAnsi="Courier New" w:cs="Courier New" w:hint="default"/>
      </w:rPr>
    </w:lvl>
    <w:lvl w:ilvl="2" w:tplc="04090005" w:tentative="1">
      <w:start w:val="1"/>
      <w:numFmt w:val="bullet"/>
      <w:lvlText w:val=""/>
      <w:lvlJc w:val="left"/>
      <w:pPr>
        <w:tabs>
          <w:tab w:val="num" w:pos="1767"/>
        </w:tabs>
        <w:ind w:left="1767" w:hanging="360"/>
      </w:pPr>
      <w:rPr>
        <w:rFonts w:ascii="Wingdings" w:hAnsi="Wingdings" w:hint="default"/>
      </w:rPr>
    </w:lvl>
    <w:lvl w:ilvl="3" w:tplc="04090001" w:tentative="1">
      <w:start w:val="1"/>
      <w:numFmt w:val="bullet"/>
      <w:lvlText w:val=""/>
      <w:lvlJc w:val="left"/>
      <w:pPr>
        <w:tabs>
          <w:tab w:val="num" w:pos="2487"/>
        </w:tabs>
        <w:ind w:left="2487" w:hanging="360"/>
      </w:pPr>
      <w:rPr>
        <w:rFonts w:ascii="Symbol" w:hAnsi="Symbol" w:hint="default"/>
      </w:rPr>
    </w:lvl>
    <w:lvl w:ilvl="4" w:tplc="04090003" w:tentative="1">
      <w:start w:val="1"/>
      <w:numFmt w:val="bullet"/>
      <w:lvlText w:val="o"/>
      <w:lvlJc w:val="left"/>
      <w:pPr>
        <w:tabs>
          <w:tab w:val="num" w:pos="3207"/>
        </w:tabs>
        <w:ind w:left="3207" w:hanging="360"/>
      </w:pPr>
      <w:rPr>
        <w:rFonts w:ascii="Courier New" w:hAnsi="Courier New" w:cs="Courier New" w:hint="default"/>
      </w:rPr>
    </w:lvl>
    <w:lvl w:ilvl="5" w:tplc="04090005" w:tentative="1">
      <w:start w:val="1"/>
      <w:numFmt w:val="bullet"/>
      <w:lvlText w:val=""/>
      <w:lvlJc w:val="left"/>
      <w:pPr>
        <w:tabs>
          <w:tab w:val="num" w:pos="3927"/>
        </w:tabs>
        <w:ind w:left="3927" w:hanging="360"/>
      </w:pPr>
      <w:rPr>
        <w:rFonts w:ascii="Wingdings" w:hAnsi="Wingdings" w:hint="default"/>
      </w:rPr>
    </w:lvl>
    <w:lvl w:ilvl="6" w:tplc="04090001" w:tentative="1">
      <w:start w:val="1"/>
      <w:numFmt w:val="bullet"/>
      <w:lvlText w:val=""/>
      <w:lvlJc w:val="left"/>
      <w:pPr>
        <w:tabs>
          <w:tab w:val="num" w:pos="4647"/>
        </w:tabs>
        <w:ind w:left="4647" w:hanging="360"/>
      </w:pPr>
      <w:rPr>
        <w:rFonts w:ascii="Symbol" w:hAnsi="Symbol" w:hint="default"/>
      </w:rPr>
    </w:lvl>
    <w:lvl w:ilvl="7" w:tplc="04090003" w:tentative="1">
      <w:start w:val="1"/>
      <w:numFmt w:val="bullet"/>
      <w:lvlText w:val="o"/>
      <w:lvlJc w:val="left"/>
      <w:pPr>
        <w:tabs>
          <w:tab w:val="num" w:pos="5367"/>
        </w:tabs>
        <w:ind w:left="5367" w:hanging="360"/>
      </w:pPr>
      <w:rPr>
        <w:rFonts w:ascii="Courier New" w:hAnsi="Courier New" w:cs="Courier New" w:hint="default"/>
      </w:rPr>
    </w:lvl>
    <w:lvl w:ilvl="8" w:tplc="04090005" w:tentative="1">
      <w:start w:val="1"/>
      <w:numFmt w:val="bullet"/>
      <w:lvlText w:val=""/>
      <w:lvlJc w:val="left"/>
      <w:pPr>
        <w:tabs>
          <w:tab w:val="num" w:pos="6087"/>
        </w:tabs>
        <w:ind w:left="6087" w:hanging="360"/>
      </w:pPr>
      <w:rPr>
        <w:rFonts w:ascii="Wingdings" w:hAnsi="Wingdings" w:hint="default"/>
      </w:rPr>
    </w:lvl>
  </w:abstractNum>
  <w:abstractNum w:abstractNumId="66" w15:restartNumberingAfterBreak="0">
    <w:nsid w:val="502E4729"/>
    <w:multiLevelType w:val="multilevel"/>
    <w:tmpl w:val="68DAF0B6"/>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2"/>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67" w15:restartNumberingAfterBreak="0">
    <w:nsid w:val="517778D0"/>
    <w:multiLevelType w:val="hybridMultilevel"/>
    <w:tmpl w:val="0BAACD0A"/>
    <w:lvl w:ilvl="0" w:tplc="3392B21A">
      <w:start w:val="1"/>
      <w:numFmt w:val="bullet"/>
      <w:lvlText w:val=""/>
      <w:lvlJc w:val="left"/>
      <w:pPr>
        <w:tabs>
          <w:tab w:val="num" w:pos="720"/>
        </w:tabs>
        <w:ind w:left="720" w:hanging="360"/>
      </w:pPr>
      <w:rPr>
        <w:rFonts w:ascii="Wingdings" w:hAnsi="Wingdings" w:hint="default"/>
      </w:rPr>
    </w:lvl>
    <w:lvl w:ilvl="1" w:tplc="03E024E0" w:tentative="1">
      <w:start w:val="1"/>
      <w:numFmt w:val="bullet"/>
      <w:lvlText w:val="o"/>
      <w:lvlJc w:val="left"/>
      <w:pPr>
        <w:tabs>
          <w:tab w:val="num" w:pos="1440"/>
        </w:tabs>
        <w:ind w:left="1440" w:hanging="360"/>
      </w:pPr>
      <w:rPr>
        <w:rFonts w:ascii="Courier New" w:hAnsi="Courier New" w:cs="Courier New" w:hint="default"/>
      </w:rPr>
    </w:lvl>
    <w:lvl w:ilvl="2" w:tplc="17F8EF9A" w:tentative="1">
      <w:start w:val="1"/>
      <w:numFmt w:val="bullet"/>
      <w:lvlText w:val=""/>
      <w:lvlJc w:val="left"/>
      <w:pPr>
        <w:tabs>
          <w:tab w:val="num" w:pos="2160"/>
        </w:tabs>
        <w:ind w:left="2160" w:hanging="360"/>
      </w:pPr>
      <w:rPr>
        <w:rFonts w:ascii="Wingdings" w:hAnsi="Wingdings" w:hint="default"/>
      </w:rPr>
    </w:lvl>
    <w:lvl w:ilvl="3" w:tplc="9B0248F0" w:tentative="1">
      <w:start w:val="1"/>
      <w:numFmt w:val="bullet"/>
      <w:lvlText w:val=""/>
      <w:lvlJc w:val="left"/>
      <w:pPr>
        <w:tabs>
          <w:tab w:val="num" w:pos="2880"/>
        </w:tabs>
        <w:ind w:left="2880" w:hanging="360"/>
      </w:pPr>
      <w:rPr>
        <w:rFonts w:ascii="Symbol" w:hAnsi="Symbol" w:hint="default"/>
      </w:rPr>
    </w:lvl>
    <w:lvl w:ilvl="4" w:tplc="A8983C1C" w:tentative="1">
      <w:start w:val="1"/>
      <w:numFmt w:val="bullet"/>
      <w:lvlText w:val="o"/>
      <w:lvlJc w:val="left"/>
      <w:pPr>
        <w:tabs>
          <w:tab w:val="num" w:pos="3600"/>
        </w:tabs>
        <w:ind w:left="3600" w:hanging="360"/>
      </w:pPr>
      <w:rPr>
        <w:rFonts w:ascii="Courier New" w:hAnsi="Courier New" w:cs="Courier New" w:hint="default"/>
      </w:rPr>
    </w:lvl>
    <w:lvl w:ilvl="5" w:tplc="91A62B84" w:tentative="1">
      <w:start w:val="1"/>
      <w:numFmt w:val="bullet"/>
      <w:lvlText w:val=""/>
      <w:lvlJc w:val="left"/>
      <w:pPr>
        <w:tabs>
          <w:tab w:val="num" w:pos="4320"/>
        </w:tabs>
        <w:ind w:left="4320" w:hanging="360"/>
      </w:pPr>
      <w:rPr>
        <w:rFonts w:ascii="Wingdings" w:hAnsi="Wingdings" w:hint="default"/>
      </w:rPr>
    </w:lvl>
    <w:lvl w:ilvl="6" w:tplc="ED9624B4" w:tentative="1">
      <w:start w:val="1"/>
      <w:numFmt w:val="bullet"/>
      <w:lvlText w:val=""/>
      <w:lvlJc w:val="left"/>
      <w:pPr>
        <w:tabs>
          <w:tab w:val="num" w:pos="5040"/>
        </w:tabs>
        <w:ind w:left="5040" w:hanging="360"/>
      </w:pPr>
      <w:rPr>
        <w:rFonts w:ascii="Symbol" w:hAnsi="Symbol" w:hint="default"/>
      </w:rPr>
    </w:lvl>
    <w:lvl w:ilvl="7" w:tplc="73B67A88" w:tentative="1">
      <w:start w:val="1"/>
      <w:numFmt w:val="bullet"/>
      <w:lvlText w:val="o"/>
      <w:lvlJc w:val="left"/>
      <w:pPr>
        <w:tabs>
          <w:tab w:val="num" w:pos="5760"/>
        </w:tabs>
        <w:ind w:left="5760" w:hanging="360"/>
      </w:pPr>
      <w:rPr>
        <w:rFonts w:ascii="Courier New" w:hAnsi="Courier New" w:cs="Courier New" w:hint="default"/>
      </w:rPr>
    </w:lvl>
    <w:lvl w:ilvl="8" w:tplc="24FEAEFA"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2A668D4"/>
    <w:multiLevelType w:val="multilevel"/>
    <w:tmpl w:val="94EEFED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2"/>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69" w15:restartNumberingAfterBreak="0">
    <w:nsid w:val="532B693C"/>
    <w:multiLevelType w:val="hybridMultilevel"/>
    <w:tmpl w:val="FC4A4242"/>
    <w:lvl w:ilvl="0" w:tplc="636A37BE">
      <w:start w:val="1"/>
      <w:numFmt w:val="bullet"/>
      <w:lvlText w:val=""/>
      <w:lvlJc w:val="left"/>
      <w:pPr>
        <w:tabs>
          <w:tab w:val="num" w:pos="60"/>
        </w:tabs>
        <w:ind w:left="797" w:hanging="113"/>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0" w15:restartNumberingAfterBreak="0">
    <w:nsid w:val="54823B78"/>
    <w:multiLevelType w:val="hybridMultilevel"/>
    <w:tmpl w:val="E70C5858"/>
    <w:lvl w:ilvl="0" w:tplc="112C433C">
      <w:start w:val="1"/>
      <w:numFmt w:val="bullet"/>
      <w:lvlText w:val="»"/>
      <w:lvlJc w:val="left"/>
      <w:pPr>
        <w:tabs>
          <w:tab w:val="num" w:pos="-264"/>
        </w:tabs>
        <w:ind w:left="473" w:hanging="113"/>
      </w:pPr>
      <w:rPr>
        <w:rFonts w:ascii="Rockwell" w:hAnsi="Rockwell" w:hint="default"/>
        <w:sz w:val="24"/>
        <w:szCs w:val="24"/>
      </w:rPr>
    </w:lvl>
    <w:lvl w:ilvl="1" w:tplc="CE2E5334">
      <w:start w:val="1"/>
      <w:numFmt w:val="bullet"/>
      <w:lvlText w:val=""/>
      <w:lvlJc w:val="left"/>
      <w:pPr>
        <w:tabs>
          <w:tab w:val="num" w:pos="1440"/>
        </w:tabs>
        <w:ind w:left="1440" w:hanging="360"/>
      </w:pPr>
      <w:rPr>
        <w:rFonts w:ascii="Wingdings" w:hAnsi="Wingdings" w:hint="default"/>
      </w:rPr>
    </w:lvl>
    <w:lvl w:ilvl="2" w:tplc="4E9071BE" w:tentative="1">
      <w:start w:val="1"/>
      <w:numFmt w:val="lowerRoman"/>
      <w:lvlText w:val="%3."/>
      <w:lvlJc w:val="right"/>
      <w:pPr>
        <w:tabs>
          <w:tab w:val="num" w:pos="2160"/>
        </w:tabs>
        <w:ind w:left="2160" w:hanging="180"/>
      </w:pPr>
    </w:lvl>
    <w:lvl w:ilvl="3" w:tplc="EF7AA586" w:tentative="1">
      <w:start w:val="1"/>
      <w:numFmt w:val="decimal"/>
      <w:lvlText w:val="%4."/>
      <w:lvlJc w:val="left"/>
      <w:pPr>
        <w:tabs>
          <w:tab w:val="num" w:pos="2880"/>
        </w:tabs>
        <w:ind w:left="2880" w:hanging="360"/>
      </w:pPr>
    </w:lvl>
    <w:lvl w:ilvl="4" w:tplc="B8B8112E" w:tentative="1">
      <w:start w:val="1"/>
      <w:numFmt w:val="lowerLetter"/>
      <w:lvlText w:val="%5."/>
      <w:lvlJc w:val="left"/>
      <w:pPr>
        <w:tabs>
          <w:tab w:val="num" w:pos="3600"/>
        </w:tabs>
        <w:ind w:left="3600" w:hanging="360"/>
      </w:pPr>
    </w:lvl>
    <w:lvl w:ilvl="5" w:tplc="6BF06E36" w:tentative="1">
      <w:start w:val="1"/>
      <w:numFmt w:val="lowerRoman"/>
      <w:lvlText w:val="%6."/>
      <w:lvlJc w:val="right"/>
      <w:pPr>
        <w:tabs>
          <w:tab w:val="num" w:pos="4320"/>
        </w:tabs>
        <w:ind w:left="4320" w:hanging="180"/>
      </w:pPr>
    </w:lvl>
    <w:lvl w:ilvl="6" w:tplc="762CE3E4" w:tentative="1">
      <w:start w:val="1"/>
      <w:numFmt w:val="decimal"/>
      <w:lvlText w:val="%7."/>
      <w:lvlJc w:val="left"/>
      <w:pPr>
        <w:tabs>
          <w:tab w:val="num" w:pos="5040"/>
        </w:tabs>
        <w:ind w:left="5040" w:hanging="360"/>
      </w:pPr>
    </w:lvl>
    <w:lvl w:ilvl="7" w:tplc="68202684" w:tentative="1">
      <w:start w:val="1"/>
      <w:numFmt w:val="lowerLetter"/>
      <w:lvlText w:val="%8."/>
      <w:lvlJc w:val="left"/>
      <w:pPr>
        <w:tabs>
          <w:tab w:val="num" w:pos="5760"/>
        </w:tabs>
        <w:ind w:left="5760" w:hanging="360"/>
      </w:pPr>
    </w:lvl>
    <w:lvl w:ilvl="8" w:tplc="F8903FA4" w:tentative="1">
      <w:start w:val="1"/>
      <w:numFmt w:val="lowerRoman"/>
      <w:lvlText w:val="%9."/>
      <w:lvlJc w:val="right"/>
      <w:pPr>
        <w:tabs>
          <w:tab w:val="num" w:pos="6480"/>
        </w:tabs>
        <w:ind w:left="6480" w:hanging="180"/>
      </w:pPr>
    </w:lvl>
  </w:abstractNum>
  <w:abstractNum w:abstractNumId="71" w15:restartNumberingAfterBreak="0">
    <w:nsid w:val="548A669A"/>
    <w:multiLevelType w:val="hybridMultilevel"/>
    <w:tmpl w:val="1FAC70F0"/>
    <w:lvl w:ilvl="0" w:tplc="5C8CC798">
      <w:start w:val="1"/>
      <w:numFmt w:val="bullet"/>
      <w:lvlText w:val="»"/>
      <w:lvlJc w:val="left"/>
      <w:pPr>
        <w:tabs>
          <w:tab w:val="num" w:pos="195"/>
        </w:tabs>
        <w:ind w:left="932" w:hanging="113"/>
      </w:pPr>
      <w:rPr>
        <w:rFonts w:ascii="Rockwell" w:hAnsi="Rockwell" w:hint="default"/>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70D635D"/>
    <w:multiLevelType w:val="hybridMultilevel"/>
    <w:tmpl w:val="A39AE1B0"/>
    <w:lvl w:ilvl="0" w:tplc="69902D92">
      <w:start w:val="1"/>
      <w:numFmt w:val="lowerLetter"/>
      <w:lvlText w:val="(%1)"/>
      <w:lvlJc w:val="left"/>
      <w:pPr>
        <w:tabs>
          <w:tab w:val="num" w:pos="473"/>
        </w:tabs>
        <w:ind w:left="473" w:hanging="360"/>
      </w:pPr>
      <w:rPr>
        <w:rFonts w:hint="default"/>
        <w:sz w:val="18"/>
      </w:rPr>
    </w:lvl>
    <w:lvl w:ilvl="1" w:tplc="08090001">
      <w:start w:val="1"/>
      <w:numFmt w:val="bullet"/>
      <w:lvlText w:val=""/>
      <w:lvlJc w:val="left"/>
      <w:pPr>
        <w:tabs>
          <w:tab w:val="num" w:pos="1193"/>
        </w:tabs>
        <w:ind w:left="1193" w:hanging="360"/>
      </w:pPr>
      <w:rPr>
        <w:rFonts w:ascii="Symbol" w:hAnsi="Symbol" w:hint="default"/>
        <w:sz w:val="18"/>
      </w:rPr>
    </w:lvl>
    <w:lvl w:ilvl="2" w:tplc="08090005">
      <w:start w:val="1"/>
      <w:numFmt w:val="lowerRoman"/>
      <w:lvlText w:val="%3."/>
      <w:lvlJc w:val="right"/>
      <w:pPr>
        <w:tabs>
          <w:tab w:val="num" w:pos="1913"/>
        </w:tabs>
        <w:ind w:left="1913" w:hanging="180"/>
      </w:pPr>
    </w:lvl>
    <w:lvl w:ilvl="3" w:tplc="08090001" w:tentative="1">
      <w:start w:val="1"/>
      <w:numFmt w:val="decimal"/>
      <w:lvlText w:val="%4."/>
      <w:lvlJc w:val="left"/>
      <w:pPr>
        <w:tabs>
          <w:tab w:val="num" w:pos="2633"/>
        </w:tabs>
        <w:ind w:left="2633" w:hanging="360"/>
      </w:pPr>
    </w:lvl>
    <w:lvl w:ilvl="4" w:tplc="08090003" w:tentative="1">
      <w:start w:val="1"/>
      <w:numFmt w:val="lowerLetter"/>
      <w:lvlText w:val="%5."/>
      <w:lvlJc w:val="left"/>
      <w:pPr>
        <w:tabs>
          <w:tab w:val="num" w:pos="3353"/>
        </w:tabs>
        <w:ind w:left="3353" w:hanging="360"/>
      </w:pPr>
    </w:lvl>
    <w:lvl w:ilvl="5" w:tplc="08090005" w:tentative="1">
      <w:start w:val="1"/>
      <w:numFmt w:val="lowerRoman"/>
      <w:lvlText w:val="%6."/>
      <w:lvlJc w:val="right"/>
      <w:pPr>
        <w:tabs>
          <w:tab w:val="num" w:pos="4073"/>
        </w:tabs>
        <w:ind w:left="4073" w:hanging="180"/>
      </w:pPr>
    </w:lvl>
    <w:lvl w:ilvl="6" w:tplc="08090001" w:tentative="1">
      <w:start w:val="1"/>
      <w:numFmt w:val="decimal"/>
      <w:lvlText w:val="%7."/>
      <w:lvlJc w:val="left"/>
      <w:pPr>
        <w:tabs>
          <w:tab w:val="num" w:pos="4793"/>
        </w:tabs>
        <w:ind w:left="4793" w:hanging="360"/>
      </w:pPr>
    </w:lvl>
    <w:lvl w:ilvl="7" w:tplc="08090003" w:tentative="1">
      <w:start w:val="1"/>
      <w:numFmt w:val="lowerLetter"/>
      <w:lvlText w:val="%8."/>
      <w:lvlJc w:val="left"/>
      <w:pPr>
        <w:tabs>
          <w:tab w:val="num" w:pos="5513"/>
        </w:tabs>
        <w:ind w:left="5513" w:hanging="360"/>
      </w:pPr>
    </w:lvl>
    <w:lvl w:ilvl="8" w:tplc="08090005" w:tentative="1">
      <w:start w:val="1"/>
      <w:numFmt w:val="lowerRoman"/>
      <w:lvlText w:val="%9."/>
      <w:lvlJc w:val="right"/>
      <w:pPr>
        <w:tabs>
          <w:tab w:val="num" w:pos="6233"/>
        </w:tabs>
        <w:ind w:left="6233" w:hanging="180"/>
      </w:pPr>
    </w:lvl>
  </w:abstractNum>
  <w:abstractNum w:abstractNumId="73" w15:restartNumberingAfterBreak="0">
    <w:nsid w:val="5A4847A8"/>
    <w:multiLevelType w:val="multilevel"/>
    <w:tmpl w:val="9D6A7A9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2"/>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74" w15:restartNumberingAfterBreak="0">
    <w:nsid w:val="5AE96DB9"/>
    <w:multiLevelType w:val="hybridMultilevel"/>
    <w:tmpl w:val="8F6A3ACC"/>
    <w:lvl w:ilvl="0" w:tplc="1DDCFB8E">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5" w15:restartNumberingAfterBreak="0">
    <w:nsid w:val="5C3E7F3D"/>
    <w:multiLevelType w:val="hybridMultilevel"/>
    <w:tmpl w:val="F5545478"/>
    <w:lvl w:ilvl="0" w:tplc="D71AA646">
      <w:start w:val="1"/>
      <w:numFmt w:val="bullet"/>
      <w:lvlText w:val=""/>
      <w:lvlJc w:val="left"/>
      <w:pPr>
        <w:ind w:left="72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6" w15:restartNumberingAfterBreak="0">
    <w:nsid w:val="61206276"/>
    <w:multiLevelType w:val="hybridMultilevel"/>
    <w:tmpl w:val="4C0A9BD8"/>
    <w:lvl w:ilvl="0" w:tplc="13EED9C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2935C89"/>
    <w:multiLevelType w:val="multilevel"/>
    <w:tmpl w:val="A08249B8"/>
    <w:lvl w:ilvl="0">
      <w:start w:val="1"/>
      <w:numFmt w:val="decimal"/>
      <w:lvlText w:val="%1"/>
      <w:lvlJc w:val="left"/>
      <w:pPr>
        <w:tabs>
          <w:tab w:val="num" w:pos="450"/>
        </w:tabs>
        <w:ind w:left="450" w:hanging="450"/>
      </w:pPr>
      <w:rPr>
        <w:rFonts w:hint="default"/>
        <w:color w:val="000000"/>
      </w:rPr>
    </w:lvl>
    <w:lvl w:ilvl="1">
      <w:start w:val="1"/>
      <w:numFmt w:val="decimal"/>
      <w:lvlText w:val="%1.%2"/>
      <w:lvlJc w:val="left"/>
      <w:pPr>
        <w:tabs>
          <w:tab w:val="num" w:pos="450"/>
        </w:tabs>
        <w:ind w:left="450" w:hanging="450"/>
      </w:pPr>
      <w:rPr>
        <w:rFonts w:hint="default"/>
        <w:color w:val="000000"/>
      </w:rPr>
    </w:lvl>
    <w:lvl w:ilvl="2">
      <w:start w:val="2"/>
      <w:numFmt w:val="decimal"/>
      <w:lvlText w:val="%1.%2.%3"/>
      <w:lvlJc w:val="left"/>
      <w:pPr>
        <w:tabs>
          <w:tab w:val="num" w:pos="450"/>
        </w:tabs>
        <w:ind w:left="450" w:hanging="45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720"/>
        </w:tabs>
        <w:ind w:left="720" w:hanging="72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080"/>
        </w:tabs>
        <w:ind w:left="1080" w:hanging="1080"/>
      </w:pPr>
      <w:rPr>
        <w:rFonts w:hint="default"/>
        <w:color w:val="000000"/>
      </w:rPr>
    </w:lvl>
    <w:lvl w:ilvl="7">
      <w:start w:val="1"/>
      <w:numFmt w:val="decimal"/>
      <w:lvlText w:val="%1.%2.%3.%4.%5.%6.%7.%8"/>
      <w:lvlJc w:val="left"/>
      <w:pPr>
        <w:tabs>
          <w:tab w:val="num" w:pos="1080"/>
        </w:tabs>
        <w:ind w:left="1080" w:hanging="1080"/>
      </w:pPr>
      <w:rPr>
        <w:rFonts w:hint="default"/>
        <w:color w:val="000000"/>
      </w:rPr>
    </w:lvl>
    <w:lvl w:ilvl="8">
      <w:start w:val="1"/>
      <w:numFmt w:val="decimal"/>
      <w:lvlText w:val="%1.%2.%3.%4.%5.%6.%7.%8.%9"/>
      <w:lvlJc w:val="left"/>
      <w:pPr>
        <w:tabs>
          <w:tab w:val="num" w:pos="1440"/>
        </w:tabs>
        <w:ind w:left="1440" w:hanging="1440"/>
      </w:pPr>
      <w:rPr>
        <w:rFonts w:hint="default"/>
        <w:color w:val="000000"/>
      </w:rPr>
    </w:lvl>
  </w:abstractNum>
  <w:abstractNum w:abstractNumId="78" w15:restartNumberingAfterBreak="0">
    <w:nsid w:val="64A138A8"/>
    <w:multiLevelType w:val="hybridMultilevel"/>
    <w:tmpl w:val="3AD6798A"/>
    <w:lvl w:ilvl="0" w:tplc="2528E262">
      <w:start w:val="1"/>
      <w:numFmt w:val="bullet"/>
      <w:lvlText w:val=""/>
      <w:lvlJc w:val="left"/>
      <w:pPr>
        <w:ind w:left="770" w:hanging="360"/>
      </w:pPr>
      <w:rPr>
        <w:rFonts w:ascii="Symbol" w:hAnsi="Symbol" w:hint="default"/>
        <w:sz w:val="22"/>
        <w:szCs w:val="22"/>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79" w15:restartNumberingAfterBreak="0">
    <w:nsid w:val="667F5802"/>
    <w:multiLevelType w:val="hybridMultilevel"/>
    <w:tmpl w:val="114850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89274EA"/>
    <w:multiLevelType w:val="hybridMultilevel"/>
    <w:tmpl w:val="13D4323C"/>
    <w:lvl w:ilvl="0" w:tplc="3A24C428">
      <w:start w:val="1"/>
      <w:numFmt w:val="bullet"/>
      <w:lvlText w:val=""/>
      <w:lvlJc w:val="left"/>
      <w:pPr>
        <w:ind w:left="2145" w:hanging="360"/>
      </w:pPr>
      <w:rPr>
        <w:rFonts w:ascii="Symbol" w:hAnsi="Symbol" w:hint="default"/>
        <w:sz w:val="20"/>
        <w:szCs w:val="20"/>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81" w15:restartNumberingAfterBreak="0">
    <w:nsid w:val="68931ECD"/>
    <w:multiLevelType w:val="hybridMultilevel"/>
    <w:tmpl w:val="56A0A97C"/>
    <w:lvl w:ilvl="0" w:tplc="0809000B">
      <w:start w:val="1"/>
      <w:numFmt w:val="lowerLetter"/>
      <w:lvlText w:val="(%1)"/>
      <w:lvlJc w:val="left"/>
      <w:pPr>
        <w:tabs>
          <w:tab w:val="num" w:pos="360"/>
        </w:tabs>
        <w:ind w:left="36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82" w15:restartNumberingAfterBreak="0">
    <w:nsid w:val="68E61F31"/>
    <w:multiLevelType w:val="multilevel"/>
    <w:tmpl w:val="82E86E52"/>
    <w:styleLink w:val="BulletPoints"/>
    <w:lvl w:ilvl="0">
      <w:start w:val="1"/>
      <w:numFmt w:val="bullet"/>
      <w:lvlText w:val="»"/>
      <w:lvlJc w:val="left"/>
      <w:pPr>
        <w:tabs>
          <w:tab w:val="num" w:pos="284"/>
        </w:tabs>
        <w:ind w:left="340" w:hanging="340"/>
      </w:pPr>
      <w:rPr>
        <w:rFonts w:ascii="Rockwell" w:hAnsi="Rockwell"/>
        <w:b/>
        <w:bCs/>
        <w:sz w:val="28"/>
      </w:rPr>
    </w:lvl>
    <w:lvl w:ilvl="1">
      <w:start w:val="1"/>
      <w:numFmt w:val="bullet"/>
      <w:lvlText w:val="o"/>
      <w:lvlJc w:val="left"/>
      <w:pPr>
        <w:tabs>
          <w:tab w:val="num" w:pos="1440"/>
        </w:tabs>
        <w:ind w:left="1440" w:hanging="360"/>
      </w:pPr>
      <w:rPr>
        <w:rFonts w:ascii="Rockwell" w:hAnsi="Rockwel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ABE4624"/>
    <w:multiLevelType w:val="hybridMultilevel"/>
    <w:tmpl w:val="02A269EE"/>
    <w:lvl w:ilvl="0" w:tplc="13EED9C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CE66FFF"/>
    <w:multiLevelType w:val="hybridMultilevel"/>
    <w:tmpl w:val="45D699A4"/>
    <w:lvl w:ilvl="0" w:tplc="A3DA4C72">
      <w:start w:val="1"/>
      <w:numFmt w:val="decimal"/>
      <w:pStyle w:val="TitlePageContentsList"/>
      <w:lvlText w:val="%1."/>
      <w:lvlJc w:val="left"/>
      <w:pPr>
        <w:tabs>
          <w:tab w:val="num" w:pos="323"/>
        </w:tabs>
        <w:ind w:left="397" w:hanging="397"/>
      </w:pPr>
      <w:rPr>
        <w:rFonts w:ascii="Georgia" w:hAnsi="Georgia"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3C6FF6C" w:tentative="1">
      <w:start w:val="1"/>
      <w:numFmt w:val="lowerLetter"/>
      <w:lvlText w:val="%2."/>
      <w:lvlJc w:val="left"/>
      <w:pPr>
        <w:tabs>
          <w:tab w:val="num" w:pos="1440"/>
        </w:tabs>
        <w:ind w:left="1440" w:hanging="360"/>
      </w:pPr>
    </w:lvl>
    <w:lvl w:ilvl="2" w:tplc="91F4E8F2" w:tentative="1">
      <w:start w:val="1"/>
      <w:numFmt w:val="lowerRoman"/>
      <w:lvlText w:val="%3."/>
      <w:lvlJc w:val="right"/>
      <w:pPr>
        <w:tabs>
          <w:tab w:val="num" w:pos="2160"/>
        </w:tabs>
        <w:ind w:left="2160" w:hanging="180"/>
      </w:pPr>
    </w:lvl>
    <w:lvl w:ilvl="3" w:tplc="4142E68A" w:tentative="1">
      <w:start w:val="1"/>
      <w:numFmt w:val="decimal"/>
      <w:lvlText w:val="%4."/>
      <w:lvlJc w:val="left"/>
      <w:pPr>
        <w:tabs>
          <w:tab w:val="num" w:pos="2880"/>
        </w:tabs>
        <w:ind w:left="2880" w:hanging="360"/>
      </w:pPr>
    </w:lvl>
    <w:lvl w:ilvl="4" w:tplc="C9427DB6" w:tentative="1">
      <w:start w:val="1"/>
      <w:numFmt w:val="lowerLetter"/>
      <w:lvlText w:val="%5."/>
      <w:lvlJc w:val="left"/>
      <w:pPr>
        <w:tabs>
          <w:tab w:val="num" w:pos="3600"/>
        </w:tabs>
        <w:ind w:left="3600" w:hanging="360"/>
      </w:pPr>
    </w:lvl>
    <w:lvl w:ilvl="5" w:tplc="44F02C56" w:tentative="1">
      <w:start w:val="1"/>
      <w:numFmt w:val="lowerRoman"/>
      <w:lvlText w:val="%6."/>
      <w:lvlJc w:val="right"/>
      <w:pPr>
        <w:tabs>
          <w:tab w:val="num" w:pos="4320"/>
        </w:tabs>
        <w:ind w:left="4320" w:hanging="180"/>
      </w:pPr>
    </w:lvl>
    <w:lvl w:ilvl="6" w:tplc="6DF25C8E" w:tentative="1">
      <w:start w:val="1"/>
      <w:numFmt w:val="decimal"/>
      <w:lvlText w:val="%7."/>
      <w:lvlJc w:val="left"/>
      <w:pPr>
        <w:tabs>
          <w:tab w:val="num" w:pos="5040"/>
        </w:tabs>
        <w:ind w:left="5040" w:hanging="360"/>
      </w:pPr>
    </w:lvl>
    <w:lvl w:ilvl="7" w:tplc="4F001284" w:tentative="1">
      <w:start w:val="1"/>
      <w:numFmt w:val="lowerLetter"/>
      <w:lvlText w:val="%8."/>
      <w:lvlJc w:val="left"/>
      <w:pPr>
        <w:tabs>
          <w:tab w:val="num" w:pos="5760"/>
        </w:tabs>
        <w:ind w:left="5760" w:hanging="360"/>
      </w:pPr>
    </w:lvl>
    <w:lvl w:ilvl="8" w:tplc="B60093A0" w:tentative="1">
      <w:start w:val="1"/>
      <w:numFmt w:val="lowerRoman"/>
      <w:lvlText w:val="%9."/>
      <w:lvlJc w:val="right"/>
      <w:pPr>
        <w:tabs>
          <w:tab w:val="num" w:pos="6480"/>
        </w:tabs>
        <w:ind w:left="6480" w:hanging="180"/>
      </w:pPr>
    </w:lvl>
  </w:abstractNum>
  <w:abstractNum w:abstractNumId="85" w15:restartNumberingAfterBreak="0">
    <w:nsid w:val="6D686AD9"/>
    <w:multiLevelType w:val="hybridMultilevel"/>
    <w:tmpl w:val="BB16B3F2"/>
    <w:lvl w:ilvl="0" w:tplc="CDBAD124">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96EA378A">
      <w:start w:val="1"/>
      <w:numFmt w:val="lowerLetter"/>
      <w:lvlText w:val="(%3)"/>
      <w:lvlJc w:val="righ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6" w15:restartNumberingAfterBreak="0">
    <w:nsid w:val="6E870F3C"/>
    <w:multiLevelType w:val="hybridMultilevel"/>
    <w:tmpl w:val="51FCAB42"/>
    <w:lvl w:ilvl="0" w:tplc="ECA88776">
      <w:start w:val="1"/>
      <w:numFmt w:val="decimal"/>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87" w15:restartNumberingAfterBreak="0">
    <w:nsid w:val="6F1B40E8"/>
    <w:multiLevelType w:val="hybridMultilevel"/>
    <w:tmpl w:val="61C4261E"/>
    <w:lvl w:ilvl="0" w:tplc="08090019">
      <w:start w:val="1"/>
      <w:numFmt w:val="decimal"/>
      <w:lvlText w:val="%1."/>
      <w:lvlJc w:val="left"/>
      <w:pPr>
        <w:tabs>
          <w:tab w:val="num" w:pos="1069"/>
        </w:tabs>
        <w:ind w:left="1069" w:hanging="360"/>
      </w:p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88" w15:restartNumberingAfterBreak="0">
    <w:nsid w:val="6FC35166"/>
    <w:multiLevelType w:val="hybridMultilevel"/>
    <w:tmpl w:val="65F61ACA"/>
    <w:lvl w:ilvl="0" w:tplc="D0140500">
      <w:start w:val="1"/>
      <w:numFmt w:val="bullet"/>
      <w:lvlText w:val=""/>
      <w:lvlJc w:val="left"/>
      <w:pPr>
        <w:tabs>
          <w:tab w:val="num" w:pos="720"/>
        </w:tabs>
        <w:ind w:left="720" w:hanging="360"/>
      </w:pPr>
      <w:rPr>
        <w:rFonts w:ascii="Wingdings" w:hAnsi="Wingdings"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2157189"/>
    <w:multiLevelType w:val="hybridMultilevel"/>
    <w:tmpl w:val="EC143E0C"/>
    <w:lvl w:ilvl="0" w:tplc="0409001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73637575"/>
    <w:multiLevelType w:val="multilevel"/>
    <w:tmpl w:val="CBA8A814"/>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2"/>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91" w15:restartNumberingAfterBreak="0">
    <w:nsid w:val="757021BA"/>
    <w:multiLevelType w:val="multilevel"/>
    <w:tmpl w:val="2108B4E2"/>
    <w:lvl w:ilvl="0">
      <w:start w:val="2"/>
      <w:numFmt w:val="decimal"/>
      <w:lvlText w:val="%1"/>
      <w:lvlJc w:val="left"/>
      <w:pPr>
        <w:tabs>
          <w:tab w:val="num" w:pos="450"/>
        </w:tabs>
        <w:ind w:left="450" w:hanging="450"/>
      </w:pPr>
      <w:rPr>
        <w:rFonts w:hint="default"/>
        <w:color w:val="000000"/>
      </w:rPr>
    </w:lvl>
    <w:lvl w:ilvl="1">
      <w:start w:val="2"/>
      <w:numFmt w:val="decimal"/>
      <w:lvlText w:val="%1.%2"/>
      <w:lvlJc w:val="left"/>
      <w:pPr>
        <w:tabs>
          <w:tab w:val="num" w:pos="450"/>
        </w:tabs>
        <w:ind w:left="450" w:hanging="450"/>
      </w:pPr>
      <w:rPr>
        <w:rFonts w:hint="default"/>
        <w:color w:val="000000"/>
      </w:rPr>
    </w:lvl>
    <w:lvl w:ilvl="2">
      <w:start w:val="1"/>
      <w:numFmt w:val="decimal"/>
      <w:lvlText w:val="%1.%2.%3"/>
      <w:lvlJc w:val="left"/>
      <w:pPr>
        <w:tabs>
          <w:tab w:val="num" w:pos="450"/>
        </w:tabs>
        <w:ind w:left="450" w:hanging="45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720"/>
        </w:tabs>
        <w:ind w:left="720" w:hanging="72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080"/>
        </w:tabs>
        <w:ind w:left="1080" w:hanging="1080"/>
      </w:pPr>
      <w:rPr>
        <w:rFonts w:hint="default"/>
        <w:color w:val="000000"/>
      </w:rPr>
    </w:lvl>
    <w:lvl w:ilvl="7">
      <w:start w:val="1"/>
      <w:numFmt w:val="decimal"/>
      <w:lvlText w:val="%1.%2.%3.%4.%5.%6.%7.%8"/>
      <w:lvlJc w:val="left"/>
      <w:pPr>
        <w:tabs>
          <w:tab w:val="num" w:pos="1080"/>
        </w:tabs>
        <w:ind w:left="1080" w:hanging="1080"/>
      </w:pPr>
      <w:rPr>
        <w:rFonts w:hint="default"/>
        <w:color w:val="000000"/>
      </w:rPr>
    </w:lvl>
    <w:lvl w:ilvl="8">
      <w:start w:val="1"/>
      <w:numFmt w:val="decimal"/>
      <w:lvlText w:val="%1.%2.%3.%4.%5.%6.%7.%8.%9"/>
      <w:lvlJc w:val="left"/>
      <w:pPr>
        <w:tabs>
          <w:tab w:val="num" w:pos="1440"/>
        </w:tabs>
        <w:ind w:left="1440" w:hanging="1440"/>
      </w:pPr>
      <w:rPr>
        <w:rFonts w:hint="default"/>
        <w:color w:val="000000"/>
      </w:rPr>
    </w:lvl>
  </w:abstractNum>
  <w:abstractNum w:abstractNumId="92" w15:restartNumberingAfterBreak="0">
    <w:nsid w:val="758D6DA7"/>
    <w:multiLevelType w:val="hybridMultilevel"/>
    <w:tmpl w:val="58CE53A0"/>
    <w:lvl w:ilvl="0" w:tplc="04090009">
      <w:start w:val="1"/>
      <w:numFmt w:val="decimal"/>
      <w:lvlText w:val="%1."/>
      <w:lvlJc w:val="left"/>
      <w:pPr>
        <w:tabs>
          <w:tab w:val="num" w:pos="1155"/>
        </w:tabs>
        <w:ind w:left="1155" w:hanging="360"/>
      </w:pPr>
    </w:lvl>
    <w:lvl w:ilvl="1" w:tplc="04090003" w:tentative="1">
      <w:start w:val="1"/>
      <w:numFmt w:val="lowerLetter"/>
      <w:lvlText w:val="%2."/>
      <w:lvlJc w:val="left"/>
      <w:pPr>
        <w:tabs>
          <w:tab w:val="num" w:pos="1875"/>
        </w:tabs>
        <w:ind w:left="1875" w:hanging="360"/>
      </w:pPr>
    </w:lvl>
    <w:lvl w:ilvl="2" w:tplc="04090005" w:tentative="1">
      <w:start w:val="1"/>
      <w:numFmt w:val="lowerRoman"/>
      <w:lvlText w:val="%3."/>
      <w:lvlJc w:val="right"/>
      <w:pPr>
        <w:tabs>
          <w:tab w:val="num" w:pos="2595"/>
        </w:tabs>
        <w:ind w:left="2595" w:hanging="180"/>
      </w:pPr>
    </w:lvl>
    <w:lvl w:ilvl="3" w:tplc="04090001" w:tentative="1">
      <w:start w:val="1"/>
      <w:numFmt w:val="decimal"/>
      <w:lvlText w:val="%4."/>
      <w:lvlJc w:val="left"/>
      <w:pPr>
        <w:tabs>
          <w:tab w:val="num" w:pos="3315"/>
        </w:tabs>
        <w:ind w:left="3315" w:hanging="360"/>
      </w:pPr>
    </w:lvl>
    <w:lvl w:ilvl="4" w:tplc="04090003" w:tentative="1">
      <w:start w:val="1"/>
      <w:numFmt w:val="lowerLetter"/>
      <w:lvlText w:val="%5."/>
      <w:lvlJc w:val="left"/>
      <w:pPr>
        <w:tabs>
          <w:tab w:val="num" w:pos="4035"/>
        </w:tabs>
        <w:ind w:left="4035" w:hanging="360"/>
      </w:pPr>
    </w:lvl>
    <w:lvl w:ilvl="5" w:tplc="04090005" w:tentative="1">
      <w:start w:val="1"/>
      <w:numFmt w:val="lowerRoman"/>
      <w:lvlText w:val="%6."/>
      <w:lvlJc w:val="right"/>
      <w:pPr>
        <w:tabs>
          <w:tab w:val="num" w:pos="4755"/>
        </w:tabs>
        <w:ind w:left="4755" w:hanging="180"/>
      </w:pPr>
    </w:lvl>
    <w:lvl w:ilvl="6" w:tplc="04090001" w:tentative="1">
      <w:start w:val="1"/>
      <w:numFmt w:val="decimal"/>
      <w:lvlText w:val="%7."/>
      <w:lvlJc w:val="left"/>
      <w:pPr>
        <w:tabs>
          <w:tab w:val="num" w:pos="5475"/>
        </w:tabs>
        <w:ind w:left="5475" w:hanging="360"/>
      </w:pPr>
    </w:lvl>
    <w:lvl w:ilvl="7" w:tplc="04090003" w:tentative="1">
      <w:start w:val="1"/>
      <w:numFmt w:val="lowerLetter"/>
      <w:lvlText w:val="%8."/>
      <w:lvlJc w:val="left"/>
      <w:pPr>
        <w:tabs>
          <w:tab w:val="num" w:pos="6195"/>
        </w:tabs>
        <w:ind w:left="6195" w:hanging="360"/>
      </w:pPr>
    </w:lvl>
    <w:lvl w:ilvl="8" w:tplc="04090005" w:tentative="1">
      <w:start w:val="1"/>
      <w:numFmt w:val="lowerRoman"/>
      <w:lvlText w:val="%9."/>
      <w:lvlJc w:val="right"/>
      <w:pPr>
        <w:tabs>
          <w:tab w:val="num" w:pos="6915"/>
        </w:tabs>
        <w:ind w:left="6915" w:hanging="180"/>
      </w:pPr>
    </w:lvl>
  </w:abstractNum>
  <w:abstractNum w:abstractNumId="93" w15:restartNumberingAfterBreak="0">
    <w:nsid w:val="77584ACF"/>
    <w:multiLevelType w:val="hybridMultilevel"/>
    <w:tmpl w:val="76D07A48"/>
    <w:lvl w:ilvl="0" w:tplc="D9B461E0">
      <w:start w:val="1"/>
      <w:numFmt w:val="bullet"/>
      <w:lvlText w:val=""/>
      <w:lvlJc w:val="left"/>
      <w:pPr>
        <w:tabs>
          <w:tab w:val="num" w:pos="1179"/>
        </w:tabs>
        <w:ind w:left="1179" w:hanging="360"/>
      </w:pPr>
      <w:rPr>
        <w:rFonts w:ascii="Wingdings" w:hAnsi="Wingdings" w:hint="default"/>
      </w:rPr>
    </w:lvl>
    <w:lvl w:ilvl="1" w:tplc="08090003">
      <w:start w:val="1"/>
      <w:numFmt w:val="bullet"/>
      <w:lvlText w:val="»"/>
      <w:lvlJc w:val="left"/>
      <w:pPr>
        <w:tabs>
          <w:tab w:val="num" w:pos="456"/>
        </w:tabs>
        <w:ind w:left="1193" w:hanging="113"/>
      </w:pPr>
      <w:rPr>
        <w:rFonts w:ascii="Rockwell" w:hAnsi="Rockwel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777879E9"/>
    <w:multiLevelType w:val="multilevel"/>
    <w:tmpl w:val="4044C31C"/>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95" w15:restartNumberingAfterBreak="0">
    <w:nsid w:val="787A38A1"/>
    <w:multiLevelType w:val="hybridMultilevel"/>
    <w:tmpl w:val="673CC42E"/>
    <w:lvl w:ilvl="0" w:tplc="13EED9CE">
      <w:start w:val="1"/>
      <w:numFmt w:val="bullet"/>
      <w:lvlText w:val=""/>
      <w:lvlJc w:val="left"/>
      <w:pPr>
        <w:tabs>
          <w:tab w:val="num" w:pos="-264"/>
        </w:tabs>
        <w:ind w:left="473" w:hanging="11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94350F1"/>
    <w:multiLevelType w:val="hybridMultilevel"/>
    <w:tmpl w:val="99C23DB2"/>
    <w:lvl w:ilvl="0" w:tplc="08090001">
      <w:start w:val="1"/>
      <w:numFmt w:val="bullet"/>
      <w:pStyle w:val="BulletedBodyText"/>
      <w:lvlText w:val=""/>
      <w:lvlJc w:val="left"/>
      <w:pPr>
        <w:tabs>
          <w:tab w:val="num" w:pos="720"/>
        </w:tabs>
        <w:ind w:left="720" w:hanging="360"/>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A3E0083"/>
    <w:multiLevelType w:val="hybridMultilevel"/>
    <w:tmpl w:val="DDCA428A"/>
    <w:lvl w:ilvl="0" w:tplc="89D8841C">
      <w:start w:val="1"/>
      <w:numFmt w:val="decimal"/>
      <w:lvlText w:val="%1."/>
      <w:lvlJc w:val="left"/>
      <w:pPr>
        <w:tabs>
          <w:tab w:val="num" w:pos="4472"/>
        </w:tabs>
        <w:ind w:left="4472" w:hanging="360"/>
      </w:pPr>
    </w:lvl>
    <w:lvl w:ilvl="1" w:tplc="8B7CB41C">
      <w:start w:val="1"/>
      <w:numFmt w:val="decimal"/>
      <w:lvlText w:val="%2."/>
      <w:lvlJc w:val="left"/>
      <w:pPr>
        <w:tabs>
          <w:tab w:val="num" w:pos="1647"/>
        </w:tabs>
        <w:ind w:left="1647" w:hanging="360"/>
      </w:pPr>
    </w:lvl>
    <w:lvl w:ilvl="2" w:tplc="1C043696" w:tentative="1">
      <w:start w:val="1"/>
      <w:numFmt w:val="lowerRoman"/>
      <w:lvlText w:val="%3."/>
      <w:lvlJc w:val="right"/>
      <w:pPr>
        <w:tabs>
          <w:tab w:val="num" w:pos="2367"/>
        </w:tabs>
        <w:ind w:left="2367" w:hanging="180"/>
      </w:pPr>
    </w:lvl>
    <w:lvl w:ilvl="3" w:tplc="8C04F726" w:tentative="1">
      <w:start w:val="1"/>
      <w:numFmt w:val="decimal"/>
      <w:lvlText w:val="%4."/>
      <w:lvlJc w:val="left"/>
      <w:pPr>
        <w:tabs>
          <w:tab w:val="num" w:pos="3087"/>
        </w:tabs>
        <w:ind w:left="3087" w:hanging="360"/>
      </w:pPr>
    </w:lvl>
    <w:lvl w:ilvl="4" w:tplc="2080128E" w:tentative="1">
      <w:start w:val="1"/>
      <w:numFmt w:val="lowerLetter"/>
      <w:lvlText w:val="%5."/>
      <w:lvlJc w:val="left"/>
      <w:pPr>
        <w:tabs>
          <w:tab w:val="num" w:pos="3807"/>
        </w:tabs>
        <w:ind w:left="3807" w:hanging="360"/>
      </w:pPr>
    </w:lvl>
    <w:lvl w:ilvl="5" w:tplc="2A185A8E" w:tentative="1">
      <w:start w:val="1"/>
      <w:numFmt w:val="lowerRoman"/>
      <w:lvlText w:val="%6."/>
      <w:lvlJc w:val="right"/>
      <w:pPr>
        <w:tabs>
          <w:tab w:val="num" w:pos="4527"/>
        </w:tabs>
        <w:ind w:left="4527" w:hanging="180"/>
      </w:pPr>
    </w:lvl>
    <w:lvl w:ilvl="6" w:tplc="7FE8860E" w:tentative="1">
      <w:start w:val="1"/>
      <w:numFmt w:val="decimal"/>
      <w:lvlText w:val="%7."/>
      <w:lvlJc w:val="left"/>
      <w:pPr>
        <w:tabs>
          <w:tab w:val="num" w:pos="5247"/>
        </w:tabs>
        <w:ind w:left="5247" w:hanging="360"/>
      </w:pPr>
    </w:lvl>
    <w:lvl w:ilvl="7" w:tplc="3F6A2108" w:tentative="1">
      <w:start w:val="1"/>
      <w:numFmt w:val="lowerLetter"/>
      <w:lvlText w:val="%8."/>
      <w:lvlJc w:val="left"/>
      <w:pPr>
        <w:tabs>
          <w:tab w:val="num" w:pos="5967"/>
        </w:tabs>
        <w:ind w:left="5967" w:hanging="360"/>
      </w:pPr>
    </w:lvl>
    <w:lvl w:ilvl="8" w:tplc="837003BC" w:tentative="1">
      <w:start w:val="1"/>
      <w:numFmt w:val="lowerRoman"/>
      <w:lvlText w:val="%9."/>
      <w:lvlJc w:val="right"/>
      <w:pPr>
        <w:tabs>
          <w:tab w:val="num" w:pos="6687"/>
        </w:tabs>
        <w:ind w:left="6687" w:hanging="180"/>
      </w:pPr>
    </w:lvl>
  </w:abstractNum>
  <w:abstractNum w:abstractNumId="98" w15:restartNumberingAfterBreak="0">
    <w:nsid w:val="7A9B6905"/>
    <w:multiLevelType w:val="hybridMultilevel"/>
    <w:tmpl w:val="5EF44068"/>
    <w:lvl w:ilvl="0" w:tplc="D9B461E0">
      <w:start w:val="1"/>
      <w:numFmt w:val="bullet"/>
      <w:lvlText w:val=""/>
      <w:lvlJc w:val="left"/>
      <w:pPr>
        <w:tabs>
          <w:tab w:val="num" w:pos="900"/>
        </w:tabs>
        <w:ind w:left="900" w:hanging="360"/>
      </w:pPr>
      <w:rPr>
        <w:rFonts w:ascii="Wingdings" w:hAnsi="Wingdings" w:hint="default"/>
      </w:rPr>
    </w:lvl>
    <w:lvl w:ilvl="1" w:tplc="115C7498">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B0E2516"/>
    <w:multiLevelType w:val="multilevel"/>
    <w:tmpl w:val="EF1205DA"/>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2"/>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00" w15:restartNumberingAfterBreak="0">
    <w:nsid w:val="7BEB307C"/>
    <w:multiLevelType w:val="hybridMultilevel"/>
    <w:tmpl w:val="735C16B6"/>
    <w:lvl w:ilvl="0" w:tplc="D9B461E0">
      <w:start w:val="1"/>
      <w:numFmt w:val="bullet"/>
      <w:lvlText w:val=""/>
      <w:lvlJc w:val="left"/>
      <w:pPr>
        <w:tabs>
          <w:tab w:val="num" w:pos="900"/>
        </w:tabs>
        <w:ind w:left="900" w:hanging="360"/>
      </w:pPr>
      <w:rPr>
        <w:rFonts w:ascii="Wingdings" w:hAnsi="Wingdings" w:hint="default"/>
      </w:rPr>
    </w:lvl>
    <w:lvl w:ilvl="1" w:tplc="1DDCFB8E">
      <w:start w:val="1"/>
      <w:numFmt w:val="bullet"/>
      <w:lvlText w:val="»"/>
      <w:lvlJc w:val="left"/>
      <w:pPr>
        <w:tabs>
          <w:tab w:val="num" w:pos="456"/>
        </w:tabs>
        <w:ind w:left="1193" w:hanging="113"/>
      </w:pPr>
      <w:rPr>
        <w:rFonts w:ascii="Rockwell" w:hAnsi="Rockwel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7F0A7CB8"/>
    <w:multiLevelType w:val="hybridMultilevel"/>
    <w:tmpl w:val="FF808A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F3B4292"/>
    <w:multiLevelType w:val="multilevel"/>
    <w:tmpl w:val="9920F65C"/>
    <w:styleLink w:val="NumberedList"/>
    <w:lvl w:ilvl="0">
      <w:start w:val="1"/>
      <w:numFmt w:val="decimal"/>
      <w:lvlText w:val="%1"/>
      <w:lvlJc w:val="left"/>
      <w:pPr>
        <w:tabs>
          <w:tab w:val="num" w:pos="170"/>
        </w:tabs>
        <w:ind w:left="284" w:hanging="284"/>
      </w:pPr>
      <w:rPr>
        <w:rFonts w:ascii="Georgia" w:hAnsi="Georgia"/>
        <w:b/>
        <w:bCs/>
        <w:sz w:val="32"/>
        <w:szCs w:val="32"/>
      </w:rPr>
    </w:lvl>
    <w:lvl w:ilvl="1">
      <w:start w:val="1"/>
      <w:numFmt w:val="bullet"/>
      <w:lvlText w:val="»"/>
      <w:lvlJc w:val="left"/>
      <w:pPr>
        <w:tabs>
          <w:tab w:val="num" w:pos="680"/>
        </w:tabs>
        <w:ind w:left="1021" w:hanging="454"/>
      </w:pPr>
      <w:rPr>
        <w:rFonts w:ascii="Rockwell" w:hAnsi="Rockwel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3" w15:restartNumberingAfterBreak="0">
    <w:nsid w:val="7F441FE0"/>
    <w:multiLevelType w:val="multilevel"/>
    <w:tmpl w:val="00006440"/>
    <w:lvl w:ilvl="0">
      <w:start w:val="3"/>
      <w:numFmt w:val="decimal"/>
      <w:lvlText w:val="%1"/>
      <w:lvlJc w:val="left"/>
      <w:pPr>
        <w:tabs>
          <w:tab w:val="num" w:pos="360"/>
        </w:tabs>
        <w:ind w:left="360" w:hanging="360"/>
      </w:pPr>
      <w:rPr>
        <w:rFonts w:hint="default"/>
        <w:sz w:val="18"/>
      </w:rPr>
    </w:lvl>
    <w:lvl w:ilvl="1">
      <w:start w:val="2"/>
      <w:numFmt w:val="decimal"/>
      <w:lvlText w:val="%1.%2"/>
      <w:lvlJc w:val="left"/>
      <w:pPr>
        <w:tabs>
          <w:tab w:val="num" w:pos="360"/>
        </w:tabs>
        <w:ind w:left="360" w:hanging="360"/>
      </w:pPr>
      <w:rPr>
        <w:rFonts w:hint="default"/>
        <w:sz w:val="18"/>
      </w:rPr>
    </w:lvl>
    <w:lvl w:ilvl="2">
      <w:start w:val="1"/>
      <w:numFmt w:val="decimal"/>
      <w:lvlText w:val="%1.%2.%3"/>
      <w:lvlJc w:val="left"/>
      <w:pPr>
        <w:tabs>
          <w:tab w:val="num" w:pos="360"/>
        </w:tabs>
        <w:ind w:left="360" w:hanging="360"/>
      </w:pPr>
      <w:rPr>
        <w:rFonts w:hint="default"/>
        <w:sz w:val="18"/>
      </w:rPr>
    </w:lvl>
    <w:lvl w:ilvl="3">
      <w:start w:val="1"/>
      <w:numFmt w:val="decimal"/>
      <w:lvlText w:val="%1.%2.%3.%4"/>
      <w:lvlJc w:val="left"/>
      <w:pPr>
        <w:tabs>
          <w:tab w:val="num" w:pos="720"/>
        </w:tabs>
        <w:ind w:left="720" w:hanging="720"/>
      </w:pPr>
      <w:rPr>
        <w:rFonts w:hint="default"/>
        <w:sz w:val="18"/>
      </w:rPr>
    </w:lvl>
    <w:lvl w:ilvl="4">
      <w:start w:val="1"/>
      <w:numFmt w:val="decimal"/>
      <w:lvlText w:val="%1.%2.%3.%4.%5"/>
      <w:lvlJc w:val="left"/>
      <w:pPr>
        <w:tabs>
          <w:tab w:val="num" w:pos="720"/>
        </w:tabs>
        <w:ind w:left="720" w:hanging="720"/>
      </w:pPr>
      <w:rPr>
        <w:rFonts w:hint="default"/>
        <w:sz w:val="18"/>
      </w:rPr>
    </w:lvl>
    <w:lvl w:ilvl="5">
      <w:start w:val="1"/>
      <w:numFmt w:val="decimal"/>
      <w:lvlText w:val="%1.%2.%3.%4.%5.%6"/>
      <w:lvlJc w:val="left"/>
      <w:pPr>
        <w:tabs>
          <w:tab w:val="num" w:pos="720"/>
        </w:tabs>
        <w:ind w:left="720" w:hanging="720"/>
      </w:pPr>
      <w:rPr>
        <w:rFonts w:hint="default"/>
        <w:sz w:val="18"/>
      </w:rPr>
    </w:lvl>
    <w:lvl w:ilvl="6">
      <w:start w:val="1"/>
      <w:numFmt w:val="decimal"/>
      <w:lvlText w:val="%1.%2.%3.%4.%5.%6.%7"/>
      <w:lvlJc w:val="left"/>
      <w:pPr>
        <w:tabs>
          <w:tab w:val="num" w:pos="1080"/>
        </w:tabs>
        <w:ind w:left="1080" w:hanging="1080"/>
      </w:pPr>
      <w:rPr>
        <w:rFonts w:hint="default"/>
        <w:sz w:val="18"/>
      </w:rPr>
    </w:lvl>
    <w:lvl w:ilvl="7">
      <w:start w:val="1"/>
      <w:numFmt w:val="decimal"/>
      <w:lvlText w:val="%1.%2.%3.%4.%5.%6.%7.%8"/>
      <w:lvlJc w:val="left"/>
      <w:pPr>
        <w:tabs>
          <w:tab w:val="num" w:pos="1080"/>
        </w:tabs>
        <w:ind w:left="1080" w:hanging="1080"/>
      </w:pPr>
      <w:rPr>
        <w:rFonts w:hint="default"/>
        <w:sz w:val="18"/>
      </w:rPr>
    </w:lvl>
    <w:lvl w:ilvl="8">
      <w:start w:val="1"/>
      <w:numFmt w:val="decimal"/>
      <w:lvlText w:val="%1.%2.%3.%4.%5.%6.%7.%8.%9"/>
      <w:lvlJc w:val="left"/>
      <w:pPr>
        <w:tabs>
          <w:tab w:val="num" w:pos="1440"/>
        </w:tabs>
        <w:ind w:left="1440" w:hanging="1440"/>
      </w:pPr>
      <w:rPr>
        <w:rFonts w:hint="default"/>
        <w:sz w:val="18"/>
      </w:rPr>
    </w:lvl>
  </w:abstractNum>
  <w:num w:numId="1" w16cid:durableId="853350578">
    <w:abstractNumId w:val="82"/>
  </w:num>
  <w:num w:numId="2" w16cid:durableId="1175531733">
    <w:abstractNumId w:val="102"/>
  </w:num>
  <w:num w:numId="3" w16cid:durableId="1303384217">
    <w:abstractNumId w:val="96"/>
  </w:num>
  <w:num w:numId="4" w16cid:durableId="1992563073">
    <w:abstractNumId w:val="84"/>
  </w:num>
  <w:num w:numId="5" w16cid:durableId="2136022646">
    <w:abstractNumId w:val="87"/>
  </w:num>
  <w:num w:numId="6" w16cid:durableId="1342779565">
    <w:abstractNumId w:val="97"/>
  </w:num>
  <w:num w:numId="7" w16cid:durableId="861479307">
    <w:abstractNumId w:val="18"/>
  </w:num>
  <w:num w:numId="8" w16cid:durableId="921524957">
    <w:abstractNumId w:val="10"/>
  </w:num>
  <w:num w:numId="9" w16cid:durableId="8918046">
    <w:abstractNumId w:val="12"/>
  </w:num>
  <w:num w:numId="10" w16cid:durableId="418676600">
    <w:abstractNumId w:val="81"/>
  </w:num>
  <w:num w:numId="11" w16cid:durableId="514460808">
    <w:abstractNumId w:val="40"/>
  </w:num>
  <w:num w:numId="12" w16cid:durableId="1312515894">
    <w:abstractNumId w:val="39"/>
  </w:num>
  <w:num w:numId="13" w16cid:durableId="654840885">
    <w:abstractNumId w:val="35"/>
  </w:num>
  <w:num w:numId="14" w16cid:durableId="271401469">
    <w:abstractNumId w:val="86"/>
  </w:num>
  <w:num w:numId="15" w16cid:durableId="524556905">
    <w:abstractNumId w:val="55"/>
  </w:num>
  <w:num w:numId="16" w16cid:durableId="785664185">
    <w:abstractNumId w:val="0"/>
  </w:num>
  <w:num w:numId="17" w16cid:durableId="2023698553">
    <w:abstractNumId w:val="13"/>
  </w:num>
  <w:num w:numId="18" w16cid:durableId="1998338183">
    <w:abstractNumId w:val="16"/>
  </w:num>
  <w:num w:numId="19" w16cid:durableId="1285505821">
    <w:abstractNumId w:val="85"/>
  </w:num>
  <w:num w:numId="20" w16cid:durableId="980621253">
    <w:abstractNumId w:val="37"/>
  </w:num>
  <w:num w:numId="21" w16cid:durableId="836850320">
    <w:abstractNumId w:val="69"/>
  </w:num>
  <w:num w:numId="22" w16cid:durableId="1662079720">
    <w:abstractNumId w:val="38"/>
  </w:num>
  <w:num w:numId="23" w16cid:durableId="1845512459">
    <w:abstractNumId w:val="95"/>
  </w:num>
  <w:num w:numId="24" w16cid:durableId="410977284">
    <w:abstractNumId w:val="19"/>
  </w:num>
  <w:num w:numId="25" w16cid:durableId="1269002647">
    <w:abstractNumId w:val="60"/>
  </w:num>
  <w:num w:numId="26" w16cid:durableId="535509620">
    <w:abstractNumId w:val="34"/>
  </w:num>
  <w:num w:numId="27" w16cid:durableId="352268511">
    <w:abstractNumId w:val="56"/>
  </w:num>
  <w:num w:numId="28" w16cid:durableId="195389619">
    <w:abstractNumId w:val="33"/>
  </w:num>
  <w:num w:numId="29" w16cid:durableId="924193413">
    <w:abstractNumId w:val="21"/>
    <w:lvlOverride w:ilvl="0">
      <w:lvl w:ilvl="0">
        <w:start w:val="1"/>
        <w:numFmt w:val="bullet"/>
        <w:lvlText w:val="»"/>
        <w:lvlJc w:val="left"/>
        <w:pPr>
          <w:tabs>
            <w:tab w:val="num" w:pos="284"/>
          </w:tabs>
          <w:ind w:left="340" w:hanging="340"/>
        </w:pPr>
        <w:rPr>
          <w:rFonts w:ascii="Rockwell" w:hAnsi="Rockwell"/>
          <w:b w:val="0"/>
          <w:bCs/>
          <w:sz w:val="28"/>
        </w:rPr>
      </w:lvl>
    </w:lvlOverride>
  </w:num>
  <w:num w:numId="30" w16cid:durableId="1100685353">
    <w:abstractNumId w:val="89"/>
  </w:num>
  <w:num w:numId="31" w16cid:durableId="206767129">
    <w:abstractNumId w:val="20"/>
  </w:num>
  <w:num w:numId="32" w16cid:durableId="1256018730">
    <w:abstractNumId w:val="80"/>
  </w:num>
  <w:num w:numId="33" w16cid:durableId="910307008">
    <w:abstractNumId w:val="100"/>
  </w:num>
  <w:num w:numId="34" w16cid:durableId="1013384573">
    <w:abstractNumId w:val="8"/>
  </w:num>
  <w:num w:numId="35" w16cid:durableId="1634680010">
    <w:abstractNumId w:val="31"/>
  </w:num>
  <w:num w:numId="36" w16cid:durableId="170874904">
    <w:abstractNumId w:val="79"/>
  </w:num>
  <w:num w:numId="37" w16cid:durableId="644506629">
    <w:abstractNumId w:val="98"/>
  </w:num>
  <w:num w:numId="38" w16cid:durableId="152070654">
    <w:abstractNumId w:val="24"/>
  </w:num>
  <w:num w:numId="39" w16cid:durableId="665285437">
    <w:abstractNumId w:val="44"/>
  </w:num>
  <w:num w:numId="40" w16cid:durableId="814179711">
    <w:abstractNumId w:val="5"/>
  </w:num>
  <w:num w:numId="41" w16cid:durableId="1792170721">
    <w:abstractNumId w:val="93"/>
  </w:num>
  <w:num w:numId="42" w16cid:durableId="525485280">
    <w:abstractNumId w:val="43"/>
  </w:num>
  <w:num w:numId="43" w16cid:durableId="1778940602">
    <w:abstractNumId w:val="30"/>
  </w:num>
  <w:num w:numId="44" w16cid:durableId="1708531738">
    <w:abstractNumId w:val="15"/>
  </w:num>
  <w:num w:numId="45" w16cid:durableId="1590428435">
    <w:abstractNumId w:val="65"/>
  </w:num>
  <w:num w:numId="46" w16cid:durableId="2009360440">
    <w:abstractNumId w:val="1"/>
  </w:num>
  <w:num w:numId="47" w16cid:durableId="970793258">
    <w:abstractNumId w:val="2"/>
  </w:num>
  <w:num w:numId="48" w16cid:durableId="154150263">
    <w:abstractNumId w:val="57"/>
  </w:num>
  <w:num w:numId="49" w16cid:durableId="1801529431">
    <w:abstractNumId w:val="3"/>
  </w:num>
  <w:num w:numId="50" w16cid:durableId="913855957">
    <w:abstractNumId w:val="32"/>
  </w:num>
  <w:num w:numId="51" w16cid:durableId="341202808">
    <w:abstractNumId w:val="10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15564841">
    <w:abstractNumId w:val="70"/>
  </w:num>
  <w:num w:numId="53" w16cid:durableId="882912989">
    <w:abstractNumId w:val="62"/>
  </w:num>
  <w:num w:numId="54" w16cid:durableId="1241797017">
    <w:abstractNumId w:val="83"/>
  </w:num>
  <w:num w:numId="55" w16cid:durableId="1840540959">
    <w:abstractNumId w:val="14"/>
    <w:lvlOverride w:ilvl="0">
      <w:lvl w:ilvl="0">
        <w:start w:val="1"/>
        <w:numFmt w:val="bullet"/>
        <w:lvlText w:val="»"/>
        <w:lvlJc w:val="left"/>
        <w:pPr>
          <w:tabs>
            <w:tab w:val="num" w:pos="710"/>
          </w:tabs>
          <w:ind w:left="766" w:hanging="340"/>
        </w:pPr>
        <w:rPr>
          <w:rFonts w:asciiTheme="minorHAnsi" w:hAnsiTheme="minorHAnsi" w:hint="default"/>
          <w:b w:val="0"/>
          <w:bCs/>
          <w:color w:val="3B3838" w:themeColor="background2" w:themeShade="40"/>
          <w:sz w:val="28"/>
        </w:rPr>
      </w:lvl>
    </w:lvlOverride>
    <w:lvlOverride w:ilvl="1">
      <w:lvl w:ilvl="1">
        <w:start w:val="1"/>
        <w:numFmt w:val="bullet"/>
        <w:lvlText w:val="o"/>
        <w:lvlJc w:val="left"/>
        <w:pPr>
          <w:tabs>
            <w:tab w:val="num" w:pos="1440"/>
          </w:tabs>
          <w:ind w:left="1440" w:hanging="360"/>
        </w:pPr>
        <w:rPr>
          <w:rFonts w:ascii="Rockwell" w:hAnsi="Rockwell" w:cs="Courier New" w:hint="default"/>
        </w:rPr>
      </w:lvl>
    </w:lvlOverride>
    <w:lvlOverride w:ilvl="2">
      <w:lvl w:ilvl="2">
        <w:start w:val="1"/>
        <w:numFmt w:val="bullet"/>
        <w:lvlText w:val=""/>
        <w:lvlJc w:val="left"/>
        <w:pPr>
          <w:tabs>
            <w:tab w:val="num" w:pos="2160"/>
          </w:tabs>
          <w:ind w:left="2160" w:hanging="360"/>
        </w:pPr>
        <w:rPr>
          <w:rFonts w:ascii="Wingdings" w:hAnsi="Wingdings" w:hint="default"/>
        </w:rPr>
      </w:lvl>
    </w:lvlOverride>
    <w:lvlOverride w:ilvl="3">
      <w:lvl w:ilvl="3">
        <w:start w:val="1"/>
        <w:numFmt w:val="bullet"/>
        <w:lvlText w:val=""/>
        <w:lvlJc w:val="left"/>
        <w:pPr>
          <w:tabs>
            <w:tab w:val="num" w:pos="2880"/>
          </w:tabs>
          <w:ind w:left="2880" w:hanging="360"/>
        </w:pPr>
        <w:rPr>
          <w:rFonts w:ascii="Symbol" w:hAnsi="Symbol" w:hint="default"/>
        </w:rPr>
      </w:lvl>
    </w:lvlOverride>
    <w:lvlOverride w:ilvl="4">
      <w:lvl w:ilvl="4">
        <w:start w:val="1"/>
        <w:numFmt w:val="bullet"/>
        <w:lvlText w:val="o"/>
        <w:lvlJc w:val="left"/>
        <w:pPr>
          <w:tabs>
            <w:tab w:val="num" w:pos="3600"/>
          </w:tabs>
          <w:ind w:left="3600" w:hanging="360"/>
        </w:pPr>
        <w:rPr>
          <w:rFonts w:ascii="Courier New" w:hAnsi="Courier New" w:cs="Courier New" w:hint="default"/>
        </w:rPr>
      </w:lvl>
    </w:lvlOverride>
    <w:lvlOverride w:ilvl="5">
      <w:lvl w:ilvl="5">
        <w:start w:val="1"/>
        <w:numFmt w:val="bullet"/>
        <w:lvlText w:val=""/>
        <w:lvlJc w:val="left"/>
        <w:pPr>
          <w:tabs>
            <w:tab w:val="num" w:pos="4320"/>
          </w:tabs>
          <w:ind w:left="4320" w:hanging="360"/>
        </w:pPr>
        <w:rPr>
          <w:rFonts w:ascii="Wingdings" w:hAnsi="Wingdings" w:hint="default"/>
        </w:rPr>
      </w:lvl>
    </w:lvlOverride>
    <w:lvlOverride w:ilvl="6">
      <w:lvl w:ilvl="6">
        <w:start w:val="1"/>
        <w:numFmt w:val="bullet"/>
        <w:lvlText w:val=""/>
        <w:lvlJc w:val="left"/>
        <w:pPr>
          <w:tabs>
            <w:tab w:val="num" w:pos="5040"/>
          </w:tabs>
          <w:ind w:left="5040" w:hanging="360"/>
        </w:pPr>
        <w:rPr>
          <w:rFonts w:ascii="Symbol" w:hAnsi="Symbol" w:hint="default"/>
        </w:rPr>
      </w:lvl>
    </w:lvlOverride>
    <w:lvlOverride w:ilvl="7">
      <w:lvl w:ilvl="7">
        <w:start w:val="1"/>
        <w:numFmt w:val="bullet"/>
        <w:lvlText w:val="o"/>
        <w:lvlJc w:val="left"/>
        <w:pPr>
          <w:tabs>
            <w:tab w:val="num" w:pos="5760"/>
          </w:tabs>
          <w:ind w:left="5760" w:hanging="360"/>
        </w:pPr>
        <w:rPr>
          <w:rFonts w:ascii="Courier New" w:hAnsi="Courier New" w:cs="Courier New" w:hint="default"/>
        </w:rPr>
      </w:lvl>
    </w:lvlOverride>
    <w:lvlOverride w:ilvl="8">
      <w:lvl w:ilvl="8">
        <w:start w:val="1"/>
        <w:numFmt w:val="bullet"/>
        <w:lvlText w:val=""/>
        <w:lvlJc w:val="left"/>
        <w:pPr>
          <w:tabs>
            <w:tab w:val="num" w:pos="6480"/>
          </w:tabs>
          <w:ind w:left="6480" w:hanging="360"/>
        </w:pPr>
        <w:rPr>
          <w:rFonts w:ascii="Wingdings" w:hAnsi="Wingdings" w:hint="default"/>
        </w:rPr>
      </w:lvl>
    </w:lvlOverride>
  </w:num>
  <w:num w:numId="56" w16cid:durableId="1183207672">
    <w:abstractNumId w:val="19"/>
  </w:num>
  <w:num w:numId="57" w16cid:durableId="1396657152">
    <w:abstractNumId w:val="49"/>
  </w:num>
  <w:num w:numId="58" w16cid:durableId="818225547">
    <w:abstractNumId w:val="75"/>
  </w:num>
  <w:num w:numId="59" w16cid:durableId="1548377728">
    <w:abstractNumId w:val="101"/>
  </w:num>
  <w:num w:numId="60" w16cid:durableId="1198084423">
    <w:abstractNumId w:val="36"/>
  </w:num>
  <w:num w:numId="61" w16cid:durableId="1963225627">
    <w:abstractNumId w:val="96"/>
  </w:num>
  <w:num w:numId="62" w16cid:durableId="971400558">
    <w:abstractNumId w:val="27"/>
  </w:num>
  <w:num w:numId="63" w16cid:durableId="1430733258">
    <w:abstractNumId w:val="7"/>
  </w:num>
  <w:num w:numId="64" w16cid:durableId="1791583820">
    <w:abstractNumId w:val="76"/>
  </w:num>
  <w:num w:numId="65" w16cid:durableId="1336499050">
    <w:abstractNumId w:val="23"/>
  </w:num>
  <w:num w:numId="66" w16cid:durableId="1208908849">
    <w:abstractNumId w:val="64"/>
  </w:num>
  <w:num w:numId="67" w16cid:durableId="754059801">
    <w:abstractNumId w:val="74"/>
  </w:num>
  <w:num w:numId="68" w16cid:durableId="991517572">
    <w:abstractNumId w:val="14"/>
    <w:lvlOverride w:ilvl="0">
      <w:lvl w:ilvl="0">
        <w:start w:val="1"/>
        <w:numFmt w:val="bullet"/>
        <w:lvlText w:val="»"/>
        <w:lvlJc w:val="left"/>
        <w:pPr>
          <w:tabs>
            <w:tab w:val="num" w:pos="284"/>
          </w:tabs>
          <w:ind w:left="340" w:hanging="340"/>
        </w:pPr>
        <w:rPr>
          <w:rFonts w:ascii="Rockwell" w:hAnsi="Rockwell"/>
          <w:b w:val="0"/>
          <w:bCs/>
          <w:sz w:val="28"/>
        </w:rPr>
      </w:lvl>
    </w:lvlOverride>
    <w:lvlOverride w:ilvl="1">
      <w:lvl w:ilvl="1">
        <w:start w:val="1"/>
        <w:numFmt w:val="bullet"/>
        <w:lvlText w:val="o"/>
        <w:lvlJc w:val="left"/>
        <w:pPr>
          <w:tabs>
            <w:tab w:val="num" w:pos="1440"/>
          </w:tabs>
          <w:ind w:left="1440" w:hanging="360"/>
        </w:pPr>
        <w:rPr>
          <w:rFonts w:ascii="Rockwell" w:hAnsi="Rockwell" w:cs="Courier New" w:hint="default"/>
        </w:rPr>
      </w:lvl>
    </w:lvlOverride>
    <w:lvlOverride w:ilvl="2">
      <w:lvl w:ilvl="2">
        <w:start w:val="1"/>
        <w:numFmt w:val="bullet"/>
        <w:lvlText w:val=""/>
        <w:lvlJc w:val="left"/>
        <w:pPr>
          <w:tabs>
            <w:tab w:val="num" w:pos="2160"/>
          </w:tabs>
          <w:ind w:left="2160" w:hanging="360"/>
        </w:pPr>
        <w:rPr>
          <w:rFonts w:ascii="Wingdings" w:hAnsi="Wingdings" w:hint="default"/>
        </w:rPr>
      </w:lvl>
    </w:lvlOverride>
    <w:lvlOverride w:ilvl="3">
      <w:lvl w:ilvl="3">
        <w:start w:val="1"/>
        <w:numFmt w:val="bullet"/>
        <w:lvlText w:val=""/>
        <w:lvlJc w:val="left"/>
        <w:pPr>
          <w:tabs>
            <w:tab w:val="num" w:pos="2880"/>
          </w:tabs>
          <w:ind w:left="2880" w:hanging="360"/>
        </w:pPr>
        <w:rPr>
          <w:rFonts w:ascii="Symbol" w:hAnsi="Symbol" w:hint="default"/>
        </w:rPr>
      </w:lvl>
    </w:lvlOverride>
    <w:lvlOverride w:ilvl="4">
      <w:lvl w:ilvl="4">
        <w:start w:val="1"/>
        <w:numFmt w:val="bullet"/>
        <w:lvlText w:val="o"/>
        <w:lvlJc w:val="left"/>
        <w:pPr>
          <w:tabs>
            <w:tab w:val="num" w:pos="3600"/>
          </w:tabs>
          <w:ind w:left="3600" w:hanging="360"/>
        </w:pPr>
        <w:rPr>
          <w:rFonts w:ascii="Courier New" w:hAnsi="Courier New" w:cs="Courier New" w:hint="default"/>
        </w:rPr>
      </w:lvl>
    </w:lvlOverride>
    <w:lvlOverride w:ilvl="5">
      <w:lvl w:ilvl="5">
        <w:start w:val="1"/>
        <w:numFmt w:val="bullet"/>
        <w:lvlText w:val=""/>
        <w:lvlJc w:val="left"/>
        <w:pPr>
          <w:tabs>
            <w:tab w:val="num" w:pos="4320"/>
          </w:tabs>
          <w:ind w:left="4320" w:hanging="360"/>
        </w:pPr>
        <w:rPr>
          <w:rFonts w:ascii="Wingdings" w:hAnsi="Wingdings" w:hint="default"/>
        </w:rPr>
      </w:lvl>
    </w:lvlOverride>
    <w:lvlOverride w:ilvl="6">
      <w:lvl w:ilvl="6">
        <w:start w:val="1"/>
        <w:numFmt w:val="bullet"/>
        <w:lvlText w:val=""/>
        <w:lvlJc w:val="left"/>
        <w:pPr>
          <w:tabs>
            <w:tab w:val="num" w:pos="5040"/>
          </w:tabs>
          <w:ind w:left="5040" w:hanging="360"/>
        </w:pPr>
        <w:rPr>
          <w:rFonts w:ascii="Symbol" w:hAnsi="Symbol" w:hint="default"/>
        </w:rPr>
      </w:lvl>
    </w:lvlOverride>
    <w:lvlOverride w:ilvl="7">
      <w:lvl w:ilvl="7">
        <w:start w:val="1"/>
        <w:numFmt w:val="bullet"/>
        <w:lvlText w:val="o"/>
        <w:lvlJc w:val="left"/>
        <w:pPr>
          <w:tabs>
            <w:tab w:val="num" w:pos="5760"/>
          </w:tabs>
          <w:ind w:left="5760" w:hanging="360"/>
        </w:pPr>
        <w:rPr>
          <w:rFonts w:ascii="Courier New" w:hAnsi="Courier New" w:cs="Courier New" w:hint="default"/>
        </w:rPr>
      </w:lvl>
    </w:lvlOverride>
    <w:lvlOverride w:ilvl="8">
      <w:lvl w:ilvl="8">
        <w:start w:val="1"/>
        <w:numFmt w:val="bullet"/>
        <w:lvlText w:val=""/>
        <w:lvlJc w:val="left"/>
        <w:pPr>
          <w:tabs>
            <w:tab w:val="num" w:pos="6480"/>
          </w:tabs>
          <w:ind w:left="6480" w:hanging="360"/>
        </w:pPr>
        <w:rPr>
          <w:rFonts w:ascii="Wingdings" w:hAnsi="Wingdings" w:hint="default"/>
        </w:rPr>
      </w:lvl>
    </w:lvlOverride>
  </w:num>
  <w:num w:numId="69" w16cid:durableId="1020356029">
    <w:abstractNumId w:val="46"/>
  </w:num>
  <w:num w:numId="70" w16cid:durableId="1167943409">
    <w:abstractNumId w:val="67"/>
  </w:num>
  <w:num w:numId="71" w16cid:durableId="106047091">
    <w:abstractNumId w:val="88"/>
  </w:num>
  <w:num w:numId="72" w16cid:durableId="1588542421">
    <w:abstractNumId w:val="42"/>
  </w:num>
  <w:num w:numId="73" w16cid:durableId="391462242">
    <w:abstractNumId w:val="50"/>
  </w:num>
  <w:num w:numId="74" w16cid:durableId="1463965987">
    <w:abstractNumId w:val="71"/>
  </w:num>
  <w:num w:numId="75" w16cid:durableId="1324353708">
    <w:abstractNumId w:val="61"/>
  </w:num>
  <w:num w:numId="76" w16cid:durableId="429737720">
    <w:abstractNumId w:val="92"/>
  </w:num>
  <w:num w:numId="77" w16cid:durableId="1625961084">
    <w:abstractNumId w:val="77"/>
  </w:num>
  <w:num w:numId="78" w16cid:durableId="840124407">
    <w:abstractNumId w:val="11"/>
  </w:num>
  <w:num w:numId="79" w16cid:durableId="1010835367">
    <w:abstractNumId w:val="94"/>
  </w:num>
  <w:num w:numId="80" w16cid:durableId="201789649">
    <w:abstractNumId w:val="26"/>
  </w:num>
  <w:num w:numId="81" w16cid:durableId="1575967128">
    <w:abstractNumId w:val="72"/>
  </w:num>
  <w:num w:numId="82" w16cid:durableId="643238548">
    <w:abstractNumId w:val="91"/>
  </w:num>
  <w:num w:numId="83" w16cid:durableId="176701278">
    <w:abstractNumId w:val="25"/>
  </w:num>
  <w:num w:numId="84" w16cid:durableId="842475761">
    <w:abstractNumId w:val="17"/>
  </w:num>
  <w:num w:numId="85" w16cid:durableId="607126849">
    <w:abstractNumId w:val="47"/>
  </w:num>
  <w:num w:numId="86" w16cid:durableId="539587696">
    <w:abstractNumId w:val="103"/>
  </w:num>
  <w:num w:numId="87" w16cid:durableId="1101604048">
    <w:abstractNumId w:val="58"/>
  </w:num>
  <w:num w:numId="88" w16cid:durableId="490831031">
    <w:abstractNumId w:val="51"/>
  </w:num>
  <w:num w:numId="89" w16cid:durableId="14968742">
    <w:abstractNumId w:val="68"/>
  </w:num>
  <w:num w:numId="90" w16cid:durableId="461505731">
    <w:abstractNumId w:val="99"/>
  </w:num>
  <w:num w:numId="91" w16cid:durableId="637076393">
    <w:abstractNumId w:val="41"/>
  </w:num>
  <w:num w:numId="92" w16cid:durableId="563177812">
    <w:abstractNumId w:val="63"/>
  </w:num>
  <w:num w:numId="93" w16cid:durableId="394478023">
    <w:abstractNumId w:val="90"/>
  </w:num>
  <w:num w:numId="94" w16cid:durableId="387387502">
    <w:abstractNumId w:val="73"/>
  </w:num>
  <w:num w:numId="95" w16cid:durableId="1471174234">
    <w:abstractNumId w:val="66"/>
  </w:num>
  <w:num w:numId="96" w16cid:durableId="1652098208">
    <w:abstractNumId w:val="6"/>
  </w:num>
  <w:num w:numId="97" w16cid:durableId="1805344273">
    <w:abstractNumId w:val="28"/>
  </w:num>
  <w:num w:numId="98" w16cid:durableId="1574582902">
    <w:abstractNumId w:val="4"/>
  </w:num>
  <w:num w:numId="99" w16cid:durableId="745415592">
    <w:abstractNumId w:val="52"/>
  </w:num>
  <w:num w:numId="100" w16cid:durableId="68230995">
    <w:abstractNumId w:val="48"/>
  </w:num>
  <w:num w:numId="101" w16cid:durableId="213983454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2010164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73088486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12415992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3069461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64577193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156186451">
    <w:abstractNumId w:val="22"/>
  </w:num>
  <w:num w:numId="108" w16cid:durableId="702481576">
    <w:abstractNumId w:val="29"/>
  </w:num>
  <w:num w:numId="109" w16cid:durableId="1643852907">
    <w:abstractNumId w:val="45"/>
  </w:num>
  <w:num w:numId="110" w16cid:durableId="2090149674">
    <w:abstractNumId w:val="96"/>
  </w:num>
  <w:num w:numId="111" w16cid:durableId="516231458">
    <w:abstractNumId w:val="54"/>
  </w:num>
  <w:num w:numId="112" w16cid:durableId="1402949504">
    <w:abstractNumId w:val="78"/>
  </w:num>
  <w:num w:numId="113" w16cid:durableId="1940789900">
    <w:abstractNumId w:val="53"/>
  </w:num>
  <w:num w:numId="114" w16cid:durableId="605159890">
    <w:abstractNumId w:val="9"/>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embedTrueTypeFonts/>
  <w:saveSubset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pos w:val="sectEnd"/>
    <w:numFmt w:val="decimal"/>
    <w:numStart w:val="3"/>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AB"/>
    <w:rsid w:val="000008A1"/>
    <w:rsid w:val="00000DC3"/>
    <w:rsid w:val="00001132"/>
    <w:rsid w:val="0000260A"/>
    <w:rsid w:val="00002F8B"/>
    <w:rsid w:val="0000331E"/>
    <w:rsid w:val="00003F00"/>
    <w:rsid w:val="000059DF"/>
    <w:rsid w:val="000062CD"/>
    <w:rsid w:val="00006A09"/>
    <w:rsid w:val="000105FF"/>
    <w:rsid w:val="000111BE"/>
    <w:rsid w:val="0001619D"/>
    <w:rsid w:val="00016505"/>
    <w:rsid w:val="00016650"/>
    <w:rsid w:val="000208CB"/>
    <w:rsid w:val="000211EA"/>
    <w:rsid w:val="00022896"/>
    <w:rsid w:val="000235EE"/>
    <w:rsid w:val="00023668"/>
    <w:rsid w:val="00023E6A"/>
    <w:rsid w:val="00027F7B"/>
    <w:rsid w:val="000306BF"/>
    <w:rsid w:val="00033740"/>
    <w:rsid w:val="00033C1F"/>
    <w:rsid w:val="00034C3D"/>
    <w:rsid w:val="000413D1"/>
    <w:rsid w:val="000425BC"/>
    <w:rsid w:val="000425F5"/>
    <w:rsid w:val="000428A5"/>
    <w:rsid w:val="000443C9"/>
    <w:rsid w:val="000456C4"/>
    <w:rsid w:val="00045B16"/>
    <w:rsid w:val="0005262A"/>
    <w:rsid w:val="00053152"/>
    <w:rsid w:val="000532A9"/>
    <w:rsid w:val="00053DD0"/>
    <w:rsid w:val="000543C0"/>
    <w:rsid w:val="000545F5"/>
    <w:rsid w:val="00055080"/>
    <w:rsid w:val="0005557C"/>
    <w:rsid w:val="000600BE"/>
    <w:rsid w:val="000614B3"/>
    <w:rsid w:val="000618AE"/>
    <w:rsid w:val="00063DE1"/>
    <w:rsid w:val="000656FA"/>
    <w:rsid w:val="0006586A"/>
    <w:rsid w:val="00065D96"/>
    <w:rsid w:val="00066DEB"/>
    <w:rsid w:val="000677CE"/>
    <w:rsid w:val="00067F90"/>
    <w:rsid w:val="00070560"/>
    <w:rsid w:val="00070ABF"/>
    <w:rsid w:val="00070FCB"/>
    <w:rsid w:val="0007208C"/>
    <w:rsid w:val="00072BB2"/>
    <w:rsid w:val="00073012"/>
    <w:rsid w:val="0007377F"/>
    <w:rsid w:val="000740F5"/>
    <w:rsid w:val="000743C5"/>
    <w:rsid w:val="00074BC5"/>
    <w:rsid w:val="00074D50"/>
    <w:rsid w:val="00075074"/>
    <w:rsid w:val="00077D8F"/>
    <w:rsid w:val="000804E2"/>
    <w:rsid w:val="00080BCC"/>
    <w:rsid w:val="00083F1C"/>
    <w:rsid w:val="00083F26"/>
    <w:rsid w:val="00084E5B"/>
    <w:rsid w:val="000858EE"/>
    <w:rsid w:val="000859D6"/>
    <w:rsid w:val="00086B56"/>
    <w:rsid w:val="00086FAA"/>
    <w:rsid w:val="00087498"/>
    <w:rsid w:val="00090498"/>
    <w:rsid w:val="00091A3A"/>
    <w:rsid w:val="00091E6F"/>
    <w:rsid w:val="00092B30"/>
    <w:rsid w:val="000930C7"/>
    <w:rsid w:val="00094B89"/>
    <w:rsid w:val="0009594D"/>
    <w:rsid w:val="000959B8"/>
    <w:rsid w:val="00095B72"/>
    <w:rsid w:val="0009614B"/>
    <w:rsid w:val="000973B3"/>
    <w:rsid w:val="000975DB"/>
    <w:rsid w:val="000A228E"/>
    <w:rsid w:val="000A2627"/>
    <w:rsid w:val="000A2CA0"/>
    <w:rsid w:val="000A3F26"/>
    <w:rsid w:val="000A41B5"/>
    <w:rsid w:val="000A47FC"/>
    <w:rsid w:val="000A4C19"/>
    <w:rsid w:val="000A5912"/>
    <w:rsid w:val="000A5FCD"/>
    <w:rsid w:val="000A6C77"/>
    <w:rsid w:val="000B0E0A"/>
    <w:rsid w:val="000B1ADD"/>
    <w:rsid w:val="000B1BE1"/>
    <w:rsid w:val="000B1C2D"/>
    <w:rsid w:val="000B2BE6"/>
    <w:rsid w:val="000B38B5"/>
    <w:rsid w:val="000B5A7D"/>
    <w:rsid w:val="000B68F2"/>
    <w:rsid w:val="000B6A1A"/>
    <w:rsid w:val="000B6D0B"/>
    <w:rsid w:val="000C02B9"/>
    <w:rsid w:val="000C03AD"/>
    <w:rsid w:val="000C12D6"/>
    <w:rsid w:val="000C1AB5"/>
    <w:rsid w:val="000C2E88"/>
    <w:rsid w:val="000C3EA8"/>
    <w:rsid w:val="000C5917"/>
    <w:rsid w:val="000C745B"/>
    <w:rsid w:val="000C74D4"/>
    <w:rsid w:val="000D1A94"/>
    <w:rsid w:val="000D4B63"/>
    <w:rsid w:val="000D79D6"/>
    <w:rsid w:val="000E074B"/>
    <w:rsid w:val="000E0F37"/>
    <w:rsid w:val="000E1B42"/>
    <w:rsid w:val="000E2D54"/>
    <w:rsid w:val="000E3868"/>
    <w:rsid w:val="000E3A0F"/>
    <w:rsid w:val="000E4AC4"/>
    <w:rsid w:val="000F09E9"/>
    <w:rsid w:val="000F0FA5"/>
    <w:rsid w:val="000F28D5"/>
    <w:rsid w:val="000F4581"/>
    <w:rsid w:val="000F571D"/>
    <w:rsid w:val="000F574D"/>
    <w:rsid w:val="000F7E1D"/>
    <w:rsid w:val="000F7F3E"/>
    <w:rsid w:val="00100818"/>
    <w:rsid w:val="00100E16"/>
    <w:rsid w:val="00101569"/>
    <w:rsid w:val="001021C2"/>
    <w:rsid w:val="00102A32"/>
    <w:rsid w:val="00102EF0"/>
    <w:rsid w:val="001044A8"/>
    <w:rsid w:val="00106169"/>
    <w:rsid w:val="0010791C"/>
    <w:rsid w:val="00110F51"/>
    <w:rsid w:val="00111D0A"/>
    <w:rsid w:val="00112869"/>
    <w:rsid w:val="00112C66"/>
    <w:rsid w:val="00113E0C"/>
    <w:rsid w:val="00116BE0"/>
    <w:rsid w:val="00120285"/>
    <w:rsid w:val="00120E8A"/>
    <w:rsid w:val="001235A4"/>
    <w:rsid w:val="00123A4F"/>
    <w:rsid w:val="001302B3"/>
    <w:rsid w:val="00131C0A"/>
    <w:rsid w:val="00132904"/>
    <w:rsid w:val="001329AD"/>
    <w:rsid w:val="001365AA"/>
    <w:rsid w:val="00136C27"/>
    <w:rsid w:val="00136E58"/>
    <w:rsid w:val="001377F5"/>
    <w:rsid w:val="00137FA8"/>
    <w:rsid w:val="00141C2A"/>
    <w:rsid w:val="00142F63"/>
    <w:rsid w:val="00142F82"/>
    <w:rsid w:val="0014449F"/>
    <w:rsid w:val="0014543F"/>
    <w:rsid w:val="001476DA"/>
    <w:rsid w:val="00152A8F"/>
    <w:rsid w:val="001534E6"/>
    <w:rsid w:val="0015617C"/>
    <w:rsid w:val="0015725F"/>
    <w:rsid w:val="00157B44"/>
    <w:rsid w:val="00161300"/>
    <w:rsid w:val="00161BED"/>
    <w:rsid w:val="001621DA"/>
    <w:rsid w:val="001630A8"/>
    <w:rsid w:val="001634E1"/>
    <w:rsid w:val="001641BA"/>
    <w:rsid w:val="0016612D"/>
    <w:rsid w:val="0016643F"/>
    <w:rsid w:val="001677E8"/>
    <w:rsid w:val="001705E0"/>
    <w:rsid w:val="00171C70"/>
    <w:rsid w:val="0017252B"/>
    <w:rsid w:val="0017311C"/>
    <w:rsid w:val="001744F8"/>
    <w:rsid w:val="00174C36"/>
    <w:rsid w:val="00181FF7"/>
    <w:rsid w:val="00184EC6"/>
    <w:rsid w:val="001858C2"/>
    <w:rsid w:val="00186365"/>
    <w:rsid w:val="001878F8"/>
    <w:rsid w:val="0019257E"/>
    <w:rsid w:val="00194E37"/>
    <w:rsid w:val="001958AE"/>
    <w:rsid w:val="001958B2"/>
    <w:rsid w:val="00196388"/>
    <w:rsid w:val="0019695C"/>
    <w:rsid w:val="00196C11"/>
    <w:rsid w:val="001A0042"/>
    <w:rsid w:val="001A15AD"/>
    <w:rsid w:val="001A435E"/>
    <w:rsid w:val="001A4AAB"/>
    <w:rsid w:val="001A7783"/>
    <w:rsid w:val="001B08F9"/>
    <w:rsid w:val="001B19DA"/>
    <w:rsid w:val="001B2165"/>
    <w:rsid w:val="001B3D05"/>
    <w:rsid w:val="001B4784"/>
    <w:rsid w:val="001B4E8E"/>
    <w:rsid w:val="001B5F11"/>
    <w:rsid w:val="001B7FE9"/>
    <w:rsid w:val="001C056D"/>
    <w:rsid w:val="001C0A69"/>
    <w:rsid w:val="001C0A8F"/>
    <w:rsid w:val="001C3C8F"/>
    <w:rsid w:val="001C46EF"/>
    <w:rsid w:val="001C4CBA"/>
    <w:rsid w:val="001C553B"/>
    <w:rsid w:val="001C5F44"/>
    <w:rsid w:val="001C6D35"/>
    <w:rsid w:val="001C76F3"/>
    <w:rsid w:val="001D0C05"/>
    <w:rsid w:val="001D1483"/>
    <w:rsid w:val="001D1596"/>
    <w:rsid w:val="001D18DB"/>
    <w:rsid w:val="001D32F5"/>
    <w:rsid w:val="001D6661"/>
    <w:rsid w:val="001E03AA"/>
    <w:rsid w:val="001E0795"/>
    <w:rsid w:val="001E0B60"/>
    <w:rsid w:val="001E2F3B"/>
    <w:rsid w:val="001E3498"/>
    <w:rsid w:val="001E5134"/>
    <w:rsid w:val="001E7051"/>
    <w:rsid w:val="001E7B05"/>
    <w:rsid w:val="001F03B8"/>
    <w:rsid w:val="001F1D9C"/>
    <w:rsid w:val="001F26B6"/>
    <w:rsid w:val="0020121E"/>
    <w:rsid w:val="00202943"/>
    <w:rsid w:val="00203F48"/>
    <w:rsid w:val="00204A43"/>
    <w:rsid w:val="00205EE9"/>
    <w:rsid w:val="002060F1"/>
    <w:rsid w:val="00206921"/>
    <w:rsid w:val="00207FE3"/>
    <w:rsid w:val="00213C0F"/>
    <w:rsid w:val="002147AB"/>
    <w:rsid w:val="00217E9D"/>
    <w:rsid w:val="002200D6"/>
    <w:rsid w:val="00220324"/>
    <w:rsid w:val="002218A3"/>
    <w:rsid w:val="00221EBA"/>
    <w:rsid w:val="00222208"/>
    <w:rsid w:val="00222CAA"/>
    <w:rsid w:val="00222F0B"/>
    <w:rsid w:val="002248F5"/>
    <w:rsid w:val="00230060"/>
    <w:rsid w:val="0023145D"/>
    <w:rsid w:val="00233CE7"/>
    <w:rsid w:val="0023475E"/>
    <w:rsid w:val="00234DC7"/>
    <w:rsid w:val="002355F6"/>
    <w:rsid w:val="00235D23"/>
    <w:rsid w:val="00236C82"/>
    <w:rsid w:val="0023730C"/>
    <w:rsid w:val="00237427"/>
    <w:rsid w:val="002421F1"/>
    <w:rsid w:val="0024353B"/>
    <w:rsid w:val="00244545"/>
    <w:rsid w:val="002445FA"/>
    <w:rsid w:val="00244946"/>
    <w:rsid w:val="00244996"/>
    <w:rsid w:val="002452CB"/>
    <w:rsid w:val="00245AC0"/>
    <w:rsid w:val="00245C6E"/>
    <w:rsid w:val="00246188"/>
    <w:rsid w:val="002462CB"/>
    <w:rsid w:val="002470A5"/>
    <w:rsid w:val="002508BA"/>
    <w:rsid w:val="00250C0E"/>
    <w:rsid w:val="00250C1A"/>
    <w:rsid w:val="00253312"/>
    <w:rsid w:val="00254522"/>
    <w:rsid w:val="00254B16"/>
    <w:rsid w:val="00257CAE"/>
    <w:rsid w:val="0026087C"/>
    <w:rsid w:val="0026225E"/>
    <w:rsid w:val="00262FA9"/>
    <w:rsid w:val="0026396D"/>
    <w:rsid w:val="00264B9D"/>
    <w:rsid w:val="002657E5"/>
    <w:rsid w:val="00270E30"/>
    <w:rsid w:val="0027112B"/>
    <w:rsid w:val="00271BF0"/>
    <w:rsid w:val="00273781"/>
    <w:rsid w:val="00273811"/>
    <w:rsid w:val="00274DAB"/>
    <w:rsid w:val="00275413"/>
    <w:rsid w:val="00280351"/>
    <w:rsid w:val="00280DAD"/>
    <w:rsid w:val="00281070"/>
    <w:rsid w:val="00284847"/>
    <w:rsid w:val="00285523"/>
    <w:rsid w:val="002877A1"/>
    <w:rsid w:val="00287B2E"/>
    <w:rsid w:val="002905DA"/>
    <w:rsid w:val="00290D67"/>
    <w:rsid w:val="00292CD7"/>
    <w:rsid w:val="002937D0"/>
    <w:rsid w:val="0029391F"/>
    <w:rsid w:val="00294501"/>
    <w:rsid w:val="00295887"/>
    <w:rsid w:val="002A0A87"/>
    <w:rsid w:val="002A0D36"/>
    <w:rsid w:val="002A463E"/>
    <w:rsid w:val="002A4688"/>
    <w:rsid w:val="002A470E"/>
    <w:rsid w:val="002A4E82"/>
    <w:rsid w:val="002A5677"/>
    <w:rsid w:val="002A6083"/>
    <w:rsid w:val="002A635E"/>
    <w:rsid w:val="002A64DD"/>
    <w:rsid w:val="002A7E3D"/>
    <w:rsid w:val="002B4FC1"/>
    <w:rsid w:val="002B5B10"/>
    <w:rsid w:val="002B65A2"/>
    <w:rsid w:val="002B66BF"/>
    <w:rsid w:val="002B74CD"/>
    <w:rsid w:val="002B7E7E"/>
    <w:rsid w:val="002C04C6"/>
    <w:rsid w:val="002C0780"/>
    <w:rsid w:val="002C4CB8"/>
    <w:rsid w:val="002C5829"/>
    <w:rsid w:val="002C5ECC"/>
    <w:rsid w:val="002C7B87"/>
    <w:rsid w:val="002D22D8"/>
    <w:rsid w:val="002D337C"/>
    <w:rsid w:val="002D45DF"/>
    <w:rsid w:val="002D680D"/>
    <w:rsid w:val="002E0F6A"/>
    <w:rsid w:val="002E169D"/>
    <w:rsid w:val="002E19C8"/>
    <w:rsid w:val="002E1DD7"/>
    <w:rsid w:val="002E21D3"/>
    <w:rsid w:val="002E36BB"/>
    <w:rsid w:val="002E55B4"/>
    <w:rsid w:val="002E584F"/>
    <w:rsid w:val="002E5F26"/>
    <w:rsid w:val="002E669F"/>
    <w:rsid w:val="002E6848"/>
    <w:rsid w:val="002F27AA"/>
    <w:rsid w:val="002F3AA6"/>
    <w:rsid w:val="002F4D3D"/>
    <w:rsid w:val="002F5C6E"/>
    <w:rsid w:val="002F5D25"/>
    <w:rsid w:val="002F67F6"/>
    <w:rsid w:val="0030114E"/>
    <w:rsid w:val="003016F0"/>
    <w:rsid w:val="003019BB"/>
    <w:rsid w:val="00301E5B"/>
    <w:rsid w:val="003020E4"/>
    <w:rsid w:val="00302919"/>
    <w:rsid w:val="00303249"/>
    <w:rsid w:val="0030617A"/>
    <w:rsid w:val="00306F87"/>
    <w:rsid w:val="003074C4"/>
    <w:rsid w:val="003101D7"/>
    <w:rsid w:val="003108B9"/>
    <w:rsid w:val="0031106E"/>
    <w:rsid w:val="003131E5"/>
    <w:rsid w:val="0031436E"/>
    <w:rsid w:val="003162C1"/>
    <w:rsid w:val="00317072"/>
    <w:rsid w:val="0032093E"/>
    <w:rsid w:val="00321163"/>
    <w:rsid w:val="0032155F"/>
    <w:rsid w:val="00321F6E"/>
    <w:rsid w:val="003224BF"/>
    <w:rsid w:val="003228EF"/>
    <w:rsid w:val="00322A14"/>
    <w:rsid w:val="00323BE3"/>
    <w:rsid w:val="00323F76"/>
    <w:rsid w:val="00324CE9"/>
    <w:rsid w:val="00324E7C"/>
    <w:rsid w:val="00326E3E"/>
    <w:rsid w:val="003278F9"/>
    <w:rsid w:val="0033077D"/>
    <w:rsid w:val="00331B2C"/>
    <w:rsid w:val="003324B5"/>
    <w:rsid w:val="00333F17"/>
    <w:rsid w:val="00334B84"/>
    <w:rsid w:val="00334E82"/>
    <w:rsid w:val="0033523C"/>
    <w:rsid w:val="00335836"/>
    <w:rsid w:val="00335E4E"/>
    <w:rsid w:val="00335F57"/>
    <w:rsid w:val="00336E1B"/>
    <w:rsid w:val="00337348"/>
    <w:rsid w:val="0034289A"/>
    <w:rsid w:val="0034307A"/>
    <w:rsid w:val="00343AD1"/>
    <w:rsid w:val="00343D59"/>
    <w:rsid w:val="0034465B"/>
    <w:rsid w:val="003459E0"/>
    <w:rsid w:val="00347A78"/>
    <w:rsid w:val="00350831"/>
    <w:rsid w:val="00350C4C"/>
    <w:rsid w:val="00352FD3"/>
    <w:rsid w:val="003542C1"/>
    <w:rsid w:val="003543FD"/>
    <w:rsid w:val="0035465F"/>
    <w:rsid w:val="00355991"/>
    <w:rsid w:val="00355994"/>
    <w:rsid w:val="00355AD0"/>
    <w:rsid w:val="00357598"/>
    <w:rsid w:val="00357733"/>
    <w:rsid w:val="00357A73"/>
    <w:rsid w:val="00357C9B"/>
    <w:rsid w:val="0036046F"/>
    <w:rsid w:val="003606D2"/>
    <w:rsid w:val="00361F19"/>
    <w:rsid w:val="00362800"/>
    <w:rsid w:val="003639E2"/>
    <w:rsid w:val="00364107"/>
    <w:rsid w:val="00364F41"/>
    <w:rsid w:val="00366AC9"/>
    <w:rsid w:val="003677AB"/>
    <w:rsid w:val="00367AE2"/>
    <w:rsid w:val="003711C7"/>
    <w:rsid w:val="00371750"/>
    <w:rsid w:val="00371839"/>
    <w:rsid w:val="00371F7C"/>
    <w:rsid w:val="003732AD"/>
    <w:rsid w:val="00373F22"/>
    <w:rsid w:val="0037471F"/>
    <w:rsid w:val="00374D5B"/>
    <w:rsid w:val="00376366"/>
    <w:rsid w:val="003806A2"/>
    <w:rsid w:val="00381655"/>
    <w:rsid w:val="00382683"/>
    <w:rsid w:val="00383303"/>
    <w:rsid w:val="00385D67"/>
    <w:rsid w:val="00385FE5"/>
    <w:rsid w:val="00386C3E"/>
    <w:rsid w:val="00391D6B"/>
    <w:rsid w:val="003926CE"/>
    <w:rsid w:val="00393A66"/>
    <w:rsid w:val="00395A04"/>
    <w:rsid w:val="003A0D5D"/>
    <w:rsid w:val="003A191E"/>
    <w:rsid w:val="003A2E71"/>
    <w:rsid w:val="003A2FE8"/>
    <w:rsid w:val="003A31FB"/>
    <w:rsid w:val="003A71EE"/>
    <w:rsid w:val="003B3199"/>
    <w:rsid w:val="003B5330"/>
    <w:rsid w:val="003B754E"/>
    <w:rsid w:val="003B7590"/>
    <w:rsid w:val="003C3499"/>
    <w:rsid w:val="003C4029"/>
    <w:rsid w:val="003C5117"/>
    <w:rsid w:val="003C747D"/>
    <w:rsid w:val="003D041A"/>
    <w:rsid w:val="003D2687"/>
    <w:rsid w:val="003D39AD"/>
    <w:rsid w:val="003D4879"/>
    <w:rsid w:val="003D4BC2"/>
    <w:rsid w:val="003D6A01"/>
    <w:rsid w:val="003D6B2E"/>
    <w:rsid w:val="003E16C6"/>
    <w:rsid w:val="003E1F0C"/>
    <w:rsid w:val="003E3127"/>
    <w:rsid w:val="003E4968"/>
    <w:rsid w:val="003E4F81"/>
    <w:rsid w:val="003E4F98"/>
    <w:rsid w:val="003E51AE"/>
    <w:rsid w:val="003E5F1E"/>
    <w:rsid w:val="003E6D5C"/>
    <w:rsid w:val="003F0913"/>
    <w:rsid w:val="003F1CAA"/>
    <w:rsid w:val="003F2885"/>
    <w:rsid w:val="003F32A7"/>
    <w:rsid w:val="003F381C"/>
    <w:rsid w:val="003F7A82"/>
    <w:rsid w:val="00400D35"/>
    <w:rsid w:val="00400E78"/>
    <w:rsid w:val="0040163D"/>
    <w:rsid w:val="00402CCB"/>
    <w:rsid w:val="004054B2"/>
    <w:rsid w:val="00406E01"/>
    <w:rsid w:val="00407732"/>
    <w:rsid w:val="004112CE"/>
    <w:rsid w:val="00411495"/>
    <w:rsid w:val="00411E70"/>
    <w:rsid w:val="00412D75"/>
    <w:rsid w:val="004131F5"/>
    <w:rsid w:val="0041408B"/>
    <w:rsid w:val="0041423F"/>
    <w:rsid w:val="00416E29"/>
    <w:rsid w:val="004220C1"/>
    <w:rsid w:val="0042467D"/>
    <w:rsid w:val="004248A5"/>
    <w:rsid w:val="00424A8E"/>
    <w:rsid w:val="004250E2"/>
    <w:rsid w:val="00425B92"/>
    <w:rsid w:val="00425F06"/>
    <w:rsid w:val="004271DD"/>
    <w:rsid w:val="00430145"/>
    <w:rsid w:val="00430C43"/>
    <w:rsid w:val="0043148D"/>
    <w:rsid w:val="0043275C"/>
    <w:rsid w:val="00432CAA"/>
    <w:rsid w:val="00433906"/>
    <w:rsid w:val="0043507B"/>
    <w:rsid w:val="004370A4"/>
    <w:rsid w:val="00440DB3"/>
    <w:rsid w:val="00441B58"/>
    <w:rsid w:val="00442C6B"/>
    <w:rsid w:val="00444A2C"/>
    <w:rsid w:val="00445A2F"/>
    <w:rsid w:val="00447728"/>
    <w:rsid w:val="004478B0"/>
    <w:rsid w:val="004500F7"/>
    <w:rsid w:val="00451677"/>
    <w:rsid w:val="004516B2"/>
    <w:rsid w:val="00451D44"/>
    <w:rsid w:val="00452DEF"/>
    <w:rsid w:val="004533F5"/>
    <w:rsid w:val="00453630"/>
    <w:rsid w:val="00454D55"/>
    <w:rsid w:val="004550A1"/>
    <w:rsid w:val="00457E3A"/>
    <w:rsid w:val="0046044E"/>
    <w:rsid w:val="00463101"/>
    <w:rsid w:val="00464BF9"/>
    <w:rsid w:val="00464CBF"/>
    <w:rsid w:val="004655FF"/>
    <w:rsid w:val="00467CC7"/>
    <w:rsid w:val="004707D4"/>
    <w:rsid w:val="004710E4"/>
    <w:rsid w:val="00472356"/>
    <w:rsid w:val="00472E40"/>
    <w:rsid w:val="00475B2C"/>
    <w:rsid w:val="0047664E"/>
    <w:rsid w:val="0047707E"/>
    <w:rsid w:val="004776F5"/>
    <w:rsid w:val="00477C73"/>
    <w:rsid w:val="004803ED"/>
    <w:rsid w:val="0048078A"/>
    <w:rsid w:val="0048223E"/>
    <w:rsid w:val="00483C03"/>
    <w:rsid w:val="00484A3A"/>
    <w:rsid w:val="00486588"/>
    <w:rsid w:val="00495D01"/>
    <w:rsid w:val="00496AFF"/>
    <w:rsid w:val="00496CD9"/>
    <w:rsid w:val="00496DF7"/>
    <w:rsid w:val="004A1AC6"/>
    <w:rsid w:val="004A5F5E"/>
    <w:rsid w:val="004A625D"/>
    <w:rsid w:val="004A6EB3"/>
    <w:rsid w:val="004A76B4"/>
    <w:rsid w:val="004A78D4"/>
    <w:rsid w:val="004B2E92"/>
    <w:rsid w:val="004B66B0"/>
    <w:rsid w:val="004C0D25"/>
    <w:rsid w:val="004C132D"/>
    <w:rsid w:val="004C1D10"/>
    <w:rsid w:val="004C2FF1"/>
    <w:rsid w:val="004C31C1"/>
    <w:rsid w:val="004C568F"/>
    <w:rsid w:val="004C5B2D"/>
    <w:rsid w:val="004C5C79"/>
    <w:rsid w:val="004C6AC9"/>
    <w:rsid w:val="004C720E"/>
    <w:rsid w:val="004C73B6"/>
    <w:rsid w:val="004C7633"/>
    <w:rsid w:val="004D2531"/>
    <w:rsid w:val="004D3389"/>
    <w:rsid w:val="004D36EA"/>
    <w:rsid w:val="004D7557"/>
    <w:rsid w:val="004D7A76"/>
    <w:rsid w:val="004E0245"/>
    <w:rsid w:val="004E1EAB"/>
    <w:rsid w:val="004E4841"/>
    <w:rsid w:val="004E617F"/>
    <w:rsid w:val="004E6FBC"/>
    <w:rsid w:val="004F03A1"/>
    <w:rsid w:val="004F06B8"/>
    <w:rsid w:val="004F08B7"/>
    <w:rsid w:val="004F091F"/>
    <w:rsid w:val="004F0DBA"/>
    <w:rsid w:val="004F1CD7"/>
    <w:rsid w:val="004F2AE2"/>
    <w:rsid w:val="004F445B"/>
    <w:rsid w:val="004F51DA"/>
    <w:rsid w:val="004F6BE9"/>
    <w:rsid w:val="005022D0"/>
    <w:rsid w:val="005046B8"/>
    <w:rsid w:val="005051B8"/>
    <w:rsid w:val="00505E42"/>
    <w:rsid w:val="00506D88"/>
    <w:rsid w:val="00510A1E"/>
    <w:rsid w:val="00510CE7"/>
    <w:rsid w:val="00511204"/>
    <w:rsid w:val="005117FA"/>
    <w:rsid w:val="00515124"/>
    <w:rsid w:val="00515E16"/>
    <w:rsid w:val="005176E7"/>
    <w:rsid w:val="00520D4E"/>
    <w:rsid w:val="00521A9C"/>
    <w:rsid w:val="00524650"/>
    <w:rsid w:val="005255C8"/>
    <w:rsid w:val="00526517"/>
    <w:rsid w:val="00532A23"/>
    <w:rsid w:val="005336FA"/>
    <w:rsid w:val="00534361"/>
    <w:rsid w:val="0053604E"/>
    <w:rsid w:val="0053710E"/>
    <w:rsid w:val="00537434"/>
    <w:rsid w:val="0054169D"/>
    <w:rsid w:val="00541703"/>
    <w:rsid w:val="005427EE"/>
    <w:rsid w:val="00544149"/>
    <w:rsid w:val="00544AD2"/>
    <w:rsid w:val="00544C24"/>
    <w:rsid w:val="005471B9"/>
    <w:rsid w:val="00550C39"/>
    <w:rsid w:val="005516F8"/>
    <w:rsid w:val="00551CD5"/>
    <w:rsid w:val="00554E32"/>
    <w:rsid w:val="005553A2"/>
    <w:rsid w:val="00557254"/>
    <w:rsid w:val="00557578"/>
    <w:rsid w:val="005603F7"/>
    <w:rsid w:val="005606DA"/>
    <w:rsid w:val="005609C1"/>
    <w:rsid w:val="00561846"/>
    <w:rsid w:val="00563A63"/>
    <w:rsid w:val="00564699"/>
    <w:rsid w:val="0056482C"/>
    <w:rsid w:val="00566837"/>
    <w:rsid w:val="00567D71"/>
    <w:rsid w:val="00570E35"/>
    <w:rsid w:val="00574B7C"/>
    <w:rsid w:val="00576294"/>
    <w:rsid w:val="005805CC"/>
    <w:rsid w:val="005810C8"/>
    <w:rsid w:val="00582B2F"/>
    <w:rsid w:val="005851A3"/>
    <w:rsid w:val="00585E2F"/>
    <w:rsid w:val="00585E94"/>
    <w:rsid w:val="00585EA5"/>
    <w:rsid w:val="0058626E"/>
    <w:rsid w:val="00586D68"/>
    <w:rsid w:val="005901F1"/>
    <w:rsid w:val="00590D83"/>
    <w:rsid w:val="00591531"/>
    <w:rsid w:val="005921F6"/>
    <w:rsid w:val="0059407C"/>
    <w:rsid w:val="005A3513"/>
    <w:rsid w:val="005A4B57"/>
    <w:rsid w:val="005A5BB9"/>
    <w:rsid w:val="005A6705"/>
    <w:rsid w:val="005A6F58"/>
    <w:rsid w:val="005A7ED2"/>
    <w:rsid w:val="005B13C9"/>
    <w:rsid w:val="005B4C29"/>
    <w:rsid w:val="005B68E3"/>
    <w:rsid w:val="005B6A21"/>
    <w:rsid w:val="005C078D"/>
    <w:rsid w:val="005C088F"/>
    <w:rsid w:val="005C0E2B"/>
    <w:rsid w:val="005C0E61"/>
    <w:rsid w:val="005C2271"/>
    <w:rsid w:val="005C25CA"/>
    <w:rsid w:val="005C33A5"/>
    <w:rsid w:val="005C4A00"/>
    <w:rsid w:val="005C622F"/>
    <w:rsid w:val="005C6453"/>
    <w:rsid w:val="005C6CE3"/>
    <w:rsid w:val="005D0D73"/>
    <w:rsid w:val="005D2169"/>
    <w:rsid w:val="005D26F1"/>
    <w:rsid w:val="005D40FB"/>
    <w:rsid w:val="005D4F2D"/>
    <w:rsid w:val="005D6BF5"/>
    <w:rsid w:val="005E0772"/>
    <w:rsid w:val="005E2B5F"/>
    <w:rsid w:val="005E39C6"/>
    <w:rsid w:val="005E3EE8"/>
    <w:rsid w:val="005E4389"/>
    <w:rsid w:val="005E53F1"/>
    <w:rsid w:val="005E6422"/>
    <w:rsid w:val="005E754F"/>
    <w:rsid w:val="005F03BD"/>
    <w:rsid w:val="005F0869"/>
    <w:rsid w:val="005F14AC"/>
    <w:rsid w:val="005F2142"/>
    <w:rsid w:val="005F2B00"/>
    <w:rsid w:val="005F3472"/>
    <w:rsid w:val="005F3522"/>
    <w:rsid w:val="005F3F1C"/>
    <w:rsid w:val="005F4886"/>
    <w:rsid w:val="005F5788"/>
    <w:rsid w:val="005F78F7"/>
    <w:rsid w:val="005F7C25"/>
    <w:rsid w:val="00600ABD"/>
    <w:rsid w:val="00600CDF"/>
    <w:rsid w:val="006029EC"/>
    <w:rsid w:val="006037B6"/>
    <w:rsid w:val="00603969"/>
    <w:rsid w:val="00604A22"/>
    <w:rsid w:val="006057F0"/>
    <w:rsid w:val="00610B1C"/>
    <w:rsid w:val="00612415"/>
    <w:rsid w:val="0061253D"/>
    <w:rsid w:val="00613B3D"/>
    <w:rsid w:val="00613D73"/>
    <w:rsid w:val="0061432B"/>
    <w:rsid w:val="006167C3"/>
    <w:rsid w:val="00616C74"/>
    <w:rsid w:val="006174B2"/>
    <w:rsid w:val="0062085D"/>
    <w:rsid w:val="006208E5"/>
    <w:rsid w:val="006221D9"/>
    <w:rsid w:val="00622448"/>
    <w:rsid w:val="006241D0"/>
    <w:rsid w:val="00625A45"/>
    <w:rsid w:val="00626191"/>
    <w:rsid w:val="006273E1"/>
    <w:rsid w:val="00630227"/>
    <w:rsid w:val="00630311"/>
    <w:rsid w:val="0063223C"/>
    <w:rsid w:val="00632ED5"/>
    <w:rsid w:val="006346D2"/>
    <w:rsid w:val="00634889"/>
    <w:rsid w:val="006355CA"/>
    <w:rsid w:val="0063777E"/>
    <w:rsid w:val="006406AE"/>
    <w:rsid w:val="00642C0B"/>
    <w:rsid w:val="006441EE"/>
    <w:rsid w:val="00644257"/>
    <w:rsid w:val="006451E9"/>
    <w:rsid w:val="00647283"/>
    <w:rsid w:val="006473D3"/>
    <w:rsid w:val="0064741B"/>
    <w:rsid w:val="006476EF"/>
    <w:rsid w:val="006502F2"/>
    <w:rsid w:val="00650575"/>
    <w:rsid w:val="0065149E"/>
    <w:rsid w:val="00652930"/>
    <w:rsid w:val="00652BE8"/>
    <w:rsid w:val="00653A8B"/>
    <w:rsid w:val="00655144"/>
    <w:rsid w:val="00655610"/>
    <w:rsid w:val="00656627"/>
    <w:rsid w:val="00661810"/>
    <w:rsid w:val="00664B2D"/>
    <w:rsid w:val="006650CD"/>
    <w:rsid w:val="00667780"/>
    <w:rsid w:val="006678C1"/>
    <w:rsid w:val="00667FF5"/>
    <w:rsid w:val="006716DD"/>
    <w:rsid w:val="0067201E"/>
    <w:rsid w:val="006753A9"/>
    <w:rsid w:val="00675B66"/>
    <w:rsid w:val="00680149"/>
    <w:rsid w:val="0068109B"/>
    <w:rsid w:val="00683A3A"/>
    <w:rsid w:val="00683C45"/>
    <w:rsid w:val="00684F37"/>
    <w:rsid w:val="00686C45"/>
    <w:rsid w:val="00687B2F"/>
    <w:rsid w:val="00687E60"/>
    <w:rsid w:val="006913A2"/>
    <w:rsid w:val="00692DA5"/>
    <w:rsid w:val="0069301C"/>
    <w:rsid w:val="00693F09"/>
    <w:rsid w:val="0069425C"/>
    <w:rsid w:val="006942E4"/>
    <w:rsid w:val="00695C4F"/>
    <w:rsid w:val="00695E89"/>
    <w:rsid w:val="00696FCD"/>
    <w:rsid w:val="006A0C19"/>
    <w:rsid w:val="006A1695"/>
    <w:rsid w:val="006A2D64"/>
    <w:rsid w:val="006A331B"/>
    <w:rsid w:val="006A3BBB"/>
    <w:rsid w:val="006A5445"/>
    <w:rsid w:val="006A5F0D"/>
    <w:rsid w:val="006A778B"/>
    <w:rsid w:val="006B0097"/>
    <w:rsid w:val="006B10A2"/>
    <w:rsid w:val="006B1BD6"/>
    <w:rsid w:val="006B5428"/>
    <w:rsid w:val="006B6BFE"/>
    <w:rsid w:val="006B6ECA"/>
    <w:rsid w:val="006C0AD3"/>
    <w:rsid w:val="006C27D8"/>
    <w:rsid w:val="006C2991"/>
    <w:rsid w:val="006C4DC9"/>
    <w:rsid w:val="006C5B88"/>
    <w:rsid w:val="006C5D57"/>
    <w:rsid w:val="006C72B3"/>
    <w:rsid w:val="006D02BE"/>
    <w:rsid w:val="006D0718"/>
    <w:rsid w:val="006D206E"/>
    <w:rsid w:val="006D3E4F"/>
    <w:rsid w:val="006D4E45"/>
    <w:rsid w:val="006D5B4B"/>
    <w:rsid w:val="006D6BAA"/>
    <w:rsid w:val="006D7934"/>
    <w:rsid w:val="006E0A20"/>
    <w:rsid w:val="006E189E"/>
    <w:rsid w:val="006E30AB"/>
    <w:rsid w:val="006E3D2A"/>
    <w:rsid w:val="006E4C24"/>
    <w:rsid w:val="006E4FBC"/>
    <w:rsid w:val="006E56B9"/>
    <w:rsid w:val="006E585F"/>
    <w:rsid w:val="006F40E0"/>
    <w:rsid w:val="006F4518"/>
    <w:rsid w:val="006F4D4B"/>
    <w:rsid w:val="006F5418"/>
    <w:rsid w:val="006F5D24"/>
    <w:rsid w:val="006F7A0A"/>
    <w:rsid w:val="00702566"/>
    <w:rsid w:val="00702EE3"/>
    <w:rsid w:val="00703643"/>
    <w:rsid w:val="0070431B"/>
    <w:rsid w:val="00705065"/>
    <w:rsid w:val="00707004"/>
    <w:rsid w:val="00707ED1"/>
    <w:rsid w:val="0071149B"/>
    <w:rsid w:val="00711CC5"/>
    <w:rsid w:val="0071203A"/>
    <w:rsid w:val="0071672F"/>
    <w:rsid w:val="00717520"/>
    <w:rsid w:val="00720C2C"/>
    <w:rsid w:val="00721521"/>
    <w:rsid w:val="00721841"/>
    <w:rsid w:val="0072217A"/>
    <w:rsid w:val="007225A2"/>
    <w:rsid w:val="00722D77"/>
    <w:rsid w:val="00723211"/>
    <w:rsid w:val="00723DD1"/>
    <w:rsid w:val="00726A94"/>
    <w:rsid w:val="00726CFF"/>
    <w:rsid w:val="00727C46"/>
    <w:rsid w:val="0073125C"/>
    <w:rsid w:val="00731D27"/>
    <w:rsid w:val="007325BD"/>
    <w:rsid w:val="00734ABC"/>
    <w:rsid w:val="00736451"/>
    <w:rsid w:val="00744376"/>
    <w:rsid w:val="00744A6F"/>
    <w:rsid w:val="00744CA1"/>
    <w:rsid w:val="00744D71"/>
    <w:rsid w:val="007474F9"/>
    <w:rsid w:val="007511B4"/>
    <w:rsid w:val="0075154E"/>
    <w:rsid w:val="00751C85"/>
    <w:rsid w:val="00752A7D"/>
    <w:rsid w:val="0075329D"/>
    <w:rsid w:val="00753B6F"/>
    <w:rsid w:val="00754BB5"/>
    <w:rsid w:val="00755FB7"/>
    <w:rsid w:val="00756570"/>
    <w:rsid w:val="00756F74"/>
    <w:rsid w:val="00757446"/>
    <w:rsid w:val="00761A4C"/>
    <w:rsid w:val="0076281E"/>
    <w:rsid w:val="00762C5E"/>
    <w:rsid w:val="007630F9"/>
    <w:rsid w:val="007654CA"/>
    <w:rsid w:val="007673E2"/>
    <w:rsid w:val="00767650"/>
    <w:rsid w:val="00767800"/>
    <w:rsid w:val="00770C57"/>
    <w:rsid w:val="00771F39"/>
    <w:rsid w:val="00772465"/>
    <w:rsid w:val="007730C8"/>
    <w:rsid w:val="00774767"/>
    <w:rsid w:val="007747DD"/>
    <w:rsid w:val="00774CF7"/>
    <w:rsid w:val="00775658"/>
    <w:rsid w:val="00777B84"/>
    <w:rsid w:val="0078035B"/>
    <w:rsid w:val="0078158D"/>
    <w:rsid w:val="0078257B"/>
    <w:rsid w:val="00784C3F"/>
    <w:rsid w:val="00784DCA"/>
    <w:rsid w:val="0078600F"/>
    <w:rsid w:val="0078604C"/>
    <w:rsid w:val="0078615D"/>
    <w:rsid w:val="00786AB7"/>
    <w:rsid w:val="00787A84"/>
    <w:rsid w:val="00790500"/>
    <w:rsid w:val="00790FFF"/>
    <w:rsid w:val="007931C2"/>
    <w:rsid w:val="00795A5F"/>
    <w:rsid w:val="00795CB7"/>
    <w:rsid w:val="00795EB0"/>
    <w:rsid w:val="0079759F"/>
    <w:rsid w:val="00797B45"/>
    <w:rsid w:val="007A0EDA"/>
    <w:rsid w:val="007A1413"/>
    <w:rsid w:val="007A54AA"/>
    <w:rsid w:val="007A62FF"/>
    <w:rsid w:val="007A6641"/>
    <w:rsid w:val="007A69E5"/>
    <w:rsid w:val="007A795E"/>
    <w:rsid w:val="007B03D4"/>
    <w:rsid w:val="007B168D"/>
    <w:rsid w:val="007B3E6F"/>
    <w:rsid w:val="007B41CC"/>
    <w:rsid w:val="007B4CCF"/>
    <w:rsid w:val="007B7A8D"/>
    <w:rsid w:val="007C4596"/>
    <w:rsid w:val="007C713E"/>
    <w:rsid w:val="007C71DC"/>
    <w:rsid w:val="007C7BF5"/>
    <w:rsid w:val="007D0104"/>
    <w:rsid w:val="007D095F"/>
    <w:rsid w:val="007D0C07"/>
    <w:rsid w:val="007D4A42"/>
    <w:rsid w:val="007D526E"/>
    <w:rsid w:val="007D59ED"/>
    <w:rsid w:val="007D71D2"/>
    <w:rsid w:val="007D72F7"/>
    <w:rsid w:val="007D79CB"/>
    <w:rsid w:val="007E0707"/>
    <w:rsid w:val="007E16BC"/>
    <w:rsid w:val="007E23E0"/>
    <w:rsid w:val="007E3C31"/>
    <w:rsid w:val="007E4821"/>
    <w:rsid w:val="007E6D98"/>
    <w:rsid w:val="007E72FB"/>
    <w:rsid w:val="007F1264"/>
    <w:rsid w:val="007F2780"/>
    <w:rsid w:val="007F29B8"/>
    <w:rsid w:val="007F7574"/>
    <w:rsid w:val="00800C0B"/>
    <w:rsid w:val="008011B2"/>
    <w:rsid w:val="0080136C"/>
    <w:rsid w:val="00801ED2"/>
    <w:rsid w:val="0080210B"/>
    <w:rsid w:val="0080276A"/>
    <w:rsid w:val="00803CC0"/>
    <w:rsid w:val="008043C7"/>
    <w:rsid w:val="0080591F"/>
    <w:rsid w:val="00806175"/>
    <w:rsid w:val="00806E55"/>
    <w:rsid w:val="008073DD"/>
    <w:rsid w:val="0081122D"/>
    <w:rsid w:val="00811E8B"/>
    <w:rsid w:val="00814C1A"/>
    <w:rsid w:val="00816272"/>
    <w:rsid w:val="00816CFA"/>
    <w:rsid w:val="00817773"/>
    <w:rsid w:val="00817E0A"/>
    <w:rsid w:val="00820154"/>
    <w:rsid w:val="008205D7"/>
    <w:rsid w:val="00820FA3"/>
    <w:rsid w:val="0082117B"/>
    <w:rsid w:val="00821CB2"/>
    <w:rsid w:val="00822C53"/>
    <w:rsid w:val="00823231"/>
    <w:rsid w:val="00823D96"/>
    <w:rsid w:val="00826074"/>
    <w:rsid w:val="00831561"/>
    <w:rsid w:val="00832CAA"/>
    <w:rsid w:val="00832D47"/>
    <w:rsid w:val="0083350A"/>
    <w:rsid w:val="008336E4"/>
    <w:rsid w:val="008343F0"/>
    <w:rsid w:val="00834D32"/>
    <w:rsid w:val="0083505C"/>
    <w:rsid w:val="00835C7C"/>
    <w:rsid w:val="008361FC"/>
    <w:rsid w:val="008367BB"/>
    <w:rsid w:val="008371C1"/>
    <w:rsid w:val="008376CB"/>
    <w:rsid w:val="0083775A"/>
    <w:rsid w:val="0083788F"/>
    <w:rsid w:val="00837FA7"/>
    <w:rsid w:val="00842798"/>
    <w:rsid w:val="00842EB8"/>
    <w:rsid w:val="00842F44"/>
    <w:rsid w:val="0084376D"/>
    <w:rsid w:val="00843AD7"/>
    <w:rsid w:val="00846C28"/>
    <w:rsid w:val="0085205F"/>
    <w:rsid w:val="00853B7E"/>
    <w:rsid w:val="00854923"/>
    <w:rsid w:val="008563CC"/>
    <w:rsid w:val="00857855"/>
    <w:rsid w:val="00865E47"/>
    <w:rsid w:val="00865F13"/>
    <w:rsid w:val="00870038"/>
    <w:rsid w:val="008701C1"/>
    <w:rsid w:val="00872A8F"/>
    <w:rsid w:val="008742FC"/>
    <w:rsid w:val="00874A70"/>
    <w:rsid w:val="008778D9"/>
    <w:rsid w:val="00877BD0"/>
    <w:rsid w:val="0088023F"/>
    <w:rsid w:val="00884B0A"/>
    <w:rsid w:val="008853C8"/>
    <w:rsid w:val="00885ECD"/>
    <w:rsid w:val="00886349"/>
    <w:rsid w:val="00890328"/>
    <w:rsid w:val="00890D8C"/>
    <w:rsid w:val="0089209F"/>
    <w:rsid w:val="008922F8"/>
    <w:rsid w:val="008922FF"/>
    <w:rsid w:val="00893945"/>
    <w:rsid w:val="0089394E"/>
    <w:rsid w:val="00894072"/>
    <w:rsid w:val="00894DB5"/>
    <w:rsid w:val="00894E10"/>
    <w:rsid w:val="00895F75"/>
    <w:rsid w:val="00896028"/>
    <w:rsid w:val="008A0C54"/>
    <w:rsid w:val="008A14D6"/>
    <w:rsid w:val="008A1CD3"/>
    <w:rsid w:val="008A303C"/>
    <w:rsid w:val="008A3D6E"/>
    <w:rsid w:val="008A5FB4"/>
    <w:rsid w:val="008B1A58"/>
    <w:rsid w:val="008B1D7F"/>
    <w:rsid w:val="008B4939"/>
    <w:rsid w:val="008B7F51"/>
    <w:rsid w:val="008C28B6"/>
    <w:rsid w:val="008C50F3"/>
    <w:rsid w:val="008C5DB9"/>
    <w:rsid w:val="008C65A9"/>
    <w:rsid w:val="008C6DFD"/>
    <w:rsid w:val="008D0E31"/>
    <w:rsid w:val="008D1F45"/>
    <w:rsid w:val="008D242B"/>
    <w:rsid w:val="008D29CF"/>
    <w:rsid w:val="008D3EFE"/>
    <w:rsid w:val="008D56A0"/>
    <w:rsid w:val="008D58EF"/>
    <w:rsid w:val="008D5B1C"/>
    <w:rsid w:val="008D7A83"/>
    <w:rsid w:val="008D7CF5"/>
    <w:rsid w:val="008D7F43"/>
    <w:rsid w:val="008E0CD4"/>
    <w:rsid w:val="008E1560"/>
    <w:rsid w:val="008E1A28"/>
    <w:rsid w:val="008E44EA"/>
    <w:rsid w:val="008E458F"/>
    <w:rsid w:val="008E5144"/>
    <w:rsid w:val="008E64C1"/>
    <w:rsid w:val="008F087F"/>
    <w:rsid w:val="008F0C9C"/>
    <w:rsid w:val="008F1ABC"/>
    <w:rsid w:val="008F1AC2"/>
    <w:rsid w:val="008F1B1B"/>
    <w:rsid w:val="008F2EAB"/>
    <w:rsid w:val="008F333F"/>
    <w:rsid w:val="008F3429"/>
    <w:rsid w:val="008F464A"/>
    <w:rsid w:val="008F5157"/>
    <w:rsid w:val="008F73C6"/>
    <w:rsid w:val="008F7671"/>
    <w:rsid w:val="00900525"/>
    <w:rsid w:val="00900DC9"/>
    <w:rsid w:val="009052EC"/>
    <w:rsid w:val="00907AF1"/>
    <w:rsid w:val="0091035E"/>
    <w:rsid w:val="00912576"/>
    <w:rsid w:val="00912D85"/>
    <w:rsid w:val="00914DA9"/>
    <w:rsid w:val="00914F5A"/>
    <w:rsid w:val="00915D63"/>
    <w:rsid w:val="00916373"/>
    <w:rsid w:val="0092076A"/>
    <w:rsid w:val="009209A8"/>
    <w:rsid w:val="00920F90"/>
    <w:rsid w:val="00921EB4"/>
    <w:rsid w:val="00922643"/>
    <w:rsid w:val="00922EBA"/>
    <w:rsid w:val="00923B81"/>
    <w:rsid w:val="009248D0"/>
    <w:rsid w:val="0092538E"/>
    <w:rsid w:val="009258D8"/>
    <w:rsid w:val="00927B8F"/>
    <w:rsid w:val="0093006E"/>
    <w:rsid w:val="00930603"/>
    <w:rsid w:val="00930E99"/>
    <w:rsid w:val="0093161A"/>
    <w:rsid w:val="00931C1C"/>
    <w:rsid w:val="00934F87"/>
    <w:rsid w:val="009369E9"/>
    <w:rsid w:val="00936C8E"/>
    <w:rsid w:val="0093767D"/>
    <w:rsid w:val="00941764"/>
    <w:rsid w:val="00944519"/>
    <w:rsid w:val="009446F0"/>
    <w:rsid w:val="0094638C"/>
    <w:rsid w:val="00946AF5"/>
    <w:rsid w:val="00947EF4"/>
    <w:rsid w:val="00952091"/>
    <w:rsid w:val="00953312"/>
    <w:rsid w:val="009556C2"/>
    <w:rsid w:val="00957CF7"/>
    <w:rsid w:val="00960748"/>
    <w:rsid w:val="00960D6D"/>
    <w:rsid w:val="009629A5"/>
    <w:rsid w:val="00963CCA"/>
    <w:rsid w:val="00963DD4"/>
    <w:rsid w:val="00965A80"/>
    <w:rsid w:val="009671B0"/>
    <w:rsid w:val="0097215D"/>
    <w:rsid w:val="00972897"/>
    <w:rsid w:val="00973229"/>
    <w:rsid w:val="009739FD"/>
    <w:rsid w:val="0097484A"/>
    <w:rsid w:val="00975A61"/>
    <w:rsid w:val="00976008"/>
    <w:rsid w:val="00977BE3"/>
    <w:rsid w:val="00977F11"/>
    <w:rsid w:val="00980D24"/>
    <w:rsid w:val="00981CCC"/>
    <w:rsid w:val="00983753"/>
    <w:rsid w:val="0098557D"/>
    <w:rsid w:val="00986966"/>
    <w:rsid w:val="00986BD1"/>
    <w:rsid w:val="00987F2A"/>
    <w:rsid w:val="00990178"/>
    <w:rsid w:val="0099051B"/>
    <w:rsid w:val="0099058E"/>
    <w:rsid w:val="009913AC"/>
    <w:rsid w:val="00993FB5"/>
    <w:rsid w:val="00995086"/>
    <w:rsid w:val="00995558"/>
    <w:rsid w:val="009A1F4B"/>
    <w:rsid w:val="009A26AB"/>
    <w:rsid w:val="009A3192"/>
    <w:rsid w:val="009A59A0"/>
    <w:rsid w:val="009A60D7"/>
    <w:rsid w:val="009B2909"/>
    <w:rsid w:val="009B30A7"/>
    <w:rsid w:val="009B4DD8"/>
    <w:rsid w:val="009B5417"/>
    <w:rsid w:val="009B5D20"/>
    <w:rsid w:val="009B5DC4"/>
    <w:rsid w:val="009B63BF"/>
    <w:rsid w:val="009B7A1A"/>
    <w:rsid w:val="009C06C7"/>
    <w:rsid w:val="009C0ABE"/>
    <w:rsid w:val="009C0C05"/>
    <w:rsid w:val="009C131C"/>
    <w:rsid w:val="009C2607"/>
    <w:rsid w:val="009C4121"/>
    <w:rsid w:val="009C4EE0"/>
    <w:rsid w:val="009C5288"/>
    <w:rsid w:val="009C5CCA"/>
    <w:rsid w:val="009C6E28"/>
    <w:rsid w:val="009C7838"/>
    <w:rsid w:val="009C7AB9"/>
    <w:rsid w:val="009D0ABC"/>
    <w:rsid w:val="009D1DB2"/>
    <w:rsid w:val="009D23B0"/>
    <w:rsid w:val="009D354D"/>
    <w:rsid w:val="009D4F91"/>
    <w:rsid w:val="009D6371"/>
    <w:rsid w:val="009D7AD0"/>
    <w:rsid w:val="009E1F27"/>
    <w:rsid w:val="009E3682"/>
    <w:rsid w:val="009E46DA"/>
    <w:rsid w:val="009E4771"/>
    <w:rsid w:val="009E4D27"/>
    <w:rsid w:val="009E4FDE"/>
    <w:rsid w:val="009E61EB"/>
    <w:rsid w:val="009E6B0F"/>
    <w:rsid w:val="009E788D"/>
    <w:rsid w:val="009F058B"/>
    <w:rsid w:val="009F0956"/>
    <w:rsid w:val="009F15F9"/>
    <w:rsid w:val="009F197C"/>
    <w:rsid w:val="009F56D9"/>
    <w:rsid w:val="009F6C9F"/>
    <w:rsid w:val="009F6CFA"/>
    <w:rsid w:val="00A018E4"/>
    <w:rsid w:val="00A023FE"/>
    <w:rsid w:val="00A0261C"/>
    <w:rsid w:val="00A02B7C"/>
    <w:rsid w:val="00A064FB"/>
    <w:rsid w:val="00A0679C"/>
    <w:rsid w:val="00A107FD"/>
    <w:rsid w:val="00A10E30"/>
    <w:rsid w:val="00A12065"/>
    <w:rsid w:val="00A151C4"/>
    <w:rsid w:val="00A1714F"/>
    <w:rsid w:val="00A17A0E"/>
    <w:rsid w:val="00A212DD"/>
    <w:rsid w:val="00A21706"/>
    <w:rsid w:val="00A22620"/>
    <w:rsid w:val="00A23683"/>
    <w:rsid w:val="00A23A98"/>
    <w:rsid w:val="00A24F07"/>
    <w:rsid w:val="00A25783"/>
    <w:rsid w:val="00A25A9F"/>
    <w:rsid w:val="00A25FEA"/>
    <w:rsid w:val="00A312D5"/>
    <w:rsid w:val="00A31411"/>
    <w:rsid w:val="00A31777"/>
    <w:rsid w:val="00A32B7F"/>
    <w:rsid w:val="00A32F64"/>
    <w:rsid w:val="00A3377C"/>
    <w:rsid w:val="00A33A5C"/>
    <w:rsid w:val="00A3730C"/>
    <w:rsid w:val="00A37701"/>
    <w:rsid w:val="00A40FED"/>
    <w:rsid w:val="00A43EDB"/>
    <w:rsid w:val="00A4777D"/>
    <w:rsid w:val="00A47E9C"/>
    <w:rsid w:val="00A508EE"/>
    <w:rsid w:val="00A50912"/>
    <w:rsid w:val="00A5227D"/>
    <w:rsid w:val="00A53B83"/>
    <w:rsid w:val="00A550CB"/>
    <w:rsid w:val="00A55347"/>
    <w:rsid w:val="00A57592"/>
    <w:rsid w:val="00A57FE3"/>
    <w:rsid w:val="00A6034F"/>
    <w:rsid w:val="00A60DC7"/>
    <w:rsid w:val="00A6155D"/>
    <w:rsid w:val="00A6571E"/>
    <w:rsid w:val="00A67226"/>
    <w:rsid w:val="00A72E8E"/>
    <w:rsid w:val="00A73DBF"/>
    <w:rsid w:val="00A746CE"/>
    <w:rsid w:val="00A7574F"/>
    <w:rsid w:val="00A76AD8"/>
    <w:rsid w:val="00A77BE4"/>
    <w:rsid w:val="00A77DE1"/>
    <w:rsid w:val="00A80ED1"/>
    <w:rsid w:val="00A824A9"/>
    <w:rsid w:val="00A83E14"/>
    <w:rsid w:val="00A84927"/>
    <w:rsid w:val="00A8577D"/>
    <w:rsid w:val="00A90FA7"/>
    <w:rsid w:val="00A91A49"/>
    <w:rsid w:val="00A92615"/>
    <w:rsid w:val="00A92E85"/>
    <w:rsid w:val="00A937FA"/>
    <w:rsid w:val="00A942F6"/>
    <w:rsid w:val="00A9683C"/>
    <w:rsid w:val="00A969FA"/>
    <w:rsid w:val="00A97887"/>
    <w:rsid w:val="00A97E77"/>
    <w:rsid w:val="00AA310F"/>
    <w:rsid w:val="00AA410E"/>
    <w:rsid w:val="00AA4395"/>
    <w:rsid w:val="00AA57FC"/>
    <w:rsid w:val="00AA590A"/>
    <w:rsid w:val="00AA5B5E"/>
    <w:rsid w:val="00AA78CD"/>
    <w:rsid w:val="00AB086D"/>
    <w:rsid w:val="00AB0AD8"/>
    <w:rsid w:val="00AB0E8B"/>
    <w:rsid w:val="00AB130C"/>
    <w:rsid w:val="00AB371A"/>
    <w:rsid w:val="00AB6EBE"/>
    <w:rsid w:val="00AC04D3"/>
    <w:rsid w:val="00AC0ED3"/>
    <w:rsid w:val="00AC1A6C"/>
    <w:rsid w:val="00AC1BD7"/>
    <w:rsid w:val="00AC333D"/>
    <w:rsid w:val="00AC3669"/>
    <w:rsid w:val="00AC5E50"/>
    <w:rsid w:val="00AC6F1D"/>
    <w:rsid w:val="00AC7DDE"/>
    <w:rsid w:val="00AD0A14"/>
    <w:rsid w:val="00AD0A17"/>
    <w:rsid w:val="00AD114F"/>
    <w:rsid w:val="00AD1237"/>
    <w:rsid w:val="00AD1DC9"/>
    <w:rsid w:val="00AD35FD"/>
    <w:rsid w:val="00AE0CEA"/>
    <w:rsid w:val="00AE1841"/>
    <w:rsid w:val="00AE3BEF"/>
    <w:rsid w:val="00AE3EBB"/>
    <w:rsid w:val="00AE4273"/>
    <w:rsid w:val="00AE5024"/>
    <w:rsid w:val="00AE5590"/>
    <w:rsid w:val="00AE58E5"/>
    <w:rsid w:val="00AE5D1C"/>
    <w:rsid w:val="00AE6478"/>
    <w:rsid w:val="00AF01D2"/>
    <w:rsid w:val="00AF096D"/>
    <w:rsid w:val="00AF4A61"/>
    <w:rsid w:val="00AF6CE4"/>
    <w:rsid w:val="00B013F3"/>
    <w:rsid w:val="00B0240B"/>
    <w:rsid w:val="00B026EC"/>
    <w:rsid w:val="00B04FB3"/>
    <w:rsid w:val="00B050BE"/>
    <w:rsid w:val="00B05264"/>
    <w:rsid w:val="00B063D3"/>
    <w:rsid w:val="00B10DE4"/>
    <w:rsid w:val="00B14D0A"/>
    <w:rsid w:val="00B14E05"/>
    <w:rsid w:val="00B158A4"/>
    <w:rsid w:val="00B16CFC"/>
    <w:rsid w:val="00B17678"/>
    <w:rsid w:val="00B1784D"/>
    <w:rsid w:val="00B17922"/>
    <w:rsid w:val="00B179D2"/>
    <w:rsid w:val="00B17D9F"/>
    <w:rsid w:val="00B2002B"/>
    <w:rsid w:val="00B23083"/>
    <w:rsid w:val="00B23096"/>
    <w:rsid w:val="00B23232"/>
    <w:rsid w:val="00B24A6A"/>
    <w:rsid w:val="00B25669"/>
    <w:rsid w:val="00B2600F"/>
    <w:rsid w:val="00B261E0"/>
    <w:rsid w:val="00B26698"/>
    <w:rsid w:val="00B268C4"/>
    <w:rsid w:val="00B2750F"/>
    <w:rsid w:val="00B3093E"/>
    <w:rsid w:val="00B30D94"/>
    <w:rsid w:val="00B30E67"/>
    <w:rsid w:val="00B31997"/>
    <w:rsid w:val="00B31D53"/>
    <w:rsid w:val="00B31FFF"/>
    <w:rsid w:val="00B32122"/>
    <w:rsid w:val="00B3213B"/>
    <w:rsid w:val="00B3217F"/>
    <w:rsid w:val="00B32BEE"/>
    <w:rsid w:val="00B33534"/>
    <w:rsid w:val="00B340BD"/>
    <w:rsid w:val="00B3426F"/>
    <w:rsid w:val="00B3431D"/>
    <w:rsid w:val="00B351B0"/>
    <w:rsid w:val="00B35A88"/>
    <w:rsid w:val="00B36E0D"/>
    <w:rsid w:val="00B371A2"/>
    <w:rsid w:val="00B37218"/>
    <w:rsid w:val="00B415D9"/>
    <w:rsid w:val="00B42858"/>
    <w:rsid w:val="00B42943"/>
    <w:rsid w:val="00B42E87"/>
    <w:rsid w:val="00B44107"/>
    <w:rsid w:val="00B44F7F"/>
    <w:rsid w:val="00B45EB0"/>
    <w:rsid w:val="00B47088"/>
    <w:rsid w:val="00B47A7E"/>
    <w:rsid w:val="00B50633"/>
    <w:rsid w:val="00B513E6"/>
    <w:rsid w:val="00B5173A"/>
    <w:rsid w:val="00B51ABB"/>
    <w:rsid w:val="00B52A43"/>
    <w:rsid w:val="00B54E74"/>
    <w:rsid w:val="00B55FD1"/>
    <w:rsid w:val="00B57504"/>
    <w:rsid w:val="00B61074"/>
    <w:rsid w:val="00B62390"/>
    <w:rsid w:val="00B624CF"/>
    <w:rsid w:val="00B635F5"/>
    <w:rsid w:val="00B64317"/>
    <w:rsid w:val="00B65422"/>
    <w:rsid w:val="00B6549A"/>
    <w:rsid w:val="00B6579C"/>
    <w:rsid w:val="00B65F11"/>
    <w:rsid w:val="00B66114"/>
    <w:rsid w:val="00B6631B"/>
    <w:rsid w:val="00B66455"/>
    <w:rsid w:val="00B66B0C"/>
    <w:rsid w:val="00B70582"/>
    <w:rsid w:val="00B705D3"/>
    <w:rsid w:val="00B73A69"/>
    <w:rsid w:val="00B8078A"/>
    <w:rsid w:val="00B80E6B"/>
    <w:rsid w:val="00B811A2"/>
    <w:rsid w:val="00B82296"/>
    <w:rsid w:val="00B829D3"/>
    <w:rsid w:val="00B82B2D"/>
    <w:rsid w:val="00B83F3B"/>
    <w:rsid w:val="00B84507"/>
    <w:rsid w:val="00B86001"/>
    <w:rsid w:val="00B87323"/>
    <w:rsid w:val="00B90D35"/>
    <w:rsid w:val="00B956B6"/>
    <w:rsid w:val="00B95B52"/>
    <w:rsid w:val="00BA1241"/>
    <w:rsid w:val="00BA12FC"/>
    <w:rsid w:val="00BA29CD"/>
    <w:rsid w:val="00BA305C"/>
    <w:rsid w:val="00BA3971"/>
    <w:rsid w:val="00BA44D2"/>
    <w:rsid w:val="00BA4E8E"/>
    <w:rsid w:val="00BA624C"/>
    <w:rsid w:val="00BA663E"/>
    <w:rsid w:val="00BB05A5"/>
    <w:rsid w:val="00BB198A"/>
    <w:rsid w:val="00BB43C1"/>
    <w:rsid w:val="00BB5FE0"/>
    <w:rsid w:val="00BB68D4"/>
    <w:rsid w:val="00BB7707"/>
    <w:rsid w:val="00BC1F27"/>
    <w:rsid w:val="00BC2756"/>
    <w:rsid w:val="00BC3393"/>
    <w:rsid w:val="00BC34E4"/>
    <w:rsid w:val="00BC48A2"/>
    <w:rsid w:val="00BC53F6"/>
    <w:rsid w:val="00BC75E0"/>
    <w:rsid w:val="00BD212E"/>
    <w:rsid w:val="00BD35DB"/>
    <w:rsid w:val="00BD3AE6"/>
    <w:rsid w:val="00BD54C9"/>
    <w:rsid w:val="00BD6B52"/>
    <w:rsid w:val="00BD6FE1"/>
    <w:rsid w:val="00BE22C5"/>
    <w:rsid w:val="00BE3998"/>
    <w:rsid w:val="00BE50D5"/>
    <w:rsid w:val="00BE5342"/>
    <w:rsid w:val="00BE69AD"/>
    <w:rsid w:val="00BE7B0B"/>
    <w:rsid w:val="00BF0EA4"/>
    <w:rsid w:val="00BF1495"/>
    <w:rsid w:val="00BF23B1"/>
    <w:rsid w:val="00BF2494"/>
    <w:rsid w:val="00BF3093"/>
    <w:rsid w:val="00BF37EB"/>
    <w:rsid w:val="00BF6789"/>
    <w:rsid w:val="00BF6F13"/>
    <w:rsid w:val="00BF79B5"/>
    <w:rsid w:val="00C0107B"/>
    <w:rsid w:val="00C040B6"/>
    <w:rsid w:val="00C044C4"/>
    <w:rsid w:val="00C06177"/>
    <w:rsid w:val="00C101AC"/>
    <w:rsid w:val="00C114EA"/>
    <w:rsid w:val="00C1178E"/>
    <w:rsid w:val="00C11F76"/>
    <w:rsid w:val="00C1274C"/>
    <w:rsid w:val="00C133CE"/>
    <w:rsid w:val="00C1365D"/>
    <w:rsid w:val="00C16385"/>
    <w:rsid w:val="00C164E9"/>
    <w:rsid w:val="00C22385"/>
    <w:rsid w:val="00C24108"/>
    <w:rsid w:val="00C33BFC"/>
    <w:rsid w:val="00C3433E"/>
    <w:rsid w:val="00C34E09"/>
    <w:rsid w:val="00C36D62"/>
    <w:rsid w:val="00C36EDF"/>
    <w:rsid w:val="00C4054A"/>
    <w:rsid w:val="00C41503"/>
    <w:rsid w:val="00C423E3"/>
    <w:rsid w:val="00C42564"/>
    <w:rsid w:val="00C42831"/>
    <w:rsid w:val="00C44D51"/>
    <w:rsid w:val="00C44D98"/>
    <w:rsid w:val="00C44F1B"/>
    <w:rsid w:val="00C45801"/>
    <w:rsid w:val="00C45C10"/>
    <w:rsid w:val="00C5050B"/>
    <w:rsid w:val="00C511A0"/>
    <w:rsid w:val="00C521DA"/>
    <w:rsid w:val="00C534D8"/>
    <w:rsid w:val="00C56917"/>
    <w:rsid w:val="00C5725E"/>
    <w:rsid w:val="00C57A61"/>
    <w:rsid w:val="00C57C33"/>
    <w:rsid w:val="00C57E62"/>
    <w:rsid w:val="00C623F6"/>
    <w:rsid w:val="00C62905"/>
    <w:rsid w:val="00C62CCB"/>
    <w:rsid w:val="00C6337F"/>
    <w:rsid w:val="00C63E07"/>
    <w:rsid w:val="00C6564C"/>
    <w:rsid w:val="00C71EF1"/>
    <w:rsid w:val="00C72153"/>
    <w:rsid w:val="00C73A52"/>
    <w:rsid w:val="00C745A0"/>
    <w:rsid w:val="00C74B07"/>
    <w:rsid w:val="00C74CDB"/>
    <w:rsid w:val="00C75774"/>
    <w:rsid w:val="00C75C1B"/>
    <w:rsid w:val="00C766F4"/>
    <w:rsid w:val="00C77F85"/>
    <w:rsid w:val="00C82EA4"/>
    <w:rsid w:val="00C82F75"/>
    <w:rsid w:val="00C838F7"/>
    <w:rsid w:val="00C84340"/>
    <w:rsid w:val="00C8434B"/>
    <w:rsid w:val="00C8437F"/>
    <w:rsid w:val="00C84447"/>
    <w:rsid w:val="00C84A07"/>
    <w:rsid w:val="00C84CFD"/>
    <w:rsid w:val="00C84F05"/>
    <w:rsid w:val="00C85419"/>
    <w:rsid w:val="00C8545D"/>
    <w:rsid w:val="00C86C11"/>
    <w:rsid w:val="00C872F5"/>
    <w:rsid w:val="00C90141"/>
    <w:rsid w:val="00C91192"/>
    <w:rsid w:val="00C911DA"/>
    <w:rsid w:val="00C94182"/>
    <w:rsid w:val="00C9747F"/>
    <w:rsid w:val="00C97CC8"/>
    <w:rsid w:val="00C97DDF"/>
    <w:rsid w:val="00CA1014"/>
    <w:rsid w:val="00CA11BA"/>
    <w:rsid w:val="00CA1754"/>
    <w:rsid w:val="00CA2CDE"/>
    <w:rsid w:val="00CA365D"/>
    <w:rsid w:val="00CA6A66"/>
    <w:rsid w:val="00CB0681"/>
    <w:rsid w:val="00CB2A9C"/>
    <w:rsid w:val="00CB2F2D"/>
    <w:rsid w:val="00CB3AE0"/>
    <w:rsid w:val="00CC0386"/>
    <w:rsid w:val="00CC083A"/>
    <w:rsid w:val="00CC0DF2"/>
    <w:rsid w:val="00CC39C6"/>
    <w:rsid w:val="00CC45A9"/>
    <w:rsid w:val="00CC5021"/>
    <w:rsid w:val="00CC5B2E"/>
    <w:rsid w:val="00CC646C"/>
    <w:rsid w:val="00CC725D"/>
    <w:rsid w:val="00CC742B"/>
    <w:rsid w:val="00CD047C"/>
    <w:rsid w:val="00CD069A"/>
    <w:rsid w:val="00CD26BB"/>
    <w:rsid w:val="00CD37CB"/>
    <w:rsid w:val="00CD404D"/>
    <w:rsid w:val="00CD494D"/>
    <w:rsid w:val="00CD6E28"/>
    <w:rsid w:val="00CD75EF"/>
    <w:rsid w:val="00CE2813"/>
    <w:rsid w:val="00CE2C5F"/>
    <w:rsid w:val="00CE4188"/>
    <w:rsid w:val="00CE6265"/>
    <w:rsid w:val="00CF1003"/>
    <w:rsid w:val="00CF1005"/>
    <w:rsid w:val="00CF2DDF"/>
    <w:rsid w:val="00CF36CD"/>
    <w:rsid w:val="00CF371B"/>
    <w:rsid w:val="00CF4B36"/>
    <w:rsid w:val="00CF4BAB"/>
    <w:rsid w:val="00CF513D"/>
    <w:rsid w:val="00CF5164"/>
    <w:rsid w:val="00CF64EA"/>
    <w:rsid w:val="00CF68BB"/>
    <w:rsid w:val="00CF7700"/>
    <w:rsid w:val="00D0251C"/>
    <w:rsid w:val="00D02DB9"/>
    <w:rsid w:val="00D0337F"/>
    <w:rsid w:val="00D07BE4"/>
    <w:rsid w:val="00D11436"/>
    <w:rsid w:val="00D11EFC"/>
    <w:rsid w:val="00D12ED4"/>
    <w:rsid w:val="00D15643"/>
    <w:rsid w:val="00D159CB"/>
    <w:rsid w:val="00D15AF8"/>
    <w:rsid w:val="00D15C01"/>
    <w:rsid w:val="00D15D21"/>
    <w:rsid w:val="00D2051D"/>
    <w:rsid w:val="00D23D33"/>
    <w:rsid w:val="00D2466D"/>
    <w:rsid w:val="00D26DA3"/>
    <w:rsid w:val="00D26EA5"/>
    <w:rsid w:val="00D30F43"/>
    <w:rsid w:val="00D31381"/>
    <w:rsid w:val="00D33611"/>
    <w:rsid w:val="00D34292"/>
    <w:rsid w:val="00D372CB"/>
    <w:rsid w:val="00D379C0"/>
    <w:rsid w:val="00D40766"/>
    <w:rsid w:val="00D40951"/>
    <w:rsid w:val="00D414CB"/>
    <w:rsid w:val="00D43537"/>
    <w:rsid w:val="00D437BB"/>
    <w:rsid w:val="00D44F5F"/>
    <w:rsid w:val="00D452DE"/>
    <w:rsid w:val="00D45C1D"/>
    <w:rsid w:val="00D46102"/>
    <w:rsid w:val="00D46BA1"/>
    <w:rsid w:val="00D47372"/>
    <w:rsid w:val="00D50330"/>
    <w:rsid w:val="00D510C2"/>
    <w:rsid w:val="00D5250D"/>
    <w:rsid w:val="00D52DBD"/>
    <w:rsid w:val="00D539FF"/>
    <w:rsid w:val="00D54FED"/>
    <w:rsid w:val="00D5530C"/>
    <w:rsid w:val="00D55A7A"/>
    <w:rsid w:val="00D5687E"/>
    <w:rsid w:val="00D604BB"/>
    <w:rsid w:val="00D60EE6"/>
    <w:rsid w:val="00D62C10"/>
    <w:rsid w:val="00D6378E"/>
    <w:rsid w:val="00D64443"/>
    <w:rsid w:val="00D65A61"/>
    <w:rsid w:val="00D70211"/>
    <w:rsid w:val="00D70942"/>
    <w:rsid w:val="00D716AE"/>
    <w:rsid w:val="00D71ACF"/>
    <w:rsid w:val="00D71D3A"/>
    <w:rsid w:val="00D71E52"/>
    <w:rsid w:val="00D73180"/>
    <w:rsid w:val="00D74BA0"/>
    <w:rsid w:val="00D753E8"/>
    <w:rsid w:val="00D762D1"/>
    <w:rsid w:val="00D76E0B"/>
    <w:rsid w:val="00D77107"/>
    <w:rsid w:val="00D77E0A"/>
    <w:rsid w:val="00D81DBD"/>
    <w:rsid w:val="00D829F9"/>
    <w:rsid w:val="00D82D36"/>
    <w:rsid w:val="00D84153"/>
    <w:rsid w:val="00D845CB"/>
    <w:rsid w:val="00D87C63"/>
    <w:rsid w:val="00D901EF"/>
    <w:rsid w:val="00D90B3E"/>
    <w:rsid w:val="00D90D88"/>
    <w:rsid w:val="00D923C1"/>
    <w:rsid w:val="00D9344B"/>
    <w:rsid w:val="00D95754"/>
    <w:rsid w:val="00D95AB8"/>
    <w:rsid w:val="00D95EC0"/>
    <w:rsid w:val="00D9690C"/>
    <w:rsid w:val="00DA0260"/>
    <w:rsid w:val="00DA0A9B"/>
    <w:rsid w:val="00DA1BDC"/>
    <w:rsid w:val="00DA2C5B"/>
    <w:rsid w:val="00DA2FA7"/>
    <w:rsid w:val="00DA3DA2"/>
    <w:rsid w:val="00DA44CA"/>
    <w:rsid w:val="00DA4DA9"/>
    <w:rsid w:val="00DA5598"/>
    <w:rsid w:val="00DA7F51"/>
    <w:rsid w:val="00DB24B8"/>
    <w:rsid w:val="00DB2A2E"/>
    <w:rsid w:val="00DB331A"/>
    <w:rsid w:val="00DB3D44"/>
    <w:rsid w:val="00DB421C"/>
    <w:rsid w:val="00DB5890"/>
    <w:rsid w:val="00DB5F33"/>
    <w:rsid w:val="00DB7AD4"/>
    <w:rsid w:val="00DC1073"/>
    <w:rsid w:val="00DC5DD4"/>
    <w:rsid w:val="00DD0246"/>
    <w:rsid w:val="00DD3525"/>
    <w:rsid w:val="00DD4DE7"/>
    <w:rsid w:val="00DD7339"/>
    <w:rsid w:val="00DE194F"/>
    <w:rsid w:val="00DE1F78"/>
    <w:rsid w:val="00DE23CF"/>
    <w:rsid w:val="00DE2489"/>
    <w:rsid w:val="00DE4CB9"/>
    <w:rsid w:val="00DE61E2"/>
    <w:rsid w:val="00DF33B2"/>
    <w:rsid w:val="00DF3E93"/>
    <w:rsid w:val="00DF4072"/>
    <w:rsid w:val="00DF62CB"/>
    <w:rsid w:val="00E01E4F"/>
    <w:rsid w:val="00E02BC5"/>
    <w:rsid w:val="00E04611"/>
    <w:rsid w:val="00E0468C"/>
    <w:rsid w:val="00E046D4"/>
    <w:rsid w:val="00E05D3D"/>
    <w:rsid w:val="00E06004"/>
    <w:rsid w:val="00E07FF6"/>
    <w:rsid w:val="00E11570"/>
    <w:rsid w:val="00E116B2"/>
    <w:rsid w:val="00E12EA2"/>
    <w:rsid w:val="00E15DF3"/>
    <w:rsid w:val="00E161ED"/>
    <w:rsid w:val="00E229C4"/>
    <w:rsid w:val="00E22A02"/>
    <w:rsid w:val="00E24406"/>
    <w:rsid w:val="00E260E7"/>
    <w:rsid w:val="00E26AC1"/>
    <w:rsid w:val="00E305CC"/>
    <w:rsid w:val="00E313C9"/>
    <w:rsid w:val="00E32CB1"/>
    <w:rsid w:val="00E33228"/>
    <w:rsid w:val="00E35F30"/>
    <w:rsid w:val="00E362A7"/>
    <w:rsid w:val="00E37432"/>
    <w:rsid w:val="00E42A6E"/>
    <w:rsid w:val="00E4376B"/>
    <w:rsid w:val="00E47188"/>
    <w:rsid w:val="00E47E0E"/>
    <w:rsid w:val="00E51A15"/>
    <w:rsid w:val="00E53FD8"/>
    <w:rsid w:val="00E54372"/>
    <w:rsid w:val="00E54BF7"/>
    <w:rsid w:val="00E5594B"/>
    <w:rsid w:val="00E60919"/>
    <w:rsid w:val="00E60E36"/>
    <w:rsid w:val="00E638B0"/>
    <w:rsid w:val="00E64403"/>
    <w:rsid w:val="00E65317"/>
    <w:rsid w:val="00E70961"/>
    <w:rsid w:val="00E737F2"/>
    <w:rsid w:val="00E74135"/>
    <w:rsid w:val="00E74232"/>
    <w:rsid w:val="00E75FF8"/>
    <w:rsid w:val="00E767E8"/>
    <w:rsid w:val="00E76F2E"/>
    <w:rsid w:val="00E77679"/>
    <w:rsid w:val="00E8146B"/>
    <w:rsid w:val="00E815DB"/>
    <w:rsid w:val="00E82C29"/>
    <w:rsid w:val="00E82DB3"/>
    <w:rsid w:val="00E83C34"/>
    <w:rsid w:val="00E842AB"/>
    <w:rsid w:val="00E85D49"/>
    <w:rsid w:val="00E86FC4"/>
    <w:rsid w:val="00E90917"/>
    <w:rsid w:val="00E90E6F"/>
    <w:rsid w:val="00E91786"/>
    <w:rsid w:val="00E91A35"/>
    <w:rsid w:val="00E952C6"/>
    <w:rsid w:val="00EA15F7"/>
    <w:rsid w:val="00EA2D6E"/>
    <w:rsid w:val="00EB0D3D"/>
    <w:rsid w:val="00EB0EB2"/>
    <w:rsid w:val="00EB12B9"/>
    <w:rsid w:val="00EB1DD9"/>
    <w:rsid w:val="00EB3505"/>
    <w:rsid w:val="00EB3854"/>
    <w:rsid w:val="00EB58F0"/>
    <w:rsid w:val="00EB6841"/>
    <w:rsid w:val="00EB6D17"/>
    <w:rsid w:val="00EC0AED"/>
    <w:rsid w:val="00EC0F70"/>
    <w:rsid w:val="00EC544E"/>
    <w:rsid w:val="00EC7748"/>
    <w:rsid w:val="00ED0009"/>
    <w:rsid w:val="00ED2257"/>
    <w:rsid w:val="00ED2796"/>
    <w:rsid w:val="00ED6506"/>
    <w:rsid w:val="00ED6E4A"/>
    <w:rsid w:val="00ED725F"/>
    <w:rsid w:val="00EE01B5"/>
    <w:rsid w:val="00EE4180"/>
    <w:rsid w:val="00EE6120"/>
    <w:rsid w:val="00EF048E"/>
    <w:rsid w:val="00EF31B8"/>
    <w:rsid w:val="00EF4923"/>
    <w:rsid w:val="00EF6580"/>
    <w:rsid w:val="00EF6959"/>
    <w:rsid w:val="00EF74A3"/>
    <w:rsid w:val="00EF7CF2"/>
    <w:rsid w:val="00EF7E7E"/>
    <w:rsid w:val="00F005EE"/>
    <w:rsid w:val="00F01372"/>
    <w:rsid w:val="00F018EC"/>
    <w:rsid w:val="00F01F25"/>
    <w:rsid w:val="00F0377C"/>
    <w:rsid w:val="00F04307"/>
    <w:rsid w:val="00F06399"/>
    <w:rsid w:val="00F064A7"/>
    <w:rsid w:val="00F07AEC"/>
    <w:rsid w:val="00F108DF"/>
    <w:rsid w:val="00F10E0C"/>
    <w:rsid w:val="00F126C9"/>
    <w:rsid w:val="00F130CB"/>
    <w:rsid w:val="00F15539"/>
    <w:rsid w:val="00F16688"/>
    <w:rsid w:val="00F20F0D"/>
    <w:rsid w:val="00F2135F"/>
    <w:rsid w:val="00F228F9"/>
    <w:rsid w:val="00F22AC8"/>
    <w:rsid w:val="00F23D7F"/>
    <w:rsid w:val="00F2435F"/>
    <w:rsid w:val="00F245A7"/>
    <w:rsid w:val="00F25321"/>
    <w:rsid w:val="00F2624A"/>
    <w:rsid w:val="00F26376"/>
    <w:rsid w:val="00F26380"/>
    <w:rsid w:val="00F2641B"/>
    <w:rsid w:val="00F27D8D"/>
    <w:rsid w:val="00F30396"/>
    <w:rsid w:val="00F320AA"/>
    <w:rsid w:val="00F33C63"/>
    <w:rsid w:val="00F33EFE"/>
    <w:rsid w:val="00F35184"/>
    <w:rsid w:val="00F351DA"/>
    <w:rsid w:val="00F36EDC"/>
    <w:rsid w:val="00F37436"/>
    <w:rsid w:val="00F40186"/>
    <w:rsid w:val="00F405CC"/>
    <w:rsid w:val="00F40799"/>
    <w:rsid w:val="00F4372B"/>
    <w:rsid w:val="00F452EB"/>
    <w:rsid w:val="00F47378"/>
    <w:rsid w:val="00F5277E"/>
    <w:rsid w:val="00F53FFC"/>
    <w:rsid w:val="00F54691"/>
    <w:rsid w:val="00F60A62"/>
    <w:rsid w:val="00F60CEB"/>
    <w:rsid w:val="00F61304"/>
    <w:rsid w:val="00F63519"/>
    <w:rsid w:val="00F64359"/>
    <w:rsid w:val="00F64489"/>
    <w:rsid w:val="00F65C17"/>
    <w:rsid w:val="00F65FDB"/>
    <w:rsid w:val="00F67CF1"/>
    <w:rsid w:val="00F7032C"/>
    <w:rsid w:val="00F721F9"/>
    <w:rsid w:val="00F72793"/>
    <w:rsid w:val="00F72927"/>
    <w:rsid w:val="00F72F22"/>
    <w:rsid w:val="00F7384B"/>
    <w:rsid w:val="00F74111"/>
    <w:rsid w:val="00F7477D"/>
    <w:rsid w:val="00F757C3"/>
    <w:rsid w:val="00F76B15"/>
    <w:rsid w:val="00F779A2"/>
    <w:rsid w:val="00F77A41"/>
    <w:rsid w:val="00F77B60"/>
    <w:rsid w:val="00F8027D"/>
    <w:rsid w:val="00F8057F"/>
    <w:rsid w:val="00F80EE3"/>
    <w:rsid w:val="00F81D7A"/>
    <w:rsid w:val="00F85A09"/>
    <w:rsid w:val="00F85EF6"/>
    <w:rsid w:val="00F86656"/>
    <w:rsid w:val="00F87ACB"/>
    <w:rsid w:val="00F87BD8"/>
    <w:rsid w:val="00F9160E"/>
    <w:rsid w:val="00F91A3A"/>
    <w:rsid w:val="00F92EA3"/>
    <w:rsid w:val="00F95CC5"/>
    <w:rsid w:val="00FA129E"/>
    <w:rsid w:val="00FA1DDE"/>
    <w:rsid w:val="00FA5090"/>
    <w:rsid w:val="00FA749B"/>
    <w:rsid w:val="00FA766D"/>
    <w:rsid w:val="00FA79E6"/>
    <w:rsid w:val="00FA7E40"/>
    <w:rsid w:val="00FB1313"/>
    <w:rsid w:val="00FB28D2"/>
    <w:rsid w:val="00FB3111"/>
    <w:rsid w:val="00FB6AF4"/>
    <w:rsid w:val="00FB7202"/>
    <w:rsid w:val="00FC0796"/>
    <w:rsid w:val="00FC1760"/>
    <w:rsid w:val="00FC3FDB"/>
    <w:rsid w:val="00FC4132"/>
    <w:rsid w:val="00FD0099"/>
    <w:rsid w:val="00FD0BAC"/>
    <w:rsid w:val="00FD4309"/>
    <w:rsid w:val="00FD4839"/>
    <w:rsid w:val="00FD54A9"/>
    <w:rsid w:val="00FD7A1E"/>
    <w:rsid w:val="00FE00E9"/>
    <w:rsid w:val="00FE1153"/>
    <w:rsid w:val="00FE1E5C"/>
    <w:rsid w:val="00FE38D4"/>
    <w:rsid w:val="00FE4276"/>
    <w:rsid w:val="00FE4BA9"/>
    <w:rsid w:val="00FE5D50"/>
    <w:rsid w:val="00FE74EB"/>
    <w:rsid w:val="00FE7548"/>
    <w:rsid w:val="00FE7F30"/>
    <w:rsid w:val="00FF027F"/>
    <w:rsid w:val="00FF0D5E"/>
    <w:rsid w:val="00FF38C9"/>
    <w:rsid w:val="00FF3ED2"/>
    <w:rsid w:val="00FF5070"/>
    <w:rsid w:val="0E25DDAC"/>
    <w:rsid w:val="25146201"/>
    <w:rsid w:val="50C313B3"/>
    <w:rsid w:val="5FB5B481"/>
    <w:rsid w:val="79BE7016"/>
    <w:rsid w:val="7DA4AA0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PersonName"/>
  <w:shapeDefaults>
    <o:shapedefaults v:ext="edit" spidmax="2050"/>
    <o:shapelayout v:ext="edit">
      <o:idmap v:ext="edit" data="2"/>
    </o:shapelayout>
  </w:shapeDefaults>
  <w:decimalSymbol w:val="."/>
  <w:listSeparator w:val=","/>
  <w14:docId w14:val="2EF7BC76"/>
  <w15:chartTrackingRefBased/>
  <w15:docId w15:val="{FBC86287-5E75-405A-BB61-22FF62DE6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6C27"/>
    <w:rPr>
      <w:rFonts w:ascii="Goudy Old Style" w:hAnsi="Goudy Old Style"/>
      <w:sz w:val="24"/>
      <w:szCs w:val="24"/>
    </w:rPr>
  </w:style>
  <w:style w:type="paragraph" w:styleId="Heading1">
    <w:name w:val="heading 1"/>
    <w:aliases w:val="First Heading"/>
    <w:basedOn w:val="Normal"/>
    <w:next w:val="Normal"/>
    <w:link w:val="Heading1Char"/>
    <w:autoRedefine/>
    <w:qFormat/>
    <w:rsid w:val="00511204"/>
    <w:pPr>
      <w:keepNext/>
      <w:outlineLvl w:val="0"/>
    </w:pPr>
    <w:rPr>
      <w:rFonts w:ascii="Georgia" w:hAnsi="Georgia" w:cs="Arial"/>
      <w:bCs/>
      <w:kern w:val="32"/>
      <w:sz w:val="28"/>
      <w:szCs w:val="32"/>
    </w:rPr>
  </w:style>
  <w:style w:type="paragraph" w:styleId="Heading2">
    <w:name w:val="heading 2"/>
    <w:basedOn w:val="Normal"/>
    <w:next w:val="Normal"/>
    <w:qFormat/>
    <w:rsid w:val="00BF6F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F6F13"/>
    <w:pPr>
      <w:keepNext/>
      <w:spacing w:before="240" w:after="60"/>
      <w:outlineLvl w:val="2"/>
    </w:pPr>
    <w:rPr>
      <w:rFonts w:ascii="Arial" w:hAnsi="Arial" w:cs="Arial"/>
      <w:b/>
      <w:bCs/>
      <w:sz w:val="26"/>
      <w:szCs w:val="26"/>
    </w:rPr>
  </w:style>
  <w:style w:type="paragraph" w:styleId="Heading4">
    <w:name w:val="heading 4"/>
    <w:basedOn w:val="Normal"/>
    <w:next w:val="Normal"/>
    <w:qFormat/>
    <w:rsid w:val="00DD0246"/>
    <w:pPr>
      <w:keepNext/>
      <w:ind w:left="360"/>
      <w:outlineLvl w:val="3"/>
    </w:pPr>
    <w:rPr>
      <w:rFonts w:ascii="Arial" w:hAnsi="Arial" w:cs="Arial"/>
      <w:b/>
      <w:bCs/>
      <w:sz w:val="16"/>
      <w:lang w:eastAsia="en-US"/>
    </w:rPr>
  </w:style>
  <w:style w:type="paragraph" w:styleId="Heading5">
    <w:name w:val="heading 5"/>
    <w:basedOn w:val="Normal"/>
    <w:next w:val="Normal"/>
    <w:qFormat/>
    <w:rsid w:val="000C74D4"/>
    <w:pPr>
      <w:spacing w:before="240" w:after="60"/>
      <w:outlineLvl w:val="4"/>
    </w:pPr>
    <w:rPr>
      <w:b/>
      <w:bCs/>
      <w:i/>
      <w:iCs/>
      <w:sz w:val="26"/>
      <w:szCs w:val="26"/>
    </w:rPr>
  </w:style>
  <w:style w:type="paragraph" w:styleId="Heading6">
    <w:name w:val="heading 6"/>
    <w:basedOn w:val="Normal"/>
    <w:next w:val="Normal"/>
    <w:qFormat/>
    <w:rsid w:val="00C75C1B"/>
    <w:pPr>
      <w:spacing w:before="240" w:after="60"/>
      <w:outlineLvl w:val="5"/>
    </w:pPr>
    <w:rPr>
      <w:rFonts w:ascii="Times New Roman" w:hAnsi="Times New Roman"/>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B1ADD"/>
    <w:pPr>
      <w:spacing w:before="100" w:after="100"/>
    </w:pPr>
    <w:tblPr>
      <w:tblBorders>
        <w:top w:val="single" w:sz="18" w:space="0" w:color="auto"/>
        <w:bottom w:val="single" w:sz="18" w:space="0" w:color="auto"/>
        <w:insideH w:val="single" w:sz="18" w:space="0" w:color="auto"/>
      </w:tblBorders>
    </w:tblPr>
    <w:tblStylePr w:type="lastRow">
      <w:tblPr/>
      <w:tcPr>
        <w:tcBorders>
          <w:top w:val="nil"/>
          <w:left w:val="nil"/>
          <w:bottom w:val="single" w:sz="18" w:space="0" w:color="auto"/>
          <w:right w:val="nil"/>
          <w:insideH w:val="nil"/>
          <w:insideV w:val="nil"/>
          <w:tl2br w:val="nil"/>
          <w:tr2bl w:val="nil"/>
        </w:tcBorders>
      </w:tcPr>
    </w:tblStylePr>
  </w:style>
  <w:style w:type="table" w:customStyle="1" w:styleId="Table">
    <w:name w:val="Table"/>
    <w:basedOn w:val="TableGrid"/>
    <w:rsid w:val="000B1ADD"/>
    <w:rPr>
      <w:rFonts w:ascii="Goudy Old Style" w:hAnsi="Goudy Old Style"/>
      <w:sz w:val="24"/>
    </w:rPr>
    <w:tblPr/>
    <w:tblStylePr w:type="firstRow">
      <w:rPr>
        <w:rFonts w:ascii="Georgia" w:hAnsi="Georgia"/>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paragraph" w:styleId="FootnoteText">
    <w:name w:val="footnote text"/>
    <w:basedOn w:val="Normal"/>
    <w:link w:val="FootnoteTextChar"/>
    <w:uiPriority w:val="99"/>
    <w:rsid w:val="00D40766"/>
    <w:pPr>
      <w:spacing w:after="120"/>
      <w:ind w:left="284" w:hanging="284"/>
    </w:pPr>
    <w:rPr>
      <w:sz w:val="20"/>
      <w:szCs w:val="20"/>
    </w:rPr>
  </w:style>
  <w:style w:type="character" w:styleId="FootnoteReference">
    <w:name w:val="footnote reference"/>
    <w:semiHidden/>
    <w:rsid w:val="00B063D3"/>
    <w:rPr>
      <w:vertAlign w:val="superscript"/>
    </w:rPr>
  </w:style>
  <w:style w:type="character" w:customStyle="1" w:styleId="TableTitle">
    <w:name w:val="Table Title"/>
    <w:rsid w:val="00294501"/>
    <w:rPr>
      <w:rFonts w:ascii="Georgia" w:hAnsi="Georgia"/>
      <w:sz w:val="28"/>
    </w:rPr>
  </w:style>
  <w:style w:type="character" w:styleId="EndnoteReference">
    <w:name w:val="endnote reference"/>
    <w:semiHidden/>
    <w:rsid w:val="00B063D3"/>
    <w:rPr>
      <w:vertAlign w:val="superscript"/>
    </w:rPr>
  </w:style>
  <w:style w:type="paragraph" w:styleId="Header">
    <w:name w:val="header"/>
    <w:basedOn w:val="Normal"/>
    <w:rsid w:val="00FD0099"/>
    <w:pPr>
      <w:tabs>
        <w:tab w:val="center" w:pos="4153"/>
        <w:tab w:val="right" w:pos="8306"/>
      </w:tabs>
    </w:pPr>
  </w:style>
  <w:style w:type="paragraph" w:customStyle="1" w:styleId="PageNumbering">
    <w:name w:val="Page Numbering"/>
    <w:basedOn w:val="Heading1"/>
    <w:rsid w:val="00294501"/>
    <w:rPr>
      <w:rFonts w:cs="Times New Roman"/>
      <w:bCs w:val="0"/>
      <w:szCs w:val="20"/>
    </w:rPr>
  </w:style>
  <w:style w:type="character" w:customStyle="1" w:styleId="Heading1Char">
    <w:name w:val="Heading 1 Char"/>
    <w:aliases w:val="First Heading Char"/>
    <w:link w:val="Heading1"/>
    <w:rsid w:val="00511204"/>
    <w:rPr>
      <w:rFonts w:ascii="Georgia" w:hAnsi="Georgia" w:cs="Arial"/>
      <w:bCs/>
      <w:kern w:val="32"/>
      <w:sz w:val="28"/>
      <w:szCs w:val="32"/>
    </w:rPr>
  </w:style>
  <w:style w:type="paragraph" w:customStyle="1" w:styleId="StyleTopSinglesolidlineAuto1ptLinewidth">
    <w:name w:val="Style Top: (Single solid line Auto  1 pt Line width)"/>
    <w:basedOn w:val="Normal"/>
    <w:rsid w:val="00D95AB8"/>
    <w:pPr>
      <w:pBdr>
        <w:top w:val="single" w:sz="8" w:space="1" w:color="auto"/>
      </w:pBdr>
    </w:pPr>
    <w:rPr>
      <w:szCs w:val="20"/>
    </w:rPr>
  </w:style>
  <w:style w:type="numbering" w:customStyle="1" w:styleId="BulletPoints">
    <w:name w:val="Bullet Points"/>
    <w:basedOn w:val="NoList"/>
    <w:rsid w:val="009B5DC4"/>
    <w:pPr>
      <w:numPr>
        <w:numId w:val="1"/>
      </w:numPr>
    </w:pPr>
  </w:style>
  <w:style w:type="paragraph" w:customStyle="1" w:styleId="Headings">
    <w:name w:val="Headings"/>
    <w:autoRedefine/>
    <w:rsid w:val="00D95AB8"/>
    <w:pPr>
      <w:keepNext/>
      <w:spacing w:before="240" w:after="120"/>
      <w:ind w:left="397" w:hanging="397"/>
    </w:pPr>
    <w:rPr>
      <w:rFonts w:ascii="Georgia" w:hAnsi="Georgia"/>
      <w:sz w:val="28"/>
    </w:rPr>
  </w:style>
  <w:style w:type="numbering" w:customStyle="1" w:styleId="NumberedList">
    <w:name w:val="Numbered List"/>
    <w:basedOn w:val="NoList"/>
    <w:rsid w:val="005F5788"/>
    <w:pPr>
      <w:numPr>
        <w:numId w:val="2"/>
      </w:numPr>
    </w:pPr>
  </w:style>
  <w:style w:type="paragraph" w:styleId="Footer">
    <w:name w:val="footer"/>
    <w:basedOn w:val="Normal"/>
    <w:link w:val="FooterChar"/>
    <w:rsid w:val="00E82DB3"/>
    <w:pPr>
      <w:tabs>
        <w:tab w:val="center" w:pos="4153"/>
        <w:tab w:val="right" w:pos="8306"/>
      </w:tabs>
    </w:pPr>
  </w:style>
  <w:style w:type="paragraph" w:customStyle="1" w:styleId="StyleStyleTopSinglesolidlineAuto1ptLinewidthBold">
    <w:name w:val="Style Style Top: (Single solid line Auto  1 pt Line width) + Bold"/>
    <w:basedOn w:val="StyleTopSinglesolidlineAuto1ptLinewidth"/>
    <w:autoRedefine/>
    <w:rsid w:val="00D95AB8"/>
    <w:pPr>
      <w:spacing w:before="60"/>
    </w:pPr>
    <w:rPr>
      <w:b/>
      <w:bCs/>
    </w:rPr>
  </w:style>
  <w:style w:type="paragraph" w:customStyle="1" w:styleId="BulletPointChar">
    <w:name w:val="Bullet Point Char"/>
    <w:basedOn w:val="Normal"/>
    <w:link w:val="BulletPointCharChar"/>
    <w:autoRedefine/>
    <w:rsid w:val="009A3192"/>
    <w:pPr>
      <w:tabs>
        <w:tab w:val="left" w:pos="1260"/>
      </w:tabs>
      <w:spacing w:after="240"/>
    </w:pPr>
  </w:style>
  <w:style w:type="paragraph" w:styleId="BodyText">
    <w:name w:val="Body Text"/>
    <w:basedOn w:val="Normal"/>
    <w:link w:val="BodyTextChar"/>
    <w:rsid w:val="00C56917"/>
    <w:rPr>
      <w:rFonts w:ascii="Arial" w:hAnsi="Arial" w:cs="Arial"/>
      <w:bCs/>
      <w:sz w:val="22"/>
      <w:lang w:eastAsia="en-US"/>
    </w:rPr>
  </w:style>
  <w:style w:type="paragraph" w:customStyle="1" w:styleId="Centred">
    <w:name w:val="Centred"/>
    <w:basedOn w:val="BodyText"/>
    <w:next w:val="BodyText"/>
    <w:autoRedefine/>
    <w:rsid w:val="00C56917"/>
    <w:pPr>
      <w:jc w:val="center"/>
    </w:pPr>
  </w:style>
  <w:style w:type="paragraph" w:customStyle="1" w:styleId="Right">
    <w:name w:val="Right"/>
    <w:basedOn w:val="BodyText"/>
    <w:autoRedefine/>
    <w:rsid w:val="00C56917"/>
    <w:pPr>
      <w:spacing w:after="120"/>
      <w:jc w:val="right"/>
    </w:pPr>
  </w:style>
  <w:style w:type="paragraph" w:customStyle="1" w:styleId="GuideTitlePageHeader1">
    <w:name w:val="Guide Title Page Header 1"/>
    <w:basedOn w:val="BodyText"/>
    <w:rsid w:val="009B7A1A"/>
    <w:rPr>
      <w:rFonts w:ascii="Georgia" w:hAnsi="Georgia"/>
      <w:b/>
      <w:sz w:val="72"/>
      <w:szCs w:val="72"/>
    </w:rPr>
  </w:style>
  <w:style w:type="paragraph" w:customStyle="1" w:styleId="GuideTitlePageHeader2">
    <w:name w:val="Guide Title Page Header 2"/>
    <w:basedOn w:val="Normal"/>
    <w:rsid w:val="009B7A1A"/>
    <w:rPr>
      <w:rFonts w:ascii="Georgia" w:hAnsi="Georgia" w:cs="Arial"/>
      <w:b/>
      <w:bCs/>
      <w:color w:val="000000"/>
      <w:sz w:val="40"/>
      <w:szCs w:val="40"/>
      <w:lang w:eastAsia="en-US"/>
    </w:rPr>
  </w:style>
  <w:style w:type="paragraph" w:customStyle="1" w:styleId="GuideTitlePageQCAAccred">
    <w:name w:val="Guide Title Page QCA Accred"/>
    <w:basedOn w:val="BodyText"/>
    <w:autoRedefine/>
    <w:rsid w:val="00F351DA"/>
    <w:pPr>
      <w:pBdr>
        <w:top w:val="single" w:sz="8" w:space="7" w:color="auto"/>
        <w:bottom w:val="single" w:sz="8" w:space="7" w:color="auto"/>
      </w:pBdr>
      <w:spacing w:after="120"/>
      <w:ind w:left="142" w:right="227"/>
    </w:pPr>
    <w:rPr>
      <w:rFonts w:ascii="Goudy Old Style" w:hAnsi="Goudy Old Style"/>
      <w:bCs w:val="0"/>
      <w:iCs/>
      <w:sz w:val="24"/>
      <w:lang w:val="en-US"/>
    </w:rPr>
  </w:style>
  <w:style w:type="character" w:styleId="Hyperlink">
    <w:name w:val="Hyperlink"/>
    <w:uiPriority w:val="99"/>
    <w:rsid w:val="00C56917"/>
    <w:rPr>
      <w:color w:val="0000FF"/>
      <w:u w:val="single"/>
    </w:rPr>
  </w:style>
  <w:style w:type="paragraph" w:customStyle="1" w:styleId="DocRefTitlePage">
    <w:name w:val="Doc Ref (Title Page)"/>
    <w:basedOn w:val="Normal"/>
    <w:rsid w:val="001476DA"/>
    <w:pPr>
      <w:spacing w:after="240"/>
    </w:pPr>
    <w:rPr>
      <w:rFonts w:cs="Arial"/>
      <w:bCs/>
      <w:color w:val="000000"/>
      <w:position w:val="-42"/>
      <w:sz w:val="20"/>
      <w:szCs w:val="20"/>
    </w:rPr>
  </w:style>
  <w:style w:type="paragraph" w:customStyle="1" w:styleId="Paragraphfollowedbybullets">
    <w:name w:val="Paragraph followed by bullets"/>
    <w:basedOn w:val="Normal"/>
    <w:autoRedefine/>
    <w:rsid w:val="00D12ED4"/>
    <w:pPr>
      <w:keepNext/>
      <w:spacing w:after="120"/>
    </w:pPr>
  </w:style>
  <w:style w:type="paragraph" w:customStyle="1" w:styleId="Topparafollowedbybullet">
    <w:name w:val="Top para followed by bullet"/>
    <w:basedOn w:val="StyleTopSinglesolidlineAuto1ptLinewidth"/>
    <w:autoRedefine/>
    <w:rsid w:val="000C74D4"/>
    <w:pPr>
      <w:keepNext/>
      <w:spacing w:after="120"/>
    </w:pPr>
  </w:style>
  <w:style w:type="paragraph" w:customStyle="1" w:styleId="TOCCol2">
    <w:name w:val="TOC Col. 2"/>
    <w:basedOn w:val="BodyText"/>
    <w:rsid w:val="000C74D4"/>
    <w:pPr>
      <w:spacing w:before="60" w:after="60"/>
      <w:ind w:left="454" w:hanging="454"/>
    </w:pPr>
  </w:style>
  <w:style w:type="paragraph" w:customStyle="1" w:styleId="TOCTitle">
    <w:name w:val="TOC Title"/>
    <w:basedOn w:val="BodyText"/>
    <w:autoRedefine/>
    <w:rsid w:val="000C74D4"/>
    <w:pPr>
      <w:spacing w:after="240"/>
      <w:jc w:val="center"/>
    </w:pPr>
    <w:rPr>
      <w:b/>
      <w:i/>
      <w:iCs/>
      <w:caps/>
      <w:sz w:val="28"/>
    </w:rPr>
  </w:style>
  <w:style w:type="paragraph" w:customStyle="1" w:styleId="Tip">
    <w:name w:val="Tip"/>
    <w:basedOn w:val="BodyText"/>
    <w:autoRedefine/>
    <w:rsid w:val="00BC2756"/>
    <w:pPr>
      <w:keepNext/>
      <w:pBdr>
        <w:top w:val="single" w:sz="6" w:space="7" w:color="auto"/>
        <w:left w:val="single" w:sz="6" w:space="7" w:color="auto"/>
        <w:bottom w:val="single" w:sz="6" w:space="7" w:color="auto"/>
        <w:right w:val="single" w:sz="6" w:space="7" w:color="auto"/>
      </w:pBdr>
      <w:shd w:val="clear" w:color="auto" w:fill="F3F3F3"/>
      <w:spacing w:after="120"/>
      <w:ind w:left="142" w:right="142"/>
    </w:pPr>
    <w:rPr>
      <w:szCs w:val="22"/>
    </w:rPr>
  </w:style>
  <w:style w:type="character" w:styleId="PageNumber">
    <w:name w:val="page number"/>
    <w:basedOn w:val="DefaultParagraphFont"/>
    <w:rsid w:val="00BC2756"/>
  </w:style>
  <w:style w:type="paragraph" w:customStyle="1" w:styleId="TableText">
    <w:name w:val="Table Text"/>
    <w:basedOn w:val="BodyText"/>
    <w:autoRedefine/>
    <w:rsid w:val="00BC2756"/>
  </w:style>
  <w:style w:type="paragraph" w:customStyle="1" w:styleId="TxBrp2">
    <w:name w:val="TxBr_p2"/>
    <w:basedOn w:val="Normal"/>
    <w:rsid w:val="00BC2756"/>
    <w:pPr>
      <w:widowControl w:val="0"/>
      <w:autoSpaceDE w:val="0"/>
      <w:autoSpaceDN w:val="0"/>
      <w:spacing w:line="240" w:lineRule="atLeast"/>
    </w:pPr>
    <w:rPr>
      <w:rFonts w:ascii="Times New Roman" w:hAnsi="Times New Roman"/>
      <w:sz w:val="20"/>
      <w:lang w:val="en-US" w:eastAsia="en-US"/>
    </w:rPr>
  </w:style>
  <w:style w:type="paragraph" w:customStyle="1" w:styleId="ParagraphNormal">
    <w:name w:val="Paragraph Normal"/>
    <w:autoRedefine/>
    <w:rsid w:val="001C0A69"/>
    <w:pPr>
      <w:keepLines/>
      <w:spacing w:before="120"/>
    </w:pPr>
    <w:rPr>
      <w:rFonts w:asciiTheme="minorHAnsi" w:hAnsiTheme="minorHAnsi" w:cstheme="minorHAnsi"/>
      <w:color w:val="3B3838" w:themeColor="background2" w:themeShade="40"/>
      <w:sz w:val="24"/>
      <w:szCs w:val="24"/>
    </w:rPr>
  </w:style>
  <w:style w:type="paragraph" w:customStyle="1" w:styleId="Tip2006">
    <w:name w:val="Tip 2006"/>
    <w:basedOn w:val="Normal"/>
    <w:autoRedefine/>
    <w:rsid w:val="00D95754"/>
    <w:pPr>
      <w:shd w:val="clear" w:color="auto" w:fill="F3F3F3"/>
      <w:tabs>
        <w:tab w:val="left" w:pos="2370"/>
      </w:tabs>
      <w:spacing w:before="100" w:after="100"/>
    </w:pPr>
  </w:style>
  <w:style w:type="paragraph" w:customStyle="1" w:styleId="CLRTableHeading">
    <w:name w:val="CLR Table Heading"/>
    <w:link w:val="CLRTableHeadingChar"/>
    <w:rsid w:val="002E55B4"/>
    <w:pPr>
      <w:keepNext/>
      <w:spacing w:before="60" w:after="60"/>
    </w:pPr>
    <w:rPr>
      <w:rFonts w:ascii="Georgia" w:hAnsi="Georgia" w:cs="Arial"/>
      <w:b/>
      <w:bCs/>
      <w:color w:val="000000"/>
      <w:sz w:val="22"/>
      <w:lang w:val="en-US" w:eastAsia="en-US"/>
    </w:rPr>
  </w:style>
  <w:style w:type="paragraph" w:customStyle="1" w:styleId="StyleCLRTableHeadingBold">
    <w:name w:val="Style CLR Table Heading + Bold"/>
    <w:basedOn w:val="CLRTableHeading"/>
    <w:rsid w:val="000C1AB5"/>
  </w:style>
  <w:style w:type="paragraph" w:customStyle="1" w:styleId="BulletedBodyText">
    <w:name w:val="Bulleted Body Text"/>
    <w:basedOn w:val="BodyText"/>
    <w:rsid w:val="005176E7"/>
    <w:pPr>
      <w:numPr>
        <w:numId w:val="3"/>
      </w:numPr>
    </w:pPr>
  </w:style>
  <w:style w:type="paragraph" w:styleId="BodyText2">
    <w:name w:val="Body Text 2"/>
    <w:basedOn w:val="Normal"/>
    <w:rsid w:val="00432CAA"/>
    <w:rPr>
      <w:rFonts w:ascii="Arial" w:hAnsi="Arial" w:cs="Arial"/>
      <w:sz w:val="18"/>
      <w:lang w:eastAsia="en-US"/>
    </w:rPr>
  </w:style>
  <w:style w:type="paragraph" w:customStyle="1" w:styleId="StyleGuideTitlePageHeader2NotEmboss">
    <w:name w:val="Style Guide Title Page Header 2 + Not Emboss"/>
    <w:basedOn w:val="GuideTitlePageHeader2"/>
    <w:rsid w:val="009B7A1A"/>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GuideTitlePageQCAAccredGeorgiaBlack">
    <w:name w:val="Style Guide Title Page QCA Accred + Georgia Black"/>
    <w:basedOn w:val="GuideTitlePageQCAAccred"/>
    <w:rsid w:val="002452CB"/>
    <w:pPr>
      <w:pBdr>
        <w:left w:val="single" w:sz="4" w:space="5" w:color="auto"/>
      </w:pBdr>
    </w:pPr>
    <w:rPr>
      <w:rFonts w:ascii="Georgia" w:hAnsi="Georgia"/>
      <w:iCs w:val="0"/>
      <w:color w:val="000000"/>
    </w:rPr>
  </w:style>
  <w:style w:type="paragraph" w:customStyle="1" w:styleId="StyleGuideTitlePageQCAAccredGeorgiaBlackLeftLeft0">
    <w:name w:val="Style Guide Title Page QCA Accred + Georgia Black Left Left:  0...."/>
    <w:basedOn w:val="GuideTitlePageQCAAccred"/>
    <w:rsid w:val="002452CB"/>
    <w:rPr>
      <w:rFonts w:ascii="Georgia" w:hAnsi="Georgia" w:cs="Times New Roman"/>
      <w:iCs w:val="0"/>
      <w:color w:val="000000"/>
      <w:szCs w:val="20"/>
    </w:rPr>
  </w:style>
  <w:style w:type="paragraph" w:customStyle="1" w:styleId="StyleGuideTitlePageQCAAccredGeorgiaBlackLeftLeft01">
    <w:name w:val="Style Guide Title Page QCA Accred + Georgia Black Left Left:  0....1"/>
    <w:basedOn w:val="GuideTitlePageQCAAccred"/>
    <w:rsid w:val="002452CB"/>
    <w:pPr>
      <w:pBdr>
        <w:left w:val="single" w:sz="4" w:space="5" w:color="auto"/>
      </w:pBdr>
    </w:pPr>
    <w:rPr>
      <w:rFonts w:ascii="Georgia" w:hAnsi="Georgia" w:cs="Times New Roman"/>
      <w:iCs w:val="0"/>
      <w:color w:val="000000"/>
      <w:szCs w:val="20"/>
    </w:rPr>
  </w:style>
  <w:style w:type="paragraph" w:customStyle="1" w:styleId="TitlePageContentsList">
    <w:name w:val="Title Page Contents List"/>
    <w:basedOn w:val="GuideTitlePageHeader2"/>
    <w:rsid w:val="002452CB"/>
    <w:pPr>
      <w:numPr>
        <w:numId w:val="4"/>
      </w:numPr>
      <w:spacing w:after="60"/>
    </w:pPr>
    <w:rPr>
      <w:sz w:val="28"/>
      <w:szCs w:val="28"/>
    </w:rPr>
  </w:style>
  <w:style w:type="character" w:customStyle="1" w:styleId="CLRTableHeadingChar">
    <w:name w:val="CLR Table Heading Char"/>
    <w:link w:val="CLRTableHeading"/>
    <w:rsid w:val="002E55B4"/>
    <w:rPr>
      <w:rFonts w:ascii="Georgia" w:hAnsi="Georgia" w:cs="Arial"/>
      <w:b/>
      <w:bCs/>
      <w:color w:val="000000"/>
      <w:sz w:val="22"/>
      <w:lang w:val="en-US" w:eastAsia="en-US" w:bidi="ar-SA"/>
    </w:rPr>
  </w:style>
  <w:style w:type="paragraph" w:customStyle="1" w:styleId="TitlePageDate">
    <w:name w:val="Title Page Date"/>
    <w:basedOn w:val="Normal"/>
    <w:next w:val="GuideTitlePageHeader1"/>
    <w:rsid w:val="003F32A7"/>
    <w:pPr>
      <w:spacing w:after="120"/>
    </w:pPr>
    <w:rPr>
      <w:b/>
      <w:bCs/>
      <w:color w:val="000000"/>
      <w:sz w:val="48"/>
      <w:szCs w:val="20"/>
    </w:rPr>
  </w:style>
  <w:style w:type="paragraph" w:customStyle="1" w:styleId="StyleGuideTitlePageHeader1GoudyOldStyle40ptNotEmbos">
    <w:name w:val="Style Guide Title Page Header 1 + Goudy Old Style 40 pt Not Embos..."/>
    <w:basedOn w:val="GuideTitlePageHeader1"/>
    <w:rsid w:val="001C76F3"/>
    <w:rPr>
      <w:rFonts w:ascii="Goudy Old Style" w:hAnsi="Goudy Old Style" w:cs="Times New Roman"/>
      <w:sz w:val="80"/>
      <w:szCs w:val="20"/>
    </w:rPr>
  </w:style>
  <w:style w:type="paragraph" w:customStyle="1" w:styleId="ToCColHeading">
    <w:name w:val="ToC Col. Heading"/>
    <w:basedOn w:val="Normal"/>
    <w:rsid w:val="00826074"/>
    <w:pPr>
      <w:keepNext/>
      <w:spacing w:before="60" w:after="60"/>
    </w:pPr>
    <w:rPr>
      <w:rFonts w:cs="Arial"/>
      <w:b/>
      <w:bCs/>
      <w:color w:val="000000"/>
      <w:sz w:val="26"/>
      <w:szCs w:val="26"/>
    </w:rPr>
  </w:style>
  <w:style w:type="paragraph" w:customStyle="1" w:styleId="TableTextUnitElement">
    <w:name w:val="Table Text Unit Element"/>
    <w:basedOn w:val="TableText"/>
    <w:autoRedefine/>
    <w:rsid w:val="00FD4309"/>
    <w:pPr>
      <w:spacing w:after="60"/>
    </w:pPr>
    <w:rPr>
      <w:rFonts w:ascii="Goudy Old Style" w:hAnsi="Goudy Old Style"/>
      <w:color w:val="000000"/>
      <w:sz w:val="24"/>
    </w:rPr>
  </w:style>
  <w:style w:type="character" w:customStyle="1" w:styleId="BulletPointCharChar">
    <w:name w:val="Bullet Point Char Char"/>
    <w:link w:val="BulletPointChar"/>
    <w:rsid w:val="009A3192"/>
    <w:rPr>
      <w:rFonts w:ascii="Goudy Old Style" w:hAnsi="Goudy Old Style"/>
      <w:sz w:val="24"/>
      <w:szCs w:val="24"/>
    </w:rPr>
  </w:style>
  <w:style w:type="paragraph" w:styleId="BodyTextIndent2">
    <w:name w:val="Body Text Indent 2"/>
    <w:basedOn w:val="Normal"/>
    <w:rsid w:val="00FA79E6"/>
    <w:pPr>
      <w:spacing w:after="120" w:line="480" w:lineRule="auto"/>
      <w:ind w:left="283"/>
    </w:pPr>
  </w:style>
  <w:style w:type="paragraph" w:customStyle="1" w:styleId="BulletPointlastChar">
    <w:name w:val="Bullet Point (last) Char"/>
    <w:basedOn w:val="BulletPointChar"/>
    <w:next w:val="ParagraphNormal"/>
    <w:link w:val="BulletPointlastCharChar"/>
    <w:rsid w:val="00334E82"/>
    <w:pPr>
      <w:numPr>
        <w:numId w:val="9"/>
      </w:numPr>
    </w:pPr>
    <w:rPr>
      <w:spacing w:val="-8"/>
    </w:rPr>
  </w:style>
  <w:style w:type="character" w:customStyle="1" w:styleId="BulletPointlastCharChar">
    <w:name w:val="Bullet Point (last) Char Char"/>
    <w:link w:val="BulletPointlastChar"/>
    <w:rsid w:val="00334E82"/>
    <w:rPr>
      <w:rFonts w:ascii="Goudy Old Style" w:hAnsi="Goudy Old Style"/>
      <w:spacing w:val="-8"/>
      <w:sz w:val="24"/>
      <w:szCs w:val="24"/>
    </w:rPr>
  </w:style>
  <w:style w:type="paragraph" w:customStyle="1" w:styleId="BulletPoint">
    <w:name w:val="Bullet Point"/>
    <w:basedOn w:val="Normal"/>
    <w:autoRedefine/>
    <w:rsid w:val="007D095F"/>
    <w:pPr>
      <w:keepLines/>
      <w:numPr>
        <w:numId w:val="24"/>
      </w:numPr>
      <w:spacing w:before="100" w:after="100"/>
      <w:jc w:val="both"/>
    </w:pPr>
    <w:rPr>
      <w:rFonts w:asciiTheme="minorHAnsi" w:hAnsiTheme="minorHAnsi" w:cstheme="minorHAnsi"/>
      <w:color w:val="3B3838" w:themeColor="background2" w:themeShade="40"/>
    </w:rPr>
  </w:style>
  <w:style w:type="paragraph" w:styleId="BodyText3">
    <w:name w:val="Body Text 3"/>
    <w:basedOn w:val="Normal"/>
    <w:rsid w:val="00F81D7A"/>
    <w:pPr>
      <w:spacing w:after="120"/>
    </w:pPr>
    <w:rPr>
      <w:sz w:val="16"/>
      <w:szCs w:val="16"/>
    </w:rPr>
  </w:style>
  <w:style w:type="paragraph" w:customStyle="1" w:styleId="BulletPointlast">
    <w:name w:val="Bullet Point (last)"/>
    <w:basedOn w:val="BulletPoint"/>
    <w:next w:val="ParagraphNormal"/>
    <w:rsid w:val="00F81D7A"/>
    <w:pPr>
      <w:numPr>
        <w:numId w:val="0"/>
      </w:numPr>
      <w:tabs>
        <w:tab w:val="num" w:pos="1080"/>
      </w:tabs>
      <w:ind w:left="1080" w:hanging="360"/>
    </w:pPr>
  </w:style>
  <w:style w:type="paragraph" w:styleId="BodyTextIndent">
    <w:name w:val="Body Text Indent"/>
    <w:basedOn w:val="Normal"/>
    <w:rsid w:val="00FE38D4"/>
    <w:pPr>
      <w:spacing w:after="120"/>
      <w:ind w:left="283"/>
    </w:pPr>
  </w:style>
  <w:style w:type="paragraph" w:customStyle="1" w:styleId="StyleTitlePageContentsListGoudyOldStyle">
    <w:name w:val="Style Title Page Contents List + Goudy Old Style"/>
    <w:basedOn w:val="TitlePageContentsList"/>
    <w:rsid w:val="00477C73"/>
    <w:pPr>
      <w:numPr>
        <w:numId w:val="0"/>
      </w:numPr>
      <w:tabs>
        <w:tab w:val="num" w:pos="720"/>
      </w:tabs>
      <w:ind w:left="720" w:hanging="360"/>
    </w:pPr>
    <w:rPr>
      <w:rFonts w:ascii="Goudy Old Style" w:hAnsi="Goudy Old Style"/>
    </w:rPr>
  </w:style>
  <w:style w:type="character" w:styleId="FollowedHyperlink">
    <w:name w:val="FollowedHyperlink"/>
    <w:rsid w:val="00477C73"/>
    <w:rPr>
      <w:color w:val="800080"/>
      <w:u w:val="single"/>
    </w:rPr>
  </w:style>
  <w:style w:type="paragraph" w:customStyle="1" w:styleId="BulletedText2">
    <w:name w:val="Bulleted Text 2"/>
    <w:basedOn w:val="Normal"/>
    <w:rsid w:val="00477C73"/>
    <w:pPr>
      <w:tabs>
        <w:tab w:val="num" w:pos="323"/>
      </w:tabs>
      <w:spacing w:after="60"/>
      <w:ind w:left="397" w:hanging="270"/>
    </w:pPr>
    <w:rPr>
      <w:rFonts w:ascii="Arial" w:hAnsi="Arial" w:cs="Arial"/>
      <w:sz w:val="22"/>
      <w:lang w:eastAsia="en-US"/>
    </w:rPr>
  </w:style>
  <w:style w:type="paragraph" w:styleId="BalloonText">
    <w:name w:val="Balloon Text"/>
    <w:basedOn w:val="Normal"/>
    <w:semiHidden/>
    <w:rsid w:val="00477C73"/>
    <w:rPr>
      <w:rFonts w:ascii="Tahoma" w:hAnsi="Tahoma" w:cs="Tahoma"/>
      <w:sz w:val="16"/>
      <w:szCs w:val="16"/>
    </w:rPr>
  </w:style>
  <w:style w:type="paragraph" w:styleId="Caption">
    <w:name w:val="caption"/>
    <w:basedOn w:val="Normal"/>
    <w:next w:val="Normal"/>
    <w:qFormat/>
    <w:rsid w:val="00477C73"/>
    <w:pPr>
      <w:spacing w:before="360" w:after="120"/>
      <w:ind w:left="-907" w:right="-58"/>
      <w:jc w:val="center"/>
    </w:pPr>
    <w:rPr>
      <w:rFonts w:ascii="Arial" w:hAnsi="Arial" w:cs="Arial"/>
      <w:b/>
      <w:bCs/>
      <w:iCs/>
      <w:sz w:val="32"/>
      <w:szCs w:val="32"/>
      <w:lang w:eastAsia="en-US"/>
    </w:rPr>
  </w:style>
  <w:style w:type="paragraph" w:styleId="ListBullet">
    <w:name w:val="List Bullet"/>
    <w:basedOn w:val="Normal"/>
    <w:autoRedefine/>
    <w:rsid w:val="00AD1237"/>
    <w:pPr>
      <w:numPr>
        <w:numId w:val="13"/>
      </w:numPr>
      <w:tabs>
        <w:tab w:val="clear" w:pos="1080"/>
      </w:tabs>
      <w:spacing w:before="40" w:after="40"/>
    </w:pPr>
    <w:rPr>
      <w:rFonts w:cs="Arial"/>
      <w:b/>
      <w:bCs/>
      <w:color w:val="000000"/>
      <w:sz w:val="17"/>
      <w:szCs w:val="17"/>
      <w:lang w:eastAsia="en-US"/>
    </w:rPr>
  </w:style>
  <w:style w:type="paragraph" w:customStyle="1" w:styleId="TableGrid1">
    <w:name w:val="Table Grid1"/>
    <w:rsid w:val="004C0D25"/>
    <w:pPr>
      <w:suppressAutoHyphens/>
      <w:spacing w:before="100" w:after="100"/>
    </w:pPr>
    <w:rPr>
      <w:rFonts w:eastAsia="ヒラギノ角ゴ Pro W3"/>
      <w:color w:val="000000"/>
      <w:lang w:eastAsia="ar-SA"/>
    </w:rPr>
  </w:style>
  <w:style w:type="character" w:styleId="CommentReference">
    <w:name w:val="annotation reference"/>
    <w:rsid w:val="008A3D6E"/>
    <w:rPr>
      <w:sz w:val="16"/>
      <w:szCs w:val="16"/>
    </w:rPr>
  </w:style>
  <w:style w:type="paragraph" w:styleId="CommentText">
    <w:name w:val="annotation text"/>
    <w:basedOn w:val="Normal"/>
    <w:link w:val="CommentTextChar"/>
    <w:rsid w:val="008A3D6E"/>
    <w:rPr>
      <w:sz w:val="20"/>
      <w:szCs w:val="20"/>
    </w:rPr>
  </w:style>
  <w:style w:type="character" w:customStyle="1" w:styleId="CommentTextChar">
    <w:name w:val="Comment Text Char"/>
    <w:link w:val="CommentText"/>
    <w:rsid w:val="008A3D6E"/>
    <w:rPr>
      <w:rFonts w:ascii="Goudy Old Style" w:hAnsi="Goudy Old Style"/>
    </w:rPr>
  </w:style>
  <w:style w:type="paragraph" w:styleId="CommentSubject">
    <w:name w:val="annotation subject"/>
    <w:basedOn w:val="CommentText"/>
    <w:next w:val="CommentText"/>
    <w:link w:val="CommentSubjectChar"/>
    <w:rsid w:val="008A3D6E"/>
    <w:rPr>
      <w:b/>
      <w:bCs/>
    </w:rPr>
  </w:style>
  <w:style w:type="character" w:customStyle="1" w:styleId="CommentSubjectChar">
    <w:name w:val="Comment Subject Char"/>
    <w:link w:val="CommentSubject"/>
    <w:rsid w:val="008A3D6E"/>
    <w:rPr>
      <w:rFonts w:ascii="Goudy Old Style" w:hAnsi="Goudy Old Style"/>
      <w:b/>
      <w:bCs/>
    </w:rPr>
  </w:style>
  <w:style w:type="character" w:customStyle="1" w:styleId="FootnoteTextChar">
    <w:name w:val="Footnote Text Char"/>
    <w:link w:val="FootnoteText"/>
    <w:uiPriority w:val="99"/>
    <w:rsid w:val="00F351DA"/>
    <w:rPr>
      <w:rFonts w:ascii="Goudy Old Style" w:hAnsi="Goudy Old Style"/>
    </w:rPr>
  </w:style>
  <w:style w:type="character" w:styleId="UnresolvedMention">
    <w:name w:val="Unresolved Mention"/>
    <w:basedOn w:val="DefaultParagraphFont"/>
    <w:uiPriority w:val="99"/>
    <w:unhideWhenUsed/>
    <w:rsid w:val="000B68F2"/>
    <w:rPr>
      <w:color w:val="605E5C"/>
      <w:shd w:val="clear" w:color="auto" w:fill="E1DFDD"/>
    </w:rPr>
  </w:style>
  <w:style w:type="paragraph" w:styleId="Revision">
    <w:name w:val="Revision"/>
    <w:hidden/>
    <w:uiPriority w:val="99"/>
    <w:semiHidden/>
    <w:rsid w:val="000B68F2"/>
    <w:rPr>
      <w:rFonts w:ascii="Goudy Old Style" w:hAnsi="Goudy Old Style"/>
      <w:sz w:val="24"/>
      <w:szCs w:val="24"/>
    </w:rPr>
  </w:style>
  <w:style w:type="character" w:customStyle="1" w:styleId="FooterChar">
    <w:name w:val="Footer Char"/>
    <w:basedOn w:val="DefaultParagraphFont"/>
    <w:link w:val="Footer"/>
    <w:uiPriority w:val="99"/>
    <w:rsid w:val="0024353B"/>
    <w:rPr>
      <w:rFonts w:ascii="Goudy Old Style" w:hAnsi="Goudy Old Style"/>
      <w:sz w:val="24"/>
      <w:szCs w:val="24"/>
    </w:rPr>
  </w:style>
  <w:style w:type="paragraph" w:styleId="ListParagraph">
    <w:name w:val="List Paragraph"/>
    <w:basedOn w:val="Normal"/>
    <w:uiPriority w:val="34"/>
    <w:qFormat/>
    <w:rsid w:val="00DC5DD4"/>
    <w:pPr>
      <w:ind w:left="720"/>
      <w:contextualSpacing/>
    </w:pPr>
  </w:style>
  <w:style w:type="character" w:customStyle="1" w:styleId="BodyTextChar">
    <w:name w:val="Body Text Char"/>
    <w:basedOn w:val="DefaultParagraphFont"/>
    <w:link w:val="BodyText"/>
    <w:rsid w:val="002E6848"/>
    <w:rPr>
      <w:rFonts w:ascii="Arial" w:hAnsi="Arial" w:cs="Arial"/>
      <w:bCs/>
      <w:sz w:val="22"/>
      <w:szCs w:val="24"/>
      <w:lang w:eastAsia="en-US"/>
    </w:rPr>
  </w:style>
  <w:style w:type="numbering" w:customStyle="1" w:styleId="BulletPoints1">
    <w:name w:val="Bullet Points1"/>
    <w:basedOn w:val="NoList"/>
    <w:rsid w:val="003732AD"/>
  </w:style>
  <w:style w:type="paragraph" w:customStyle="1" w:styleId="Paragraphwithlinefollowing">
    <w:name w:val="Paragraph with line following"/>
    <w:basedOn w:val="Normal"/>
    <w:link w:val="ParagraphwithlinefollowingChar"/>
    <w:rsid w:val="00AD35FD"/>
    <w:pPr>
      <w:pBdr>
        <w:bottom w:val="single" w:sz="12" w:space="14" w:color="auto"/>
      </w:pBdr>
      <w:autoSpaceDE w:val="0"/>
      <w:autoSpaceDN w:val="0"/>
      <w:adjustRightInd w:val="0"/>
      <w:spacing w:after="60"/>
    </w:pPr>
    <w:rPr>
      <w:rFonts w:cs="GoudyOldStyleT-Regular"/>
    </w:rPr>
  </w:style>
  <w:style w:type="character" w:customStyle="1" w:styleId="ParagraphwithlinefollowingChar">
    <w:name w:val="Paragraph with line following Char"/>
    <w:link w:val="Paragraphwithlinefollowing"/>
    <w:rsid w:val="00AD35FD"/>
    <w:rPr>
      <w:rFonts w:ascii="Goudy Old Style" w:hAnsi="Goudy Old Style" w:cs="GoudyOldStyleT-Regular"/>
      <w:sz w:val="24"/>
      <w:szCs w:val="24"/>
    </w:rPr>
  </w:style>
  <w:style w:type="paragraph" w:customStyle="1" w:styleId="StyleHeading1MainHeadingCustomColorRGB34150139">
    <w:name w:val="Style Heading 1Main Heading + Custom Color(RGB(34150139))"/>
    <w:basedOn w:val="Heading1"/>
    <w:rsid w:val="00AD35FD"/>
    <w:pPr>
      <w:pBdr>
        <w:bottom w:val="single" w:sz="8" w:space="14" w:color="auto"/>
      </w:pBdr>
      <w:spacing w:after="60"/>
    </w:pPr>
    <w:rPr>
      <w:b/>
      <w:bCs w:val="0"/>
      <w:color w:val="22968B"/>
      <w:spacing w:val="-10"/>
      <w:sz w:val="32"/>
    </w:rPr>
  </w:style>
  <w:style w:type="table" w:customStyle="1" w:styleId="Table1">
    <w:name w:val="Table1"/>
    <w:basedOn w:val="TableGrid"/>
    <w:rsid w:val="008C50F3"/>
    <w:rPr>
      <w:rFonts w:ascii="Goudy Old Style" w:hAnsi="Goudy Old Style"/>
      <w:sz w:val="24"/>
    </w:rPr>
    <w:tblPr/>
    <w:tblStylePr w:type="firstRow">
      <w:rPr>
        <w:rFonts w:ascii="Goudy Old Style" w:hAnsi="Goudy Old Style"/>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character" w:styleId="Emphasis">
    <w:name w:val="Emphasis"/>
    <w:basedOn w:val="DefaultParagraphFont"/>
    <w:qFormat/>
    <w:rsid w:val="00B32BEE"/>
    <w:rPr>
      <w:i/>
      <w:iCs/>
    </w:rPr>
  </w:style>
  <w:style w:type="character" w:styleId="Mention">
    <w:name w:val="Mention"/>
    <w:basedOn w:val="DefaultParagraphFont"/>
    <w:uiPriority w:val="99"/>
    <w:unhideWhenUsed/>
    <w:rsid w:val="00567D71"/>
    <w:rPr>
      <w:color w:val="2B579A"/>
      <w:shd w:val="clear" w:color="auto" w:fill="E1DFDD"/>
    </w:rPr>
  </w:style>
  <w:style w:type="paragraph" w:customStyle="1" w:styleId="BodyA">
    <w:name w:val="Body A"/>
    <w:rsid w:val="00F87ACB"/>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14:textOutline w14:w="12700" w14:cap="flat" w14:cmpd="sng" w14:algn="ctr">
        <w14:noFill/>
        <w14:prstDash w14:val="solid"/>
        <w14:miter w14:lim="400000"/>
      </w14:textOutline>
    </w:rPr>
  </w:style>
  <w:style w:type="paragraph" w:customStyle="1" w:styleId="pf0">
    <w:name w:val="pf0"/>
    <w:basedOn w:val="Normal"/>
    <w:rsid w:val="00B3213B"/>
    <w:pPr>
      <w:spacing w:before="100" w:beforeAutospacing="1" w:after="100" w:afterAutospacing="1"/>
    </w:pPr>
    <w:rPr>
      <w:rFonts w:ascii="Times New Roman" w:hAnsi="Times New Roman"/>
    </w:rPr>
  </w:style>
  <w:style w:type="character" w:customStyle="1" w:styleId="cf01">
    <w:name w:val="cf01"/>
    <w:basedOn w:val="DefaultParagraphFont"/>
    <w:rsid w:val="00B3213B"/>
    <w:rPr>
      <w:rFonts w:ascii="Segoe UI" w:hAnsi="Segoe UI" w:cs="Segoe UI" w:hint="default"/>
      <w:color w:val="3B3838"/>
      <w:sz w:val="18"/>
      <w:szCs w:val="18"/>
      <w:shd w:val="clear" w:color="auto" w:fill="FFFFFF"/>
    </w:rPr>
  </w:style>
  <w:style w:type="character" w:customStyle="1" w:styleId="cf11">
    <w:name w:val="cf11"/>
    <w:basedOn w:val="DefaultParagraphFont"/>
    <w:rsid w:val="00B3213B"/>
    <w:rPr>
      <w:rFonts w:ascii="Segoe UI" w:hAnsi="Segoe UI" w:cs="Segoe UI" w:hint="default"/>
      <w:color w:val="D13438"/>
      <w:sz w:val="18"/>
      <w:szCs w:val="18"/>
      <w:u w:val="single"/>
      <w:shd w:val="clear" w:color="auto" w:fill="FFFFFF"/>
    </w:rPr>
  </w:style>
  <w:style w:type="character" w:customStyle="1" w:styleId="cf21">
    <w:name w:val="cf21"/>
    <w:basedOn w:val="DefaultParagraphFont"/>
    <w:rsid w:val="00B3213B"/>
    <w:rPr>
      <w:rFonts w:ascii="Segoe UI" w:hAnsi="Segoe UI" w:cs="Segoe UI" w:hint="default"/>
      <w:color w:val="D13438"/>
      <w:sz w:val="18"/>
      <w:szCs w:val="18"/>
      <w:shd w:val="clear" w:color="auto" w:fill="FFFFFF"/>
    </w:rPr>
  </w:style>
  <w:style w:type="character" w:customStyle="1" w:styleId="cf31">
    <w:name w:val="cf31"/>
    <w:basedOn w:val="DefaultParagraphFont"/>
    <w:rsid w:val="00B3213B"/>
    <w:rPr>
      <w:rFonts w:ascii="Segoe UI" w:hAnsi="Segoe UI" w:cs="Segoe UI" w:hint="default"/>
      <w:sz w:val="18"/>
      <w:szCs w:val="18"/>
    </w:rPr>
  </w:style>
  <w:style w:type="character" w:customStyle="1" w:styleId="normaltextrun">
    <w:name w:val="normaltextrun"/>
    <w:basedOn w:val="DefaultParagraphFont"/>
    <w:rsid w:val="00F2135F"/>
  </w:style>
  <w:style w:type="character" w:customStyle="1" w:styleId="eop">
    <w:name w:val="eop"/>
    <w:basedOn w:val="DefaultParagraphFont"/>
    <w:rsid w:val="00F213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2140765">
      <w:bodyDiv w:val="1"/>
      <w:marLeft w:val="0"/>
      <w:marRight w:val="0"/>
      <w:marTop w:val="0"/>
      <w:marBottom w:val="0"/>
      <w:divBdr>
        <w:top w:val="none" w:sz="0" w:space="0" w:color="auto"/>
        <w:left w:val="none" w:sz="0" w:space="0" w:color="auto"/>
        <w:bottom w:val="none" w:sz="0" w:space="0" w:color="auto"/>
        <w:right w:val="none" w:sz="0" w:space="0" w:color="auto"/>
      </w:divBdr>
      <w:divsChild>
        <w:div w:id="907767569">
          <w:marLeft w:val="0"/>
          <w:marRight w:val="0"/>
          <w:marTop w:val="0"/>
          <w:marBottom w:val="0"/>
          <w:divBdr>
            <w:top w:val="none" w:sz="0" w:space="0" w:color="auto"/>
            <w:left w:val="none" w:sz="0" w:space="0" w:color="auto"/>
            <w:bottom w:val="none" w:sz="0" w:space="0" w:color="auto"/>
            <w:right w:val="none" w:sz="0" w:space="0" w:color="auto"/>
          </w:divBdr>
        </w:div>
      </w:divsChild>
    </w:div>
    <w:div w:id="510295826">
      <w:bodyDiv w:val="1"/>
      <w:marLeft w:val="0"/>
      <w:marRight w:val="0"/>
      <w:marTop w:val="0"/>
      <w:marBottom w:val="0"/>
      <w:divBdr>
        <w:top w:val="none" w:sz="0" w:space="0" w:color="auto"/>
        <w:left w:val="none" w:sz="0" w:space="0" w:color="auto"/>
        <w:bottom w:val="none" w:sz="0" w:space="0" w:color="auto"/>
        <w:right w:val="none" w:sz="0" w:space="0" w:color="auto"/>
      </w:divBdr>
    </w:div>
    <w:div w:id="670067973">
      <w:bodyDiv w:val="1"/>
      <w:marLeft w:val="0"/>
      <w:marRight w:val="0"/>
      <w:marTop w:val="0"/>
      <w:marBottom w:val="0"/>
      <w:divBdr>
        <w:top w:val="none" w:sz="0" w:space="0" w:color="auto"/>
        <w:left w:val="none" w:sz="0" w:space="0" w:color="auto"/>
        <w:bottom w:val="none" w:sz="0" w:space="0" w:color="auto"/>
        <w:right w:val="none" w:sz="0" w:space="0" w:color="auto"/>
      </w:divBdr>
    </w:div>
    <w:div w:id="1004668791">
      <w:bodyDiv w:val="1"/>
      <w:marLeft w:val="0"/>
      <w:marRight w:val="0"/>
      <w:marTop w:val="0"/>
      <w:marBottom w:val="0"/>
      <w:divBdr>
        <w:top w:val="none" w:sz="0" w:space="0" w:color="auto"/>
        <w:left w:val="none" w:sz="0" w:space="0" w:color="auto"/>
        <w:bottom w:val="none" w:sz="0" w:space="0" w:color="auto"/>
        <w:right w:val="none" w:sz="0" w:space="0" w:color="auto"/>
      </w:divBdr>
    </w:div>
    <w:div w:id="1142041779">
      <w:bodyDiv w:val="1"/>
      <w:marLeft w:val="0"/>
      <w:marRight w:val="0"/>
      <w:marTop w:val="0"/>
      <w:marBottom w:val="0"/>
      <w:divBdr>
        <w:top w:val="none" w:sz="0" w:space="0" w:color="auto"/>
        <w:left w:val="none" w:sz="0" w:space="0" w:color="auto"/>
        <w:bottom w:val="none" w:sz="0" w:space="0" w:color="auto"/>
        <w:right w:val="none" w:sz="0" w:space="0" w:color="auto"/>
      </w:divBdr>
    </w:div>
    <w:div w:id="1446385091">
      <w:bodyDiv w:val="1"/>
      <w:marLeft w:val="0"/>
      <w:marRight w:val="0"/>
      <w:marTop w:val="0"/>
      <w:marBottom w:val="0"/>
      <w:divBdr>
        <w:top w:val="none" w:sz="0" w:space="0" w:color="auto"/>
        <w:left w:val="none" w:sz="0" w:space="0" w:color="auto"/>
        <w:bottom w:val="none" w:sz="0" w:space="0" w:color="auto"/>
        <w:right w:val="none" w:sz="0" w:space="0" w:color="auto"/>
      </w:divBdr>
    </w:div>
    <w:div w:id="1910841416">
      <w:bodyDiv w:val="1"/>
      <w:marLeft w:val="0"/>
      <w:marRight w:val="0"/>
      <w:marTop w:val="0"/>
      <w:marBottom w:val="0"/>
      <w:divBdr>
        <w:top w:val="none" w:sz="0" w:space="0" w:color="auto"/>
        <w:left w:val="none" w:sz="0" w:space="0" w:color="auto"/>
        <w:bottom w:val="none" w:sz="0" w:space="0" w:color="auto"/>
        <w:right w:val="none" w:sz="0" w:space="0" w:color="auto"/>
      </w:divBdr>
      <w:divsChild>
        <w:div w:id="8011892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cpcab.co.uk/public_docs/cbt-l5_specification" TargetMode="External"/><Relationship Id="rId21" Type="http://schemas.openxmlformats.org/officeDocument/2006/relationships/hyperlink" Target="https://www.facebook.com/cpcab.co.uk" TargetMode="External"/><Relationship Id="rId42" Type="http://schemas.openxmlformats.org/officeDocument/2006/relationships/hyperlink" Target="mailto:exams@cpcab.co.uk" TargetMode="External"/><Relationship Id="rId47" Type="http://schemas.openxmlformats.org/officeDocument/2006/relationships/hyperlink" Target="https://portal.cpcab.co.uk" TargetMode="External"/><Relationship Id="rId63" Type="http://schemas.openxmlformats.org/officeDocument/2006/relationships/hyperlink" Target="http://www.coreims.co.uk/"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ontact@cpcab.co.uk" TargetMode="External"/><Relationship Id="rId29" Type="http://schemas.openxmlformats.org/officeDocument/2006/relationships/hyperlink" Target="https://www.cpcab.co.uk/qualifications/running-qualifications-online" TargetMode="External"/><Relationship Id="rId11" Type="http://schemas.openxmlformats.org/officeDocument/2006/relationships/image" Target="media/image1.png"/><Relationship Id="rId24" Type="http://schemas.openxmlformats.org/officeDocument/2006/relationships/hyperlink" Target="https://www.cpcab.co.uk/videos" TargetMode="External"/><Relationship Id="rId32" Type="http://schemas.openxmlformats.org/officeDocument/2006/relationships/hyperlink" Target="mailto:verification@cpcab.co.uk" TargetMode="External"/><Relationship Id="rId37" Type="http://schemas.openxmlformats.org/officeDocument/2006/relationships/hyperlink" Target="http://www.cpcab.co.uk/public_docs/cbt-l5_specification" TargetMode="External"/><Relationship Id="rId40" Type="http://schemas.openxmlformats.org/officeDocument/2006/relationships/hyperlink" Target="http://portal.cpcab.co.uk/" TargetMode="External"/><Relationship Id="rId45" Type="http://schemas.openxmlformats.org/officeDocument/2006/relationships/hyperlink" Target="https://www.cpcab.co.uk/public_docs/fees-document-current-academic-year" TargetMode="External"/><Relationship Id="rId53" Type="http://schemas.openxmlformats.org/officeDocument/2006/relationships/hyperlink" Target="https://www.cpcab.co.uk/public_docs/cbt-l5_guidance_to_client_work_experience" TargetMode="External"/><Relationship Id="rId58" Type="http://schemas.openxmlformats.org/officeDocument/2006/relationships/hyperlink" Target="https://www.acc-uk.org/wp-content/uploads/2023/04/The-Churchill-Framework.pdf" TargetMode="External"/><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bacp.co.uk/about-us/edi/edi-coalition-toolkit/" TargetMode="External"/><Relationship Id="rId19" Type="http://schemas.openxmlformats.org/officeDocument/2006/relationships/hyperlink" Target="https://www.cpcab.co.uk/videos" TargetMode="External"/><Relationship Id="rId14" Type="http://schemas.openxmlformats.org/officeDocument/2006/relationships/hyperlink" Target="mailto:contact@cpcab.co.uk" TargetMode="External"/><Relationship Id="rId22" Type="http://schemas.openxmlformats.org/officeDocument/2006/relationships/hyperlink" Target="https://www.facebook.com/groups/1034690393792768/" TargetMode="External"/><Relationship Id="rId27" Type="http://schemas.openxmlformats.org/officeDocument/2006/relationships/hyperlink" Target="http://www.cpcab.co.uk/qualifications/the-cpcab-model" TargetMode="External"/><Relationship Id="rId30" Type="http://schemas.openxmlformats.org/officeDocument/2006/relationships/hyperlink" Target="http://www.cpcab.co.uk/public_docs/cpcab-tutor-standardisation-terms-and-conditions" TargetMode="External"/><Relationship Id="rId35" Type="http://schemas.openxmlformats.org/officeDocument/2006/relationships/hyperlink" Target="https://www.cpcab.co.uk/public_docs/fees-document-current-academic-year" TargetMode="External"/><Relationship Id="rId43" Type="http://schemas.openxmlformats.org/officeDocument/2006/relationships/hyperlink" Target="http://www.cpcab.co.uk/public_docs/cr5_certification_request_for_deferred_candidates_form" TargetMode="External"/><Relationship Id="rId48" Type="http://schemas.openxmlformats.org/officeDocument/2006/relationships/hyperlink" Target="https://www.cpcab.co.uk/centres/documents" TargetMode="External"/><Relationship Id="rId56" Type="http://schemas.openxmlformats.org/officeDocument/2006/relationships/hyperlink" Target="https://www.nice.org.uk/guidance/ng225" TargetMode="External"/><Relationship Id="rId64" Type="http://schemas.openxmlformats.org/officeDocument/2006/relationships/header" Target="header1.xml"/><Relationship Id="rId69"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www.cpcab.co.uk/public_docs/equal-opportunities-policy"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cpcab.co.uk/public_docs/cbt-l5_tutor_guide" TargetMode="External"/><Relationship Id="rId25" Type="http://schemas.openxmlformats.org/officeDocument/2006/relationships/hyperlink" Target="https://www.newvisionformentalhealth.com/" TargetMode="External"/><Relationship Id="rId33" Type="http://schemas.openxmlformats.org/officeDocument/2006/relationships/hyperlink" Target="https://www.cpcab.co.uk/centres/registering-candidates" TargetMode="External"/><Relationship Id="rId38" Type="http://schemas.openxmlformats.org/officeDocument/2006/relationships/hyperlink" Target="https://www.youtube.com/watch?v=a05OrDt8GZY" TargetMode="External"/><Relationship Id="rId46" Type="http://schemas.openxmlformats.org/officeDocument/2006/relationships/hyperlink" Target="https://www.cpcab.co.uk/public_docs/cpcab-ev-visit-full-guidance-for-centres" TargetMode="External"/><Relationship Id="rId59" Type="http://schemas.openxmlformats.org/officeDocument/2006/relationships/hyperlink" Target="https://www.bacp.co.uk/about-us/edi/edi-coalition-toolkit/" TargetMode="External"/><Relationship Id="rId67" Type="http://schemas.openxmlformats.org/officeDocument/2006/relationships/footer" Target="footer2.xml"/><Relationship Id="rId20" Type="http://schemas.openxmlformats.org/officeDocument/2006/relationships/hyperlink" Target="https://www.youtube.com/channel/UCjtgwdJcFq0mOvDdxxfDVzw" TargetMode="External"/><Relationship Id="rId41" Type="http://schemas.openxmlformats.org/officeDocument/2006/relationships/hyperlink" Target="http://www.cpcab.co.uk/public_docs/cr11-extension-request-for-candidates-completing-c?search=cr11" TargetMode="External"/><Relationship Id="rId54" Type="http://schemas.openxmlformats.org/officeDocument/2006/relationships/hyperlink" Target="https://form.jotform.com/231212452044037" TargetMode="External"/><Relationship Id="rId62" Type="http://schemas.openxmlformats.org/officeDocument/2006/relationships/hyperlink" Target="https://www.baatn.org.uk/"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pcab.co.uk" TargetMode="External"/><Relationship Id="rId23" Type="http://schemas.openxmlformats.org/officeDocument/2006/relationships/hyperlink" Target="https://www.linkedin.com/company/cpcab/" TargetMode="External"/><Relationship Id="rId28" Type="http://schemas.openxmlformats.org/officeDocument/2006/relationships/hyperlink" Target="https://www.cpcab.co.uk/public_docs/cbt-l5_specification" TargetMode="External"/><Relationship Id="rId36" Type="http://schemas.openxmlformats.org/officeDocument/2006/relationships/hyperlink" Target="https://www.cpcab.co.uk/public_docs/cbt-l5_candidate_guide" TargetMode="External"/><Relationship Id="rId49" Type="http://schemas.openxmlformats.org/officeDocument/2006/relationships/hyperlink" Target="https://www.cpcab.co.uk/public_docs/application-of-reasonable-adjustments-and-special" TargetMode="External"/><Relationship Id="rId57" Type="http://schemas.openxmlformats.org/officeDocument/2006/relationships/hyperlink" Target="https://www.nice.org.uk/guidance/ng225" TargetMode="External"/><Relationship Id="rId10" Type="http://schemas.openxmlformats.org/officeDocument/2006/relationships/endnotes" Target="endnotes.xml"/><Relationship Id="rId31" Type="http://schemas.openxmlformats.org/officeDocument/2006/relationships/hyperlink" Target="http://www.cpcab.co.uk/tutors/standardisation-training" TargetMode="External"/><Relationship Id="rId44" Type="http://schemas.openxmlformats.org/officeDocument/2006/relationships/hyperlink" Target="http://www.cpcab.co.uk/public_docs/guide_to_internal_moderation_verification" TargetMode="External"/><Relationship Id="rId52" Type="http://schemas.openxmlformats.org/officeDocument/2006/relationships/hyperlink" Target="https://www.cpcab.co.uk/centres/documents" TargetMode="External"/><Relationship Id="rId60" Type="http://schemas.openxmlformats.org/officeDocument/2006/relationships/hyperlink" Target="https://www.baatn.org.uk/about/" TargetMode="External"/><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cpcab.co.uk" TargetMode="External"/><Relationship Id="rId18" Type="http://schemas.openxmlformats.org/officeDocument/2006/relationships/hyperlink" Target="https://www.cpcab.co.uk/qualifications/cbt-l5" TargetMode="External"/><Relationship Id="rId39" Type="http://schemas.openxmlformats.org/officeDocument/2006/relationships/hyperlink" Target="https://www.cpcab.co.uk/public_docs/cbt-l5-candidate-self-review-24-25" TargetMode="External"/><Relationship Id="rId34" Type="http://schemas.openxmlformats.org/officeDocument/2006/relationships/hyperlink" Target="https://www.cpcab.co.uk/public_docs/cr10-declaration-of-interest-form" TargetMode="External"/><Relationship Id="rId50" Type="http://schemas.openxmlformats.org/officeDocument/2006/relationships/hyperlink" Target="http://www.legislation.gov.uk/ukpga/2010/15/contents" TargetMode="External"/><Relationship Id="rId55" Type="http://schemas.openxmlformats.org/officeDocument/2006/relationships/hyperlink" Target="https://www.nice.org.uk/guidance/ng22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_rels/footnotes.xml.rels><?xml version="1.0" encoding="UTF-8" standalone="yes"?>
<Relationships xmlns="http://schemas.openxmlformats.org/package/2006/relationships"><Relationship Id="rId2" Type="http://schemas.openxmlformats.org/officeDocument/2006/relationships/hyperlink" Target="mailto:exams@cpcab.co.uk" TargetMode="External"/><Relationship Id="rId1" Type="http://schemas.openxmlformats.org/officeDocument/2006/relationships/hyperlink" Target="http://www.cpcab.co.uk/public_docs/conflict_of_interest_policy"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E92DE2F1226450FA934B4740B92732D"/>
        <w:category>
          <w:name w:val="General"/>
          <w:gallery w:val="placeholder"/>
        </w:category>
        <w:types>
          <w:type w:val="bbPlcHdr"/>
        </w:types>
        <w:behaviors>
          <w:behavior w:val="content"/>
        </w:behaviors>
        <w:guid w:val="{1407C249-79C1-4342-92F7-FD2BB2F40897}"/>
      </w:docPartPr>
      <w:docPartBody>
        <w:p w:rsidR="002421F1" w:rsidRDefault="002421F1" w:rsidP="002421F1">
          <w:pPr>
            <w:pStyle w:val="0E92DE2F1226450FA934B4740B92732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GoudyOldStyleT-Regular">
    <w:panose1 w:val="00000000000000000000"/>
    <w:charset w:val="00"/>
    <w:family w:val="auto"/>
    <w:notTrueType/>
    <w:pitch w:val="default"/>
    <w:sig w:usb0="00000003" w:usb1="00000000" w:usb2="00000000" w:usb3="00000000" w:csb0="00000001" w:csb1="00000000"/>
  </w:font>
  <w:font w:name="Helvetica Neue">
    <w:altName w:val="Times New Roma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Rooney Regular">
    <w:altName w:val="Calibri"/>
    <w:panose1 w:val="00000000000000000000"/>
    <w:charset w:val="00"/>
    <w:family w:val="swiss"/>
    <w:notTrueType/>
    <w:pitch w:val="variable"/>
    <w:sig w:usb0="A00000EF" w:usb1="5000204B" w:usb2="00000000" w:usb3="00000000" w:csb0="0000009B" w:csb1="00000000"/>
  </w:font>
  <w:font w:name="Rod">
    <w:charset w:val="B1"/>
    <w:family w:val="modern"/>
    <w:pitch w:val="fixed"/>
    <w:sig w:usb0="00000803" w:usb1="00000000"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F1"/>
    <w:rsid w:val="00004A63"/>
    <w:rsid w:val="00015166"/>
    <w:rsid w:val="00016505"/>
    <w:rsid w:val="00075D29"/>
    <w:rsid w:val="00094167"/>
    <w:rsid w:val="000B326B"/>
    <w:rsid w:val="0011518F"/>
    <w:rsid w:val="00124AB5"/>
    <w:rsid w:val="00191F2D"/>
    <w:rsid w:val="0019533D"/>
    <w:rsid w:val="001A435E"/>
    <w:rsid w:val="001D6C7D"/>
    <w:rsid w:val="001F2F4E"/>
    <w:rsid w:val="002421F1"/>
    <w:rsid w:val="003175F4"/>
    <w:rsid w:val="003269E7"/>
    <w:rsid w:val="0038699A"/>
    <w:rsid w:val="003B729E"/>
    <w:rsid w:val="00441B58"/>
    <w:rsid w:val="004543B4"/>
    <w:rsid w:val="004673EA"/>
    <w:rsid w:val="004C6AC9"/>
    <w:rsid w:val="004E70ED"/>
    <w:rsid w:val="005340C6"/>
    <w:rsid w:val="00561846"/>
    <w:rsid w:val="005D3DDB"/>
    <w:rsid w:val="005F146E"/>
    <w:rsid w:val="00612DD9"/>
    <w:rsid w:val="00663F3A"/>
    <w:rsid w:val="006B51B5"/>
    <w:rsid w:val="007225A2"/>
    <w:rsid w:val="00730B2C"/>
    <w:rsid w:val="00745957"/>
    <w:rsid w:val="007550F7"/>
    <w:rsid w:val="008162CF"/>
    <w:rsid w:val="00817772"/>
    <w:rsid w:val="0088585F"/>
    <w:rsid w:val="0089209F"/>
    <w:rsid w:val="009209A8"/>
    <w:rsid w:val="00924B84"/>
    <w:rsid w:val="00995086"/>
    <w:rsid w:val="009B0D5E"/>
    <w:rsid w:val="009D7B22"/>
    <w:rsid w:val="00A312D5"/>
    <w:rsid w:val="00A9775B"/>
    <w:rsid w:val="00AA5708"/>
    <w:rsid w:val="00B0345A"/>
    <w:rsid w:val="00B2192F"/>
    <w:rsid w:val="00B6757C"/>
    <w:rsid w:val="00B749FA"/>
    <w:rsid w:val="00B956B6"/>
    <w:rsid w:val="00BC5C80"/>
    <w:rsid w:val="00C96111"/>
    <w:rsid w:val="00D8685F"/>
    <w:rsid w:val="00D95784"/>
    <w:rsid w:val="00DB22F9"/>
    <w:rsid w:val="00E11570"/>
    <w:rsid w:val="00E34827"/>
    <w:rsid w:val="00E53565"/>
    <w:rsid w:val="00E73882"/>
    <w:rsid w:val="00F9038A"/>
    <w:rsid w:val="00FE74E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92DE2F1226450FA934B4740B92732D">
    <w:name w:val="0E92DE2F1226450FA934B4740B92732D"/>
    <w:rsid w:val="002421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8" ma:contentTypeDescription="Create a new document." ma:contentTypeScope="" ma:versionID="fd61b9ecfeacf8374a4bbeaaa6349161">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902145d9204b4470aec84435f0e9dcc5"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2c672f-fa8a-43d0-bd8e-b0367d6573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8385cf-736d-4457-8792-5e0ddb6e4961}" ma:internalName="TaxCatchAll" ma:showField="CatchAllData" ma:web="ded0e4a2-99d0-4665-b661-f42e33e32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ed0e4a2-99d0-4665-b661-f42e33e32709" xsi:nil="true"/>
    <lcf76f155ced4ddcb4097134ff3c332f xmlns="3c28e9e1-6014-479a-b58f-4b5f5f924ae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36667-627B-4D9D-A304-3F56C356F0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8e9e1-6014-479a-b58f-4b5f5f924ae6"/>
    <ds:schemaRef ds:uri="ded0e4a2-99d0-4665-b661-f42e33e32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855ECE-D75B-4C60-BEE8-303CB10BF4F5}">
  <ds:schemaRefs>
    <ds:schemaRef ds:uri="http://schemas.microsoft.com/office/2006/metadata/properties"/>
    <ds:schemaRef ds:uri="http://schemas.microsoft.com/office/infopath/2007/PartnerControls"/>
    <ds:schemaRef ds:uri="ded0e4a2-99d0-4665-b661-f42e33e32709"/>
    <ds:schemaRef ds:uri="3c28e9e1-6014-479a-b58f-4b5f5f924ae6"/>
  </ds:schemaRefs>
</ds:datastoreItem>
</file>

<file path=customXml/itemProps3.xml><?xml version="1.0" encoding="utf-8"?>
<ds:datastoreItem xmlns:ds="http://schemas.openxmlformats.org/officeDocument/2006/customXml" ds:itemID="{5F4E2A51-05AA-4530-8B1C-21B845E21832}">
  <ds:schemaRefs>
    <ds:schemaRef ds:uri="http://schemas.microsoft.com/sharepoint/v3/contenttype/forms"/>
  </ds:schemaRefs>
</ds:datastoreItem>
</file>

<file path=customXml/itemProps4.xml><?xml version="1.0" encoding="utf-8"?>
<ds:datastoreItem xmlns:ds="http://schemas.openxmlformats.org/officeDocument/2006/customXml" ds:itemID="{4D30103E-D0D1-4F77-BE8F-16AD78B55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8004</Words>
  <Characters>45627</Characters>
  <Application>Microsoft Office Word</Application>
  <DocSecurity>2</DocSecurity>
  <Lines>380</Lines>
  <Paragraphs>107</Paragraphs>
  <ScaleCrop>false</ScaleCrop>
  <Company>CPCAB</Company>
  <LinksUpToDate>false</LinksUpToDate>
  <CharactersWithSpaces>53524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CBT-L5 Tutor Guide</dc:title>
  <dc:subject>Level 5 Diploma in Cognitive Behavioural Therapeutic Skills and Theory</dc:subject>
  <dc:creator>Fiona</dc:creator>
  <cp:keywords>Level 5 Cognitive Behavioural Therapeutic Skills Theory Tutor Guide</cp:keywords>
  <dc:description/>
  <cp:lastModifiedBy>Natalie Burford</cp:lastModifiedBy>
  <cp:revision>2</cp:revision>
  <cp:lastPrinted>2022-08-16T14:35:00Z</cp:lastPrinted>
  <dcterms:created xsi:type="dcterms:W3CDTF">2024-08-08T16:05:00Z</dcterms:created>
  <dcterms:modified xsi:type="dcterms:W3CDTF">2024-08-08T16:05:00Z</dcterms:modified>
  <cp:category>Candidate 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0x01010001C36C2D6EE3F24CA3A3ADDA5FD950A4</vt:lpwstr>
  </property>
  <property fmtid="{D5CDD505-2E9C-101B-9397-08002B2CF9AE}" pid="3" name="MediaServiceImageTags">
    <vt:lpwstr/>
  </property>
</Properties>
</file>